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166F24" w14:textId="77777777" w:rsidR="0086731E" w:rsidRPr="0086731E" w:rsidRDefault="0086731E" w:rsidP="0086731E">
      <w:pPr>
        <w:jc w:val="center"/>
        <w:rPr>
          <w:rFonts w:eastAsia="Arial Unicode MS"/>
          <w:b/>
          <w:sz w:val="28"/>
          <w:szCs w:val="28"/>
          <w:lang w:val="ru"/>
        </w:rPr>
      </w:pPr>
      <w:r w:rsidRPr="0086731E">
        <w:rPr>
          <w:rFonts w:eastAsia="Arial Unicode MS"/>
          <w:b/>
          <w:sz w:val="28"/>
          <w:szCs w:val="28"/>
          <w:lang w:val="ru"/>
        </w:rPr>
        <w:t>ТЕХНИЧЕСКОЕ ЗАДАНИЕ</w:t>
      </w:r>
    </w:p>
    <w:p w14:paraId="4BB291C4" w14:textId="728EBBCD" w:rsidR="0086731E" w:rsidRPr="0086731E" w:rsidRDefault="0086731E" w:rsidP="0086731E">
      <w:pPr>
        <w:jc w:val="center"/>
        <w:rPr>
          <w:rFonts w:eastAsia="Arial Unicode MS"/>
          <w:color w:val="000000"/>
          <w:sz w:val="28"/>
          <w:szCs w:val="28"/>
          <w:lang w:eastAsia="ar-SA"/>
        </w:rPr>
      </w:pPr>
      <w:r w:rsidRPr="0086731E">
        <w:rPr>
          <w:rFonts w:eastAsia="Arial Unicode MS"/>
          <w:color w:val="000000"/>
          <w:sz w:val="28"/>
          <w:szCs w:val="28"/>
          <w:lang w:val="ru" w:eastAsia="ar-SA"/>
        </w:rPr>
        <w:t xml:space="preserve">на поставку </w:t>
      </w:r>
      <w:r w:rsidRPr="0086731E">
        <w:rPr>
          <w:rFonts w:eastAsia="Arial Unicode MS"/>
          <w:color w:val="000000"/>
          <w:sz w:val="28"/>
          <w:szCs w:val="28"/>
          <w:lang w:eastAsia="ar-SA"/>
        </w:rPr>
        <w:t>многооборотной тары</w:t>
      </w:r>
      <w:r>
        <w:rPr>
          <w:rFonts w:eastAsia="Arial Unicode MS"/>
          <w:color w:val="000000"/>
          <w:sz w:val="28"/>
          <w:szCs w:val="28"/>
          <w:lang w:eastAsia="ar-SA"/>
        </w:rPr>
        <w:t xml:space="preserve"> </w:t>
      </w:r>
      <w:bookmarkStart w:id="0" w:name="_Hlk233724176"/>
      <w:r>
        <w:rPr>
          <w:rFonts w:eastAsia="Arial Unicode MS"/>
          <w:color w:val="000000"/>
          <w:sz w:val="28"/>
          <w:szCs w:val="28"/>
          <w:lang w:eastAsia="ar-SA"/>
        </w:rPr>
        <w:t>для нужд АО «Почта России»</w:t>
      </w:r>
      <w:bookmarkEnd w:id="0"/>
    </w:p>
    <w:p w14:paraId="0E440F95" w14:textId="77777777" w:rsidR="0086731E" w:rsidRDefault="0086731E" w:rsidP="009F6B39">
      <w:pPr>
        <w:tabs>
          <w:tab w:val="left" w:pos="0"/>
        </w:tabs>
        <w:ind w:left="357" w:hanging="357"/>
        <w:contextualSpacing/>
        <w:jc w:val="center"/>
      </w:pPr>
    </w:p>
    <w:p w14:paraId="6542A444" w14:textId="77777777" w:rsidR="009F6B39" w:rsidRPr="00E91848" w:rsidRDefault="009F6B39" w:rsidP="009F6B39">
      <w:pPr>
        <w:numPr>
          <w:ilvl w:val="0"/>
          <w:numId w:val="19"/>
        </w:numPr>
        <w:tabs>
          <w:tab w:val="left" w:pos="0"/>
        </w:tabs>
        <w:ind w:left="357" w:hanging="357"/>
        <w:contextualSpacing/>
        <w:jc w:val="center"/>
        <w:rPr>
          <w:rFonts w:eastAsia="Arial Unicode MS"/>
          <w:b/>
          <w:color w:val="000000"/>
          <w:sz w:val="28"/>
          <w:szCs w:val="28"/>
          <w:lang w:eastAsia="ar-SA"/>
        </w:rPr>
      </w:pPr>
      <w:r w:rsidRPr="00E91848">
        <w:rPr>
          <w:rFonts w:eastAsia="Arial Unicode MS"/>
          <w:b/>
          <w:color w:val="000000"/>
          <w:sz w:val="28"/>
          <w:szCs w:val="28"/>
          <w:lang w:eastAsia="ar-SA"/>
        </w:rPr>
        <w:t>ПЕРЕЧЕНЬ ПРИНЯТЫХ ТЕРМИНОВ И СОКРАЩЕНИЙ</w:t>
      </w:r>
    </w:p>
    <w:p w14:paraId="48A4A13D" w14:textId="77777777" w:rsidR="009F6B39" w:rsidRPr="00E91848" w:rsidRDefault="009F6B39" w:rsidP="009F6B39">
      <w:pPr>
        <w:jc w:val="center"/>
        <w:rPr>
          <w:rFonts w:eastAsia="Arial Unicode MS"/>
          <w:b/>
          <w:color w:val="000000"/>
          <w:sz w:val="28"/>
          <w:szCs w:val="28"/>
          <w:lang w:eastAsia="ar-SA"/>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0"/>
        <w:gridCol w:w="2211"/>
        <w:gridCol w:w="6315"/>
      </w:tblGrid>
      <w:tr w:rsidR="009F6B39" w:rsidRPr="00E91848" w14:paraId="3804D455" w14:textId="77777777" w:rsidTr="00044C65">
        <w:tc>
          <w:tcPr>
            <w:tcW w:w="833" w:type="dxa"/>
            <w:tcBorders>
              <w:top w:val="single" w:sz="4" w:space="0" w:color="000000"/>
              <w:left w:val="single" w:sz="4" w:space="0" w:color="000000"/>
              <w:bottom w:val="single" w:sz="4" w:space="0" w:color="000000"/>
              <w:right w:val="single" w:sz="4" w:space="0" w:color="000000"/>
            </w:tcBorders>
            <w:hideMark/>
          </w:tcPr>
          <w:p w14:paraId="6ECA8782" w14:textId="77777777" w:rsidR="009F6B39" w:rsidRPr="00393A8C" w:rsidRDefault="009F6B39" w:rsidP="009B3DD7">
            <w:pPr>
              <w:spacing w:line="256" w:lineRule="auto"/>
              <w:jc w:val="center"/>
              <w:rPr>
                <w:rFonts w:eastAsia="Arial Unicode MS"/>
                <w:color w:val="000000"/>
                <w:sz w:val="28"/>
                <w:szCs w:val="28"/>
                <w:lang w:eastAsia="ar-SA"/>
              </w:rPr>
            </w:pPr>
            <w:r w:rsidRPr="00393A8C">
              <w:rPr>
                <w:rFonts w:eastAsia="Arial Unicode MS"/>
                <w:color w:val="000000"/>
                <w:sz w:val="28"/>
                <w:szCs w:val="28"/>
                <w:lang w:eastAsia="ar-SA"/>
              </w:rPr>
              <w:t>№ п/п</w:t>
            </w:r>
          </w:p>
        </w:tc>
        <w:tc>
          <w:tcPr>
            <w:tcW w:w="2166" w:type="dxa"/>
            <w:tcBorders>
              <w:top w:val="single" w:sz="4" w:space="0" w:color="000000"/>
              <w:left w:val="single" w:sz="4" w:space="0" w:color="000000"/>
              <w:bottom w:val="single" w:sz="4" w:space="0" w:color="000000"/>
              <w:right w:val="single" w:sz="4" w:space="0" w:color="000000"/>
            </w:tcBorders>
            <w:hideMark/>
          </w:tcPr>
          <w:p w14:paraId="6ABD8B12" w14:textId="77777777" w:rsidR="009F6B39" w:rsidRPr="00393A8C" w:rsidRDefault="009F6B39" w:rsidP="009B3DD7">
            <w:pPr>
              <w:spacing w:line="256" w:lineRule="auto"/>
              <w:jc w:val="center"/>
              <w:rPr>
                <w:rFonts w:eastAsia="Arial Unicode MS"/>
                <w:color w:val="000000"/>
                <w:sz w:val="28"/>
                <w:szCs w:val="28"/>
                <w:lang w:eastAsia="ar-SA"/>
              </w:rPr>
            </w:pPr>
            <w:r w:rsidRPr="00393A8C">
              <w:rPr>
                <w:rFonts w:eastAsia="Arial Unicode MS"/>
                <w:color w:val="000000"/>
                <w:sz w:val="28"/>
                <w:szCs w:val="28"/>
                <w:lang w:eastAsia="ar-SA"/>
              </w:rPr>
              <w:t>Сокращение</w:t>
            </w:r>
          </w:p>
        </w:tc>
        <w:tc>
          <w:tcPr>
            <w:tcW w:w="6357" w:type="dxa"/>
            <w:tcBorders>
              <w:top w:val="single" w:sz="4" w:space="0" w:color="000000"/>
              <w:left w:val="single" w:sz="4" w:space="0" w:color="000000"/>
              <w:bottom w:val="single" w:sz="4" w:space="0" w:color="000000"/>
              <w:right w:val="single" w:sz="4" w:space="0" w:color="000000"/>
            </w:tcBorders>
            <w:hideMark/>
          </w:tcPr>
          <w:p w14:paraId="048D33B2" w14:textId="77777777" w:rsidR="009F6B39" w:rsidRPr="00393A8C" w:rsidRDefault="009F6B39" w:rsidP="009B3DD7">
            <w:pPr>
              <w:spacing w:line="256" w:lineRule="auto"/>
              <w:jc w:val="center"/>
              <w:rPr>
                <w:rFonts w:eastAsia="Arial Unicode MS"/>
                <w:color w:val="000000"/>
                <w:sz w:val="28"/>
                <w:szCs w:val="28"/>
                <w:lang w:eastAsia="ar-SA"/>
              </w:rPr>
            </w:pPr>
            <w:r w:rsidRPr="00393A8C">
              <w:rPr>
                <w:rFonts w:eastAsia="Arial Unicode MS"/>
                <w:color w:val="000000"/>
                <w:sz w:val="28"/>
                <w:szCs w:val="28"/>
                <w:lang w:eastAsia="ar-SA"/>
              </w:rPr>
              <w:t>Расшифровка сокращения</w:t>
            </w:r>
          </w:p>
        </w:tc>
      </w:tr>
      <w:tr w:rsidR="009F6B39" w:rsidRPr="00E91848" w14:paraId="27360A2E" w14:textId="77777777" w:rsidTr="00044C65">
        <w:tc>
          <w:tcPr>
            <w:tcW w:w="833" w:type="dxa"/>
            <w:tcBorders>
              <w:top w:val="single" w:sz="4" w:space="0" w:color="000000"/>
              <w:left w:val="single" w:sz="4" w:space="0" w:color="000000"/>
              <w:bottom w:val="single" w:sz="4" w:space="0" w:color="000000"/>
              <w:right w:val="single" w:sz="4" w:space="0" w:color="000000"/>
            </w:tcBorders>
            <w:hideMark/>
          </w:tcPr>
          <w:p w14:paraId="15DBA7B1" w14:textId="214F4DAB" w:rsidR="009F6B39" w:rsidRPr="00393A8C" w:rsidRDefault="00F84CCB" w:rsidP="009B3DD7">
            <w:pPr>
              <w:spacing w:line="256" w:lineRule="auto"/>
              <w:jc w:val="center"/>
              <w:rPr>
                <w:rFonts w:eastAsia="Arial Unicode MS"/>
                <w:color w:val="000000"/>
                <w:sz w:val="28"/>
                <w:szCs w:val="28"/>
                <w:lang w:eastAsia="ar-SA"/>
              </w:rPr>
            </w:pPr>
            <w:r>
              <w:rPr>
                <w:rFonts w:eastAsia="Arial Unicode MS"/>
                <w:color w:val="000000"/>
                <w:sz w:val="28"/>
                <w:szCs w:val="28"/>
                <w:lang w:eastAsia="ar-SA"/>
              </w:rPr>
              <w:t>1</w:t>
            </w:r>
            <w:r w:rsidR="009F6B39" w:rsidRPr="00393A8C">
              <w:rPr>
                <w:rFonts w:eastAsia="Arial Unicode MS"/>
                <w:color w:val="000000"/>
                <w:sz w:val="28"/>
                <w:szCs w:val="28"/>
                <w:lang w:eastAsia="ar-SA"/>
              </w:rPr>
              <w:t>.</w:t>
            </w:r>
          </w:p>
        </w:tc>
        <w:tc>
          <w:tcPr>
            <w:tcW w:w="2166" w:type="dxa"/>
            <w:tcBorders>
              <w:top w:val="single" w:sz="4" w:space="0" w:color="000000"/>
              <w:left w:val="single" w:sz="4" w:space="0" w:color="000000"/>
              <w:bottom w:val="single" w:sz="4" w:space="0" w:color="000000"/>
              <w:right w:val="single" w:sz="4" w:space="0" w:color="000000"/>
            </w:tcBorders>
            <w:hideMark/>
          </w:tcPr>
          <w:p w14:paraId="26BCDDE3" w14:textId="77777777" w:rsidR="009F6B39" w:rsidRPr="00393A8C" w:rsidRDefault="009F6B39" w:rsidP="009B3DD7">
            <w:pPr>
              <w:spacing w:line="256" w:lineRule="auto"/>
              <w:rPr>
                <w:rFonts w:eastAsia="Arial Unicode MS"/>
                <w:color w:val="000000"/>
                <w:sz w:val="28"/>
                <w:szCs w:val="28"/>
                <w:lang w:eastAsia="en-US"/>
              </w:rPr>
            </w:pPr>
            <w:r w:rsidRPr="00393A8C">
              <w:rPr>
                <w:rFonts w:eastAsia="Arial Unicode MS"/>
                <w:color w:val="000000"/>
                <w:sz w:val="28"/>
                <w:szCs w:val="28"/>
                <w:lang w:eastAsia="en-US"/>
              </w:rPr>
              <w:t>Покупатель, Общество</w:t>
            </w:r>
          </w:p>
        </w:tc>
        <w:tc>
          <w:tcPr>
            <w:tcW w:w="6357" w:type="dxa"/>
            <w:tcBorders>
              <w:top w:val="single" w:sz="4" w:space="0" w:color="000000"/>
              <w:left w:val="single" w:sz="4" w:space="0" w:color="000000"/>
              <w:bottom w:val="single" w:sz="4" w:space="0" w:color="000000"/>
              <w:right w:val="single" w:sz="4" w:space="0" w:color="000000"/>
            </w:tcBorders>
            <w:hideMark/>
          </w:tcPr>
          <w:p w14:paraId="369903DD" w14:textId="77777777" w:rsidR="009F6B39" w:rsidRPr="00393A8C" w:rsidRDefault="009F6B39" w:rsidP="009B3DD7">
            <w:pPr>
              <w:spacing w:line="256" w:lineRule="auto"/>
              <w:jc w:val="both"/>
              <w:rPr>
                <w:rFonts w:eastAsia="Arial Unicode MS"/>
                <w:color w:val="000000"/>
                <w:sz w:val="28"/>
                <w:szCs w:val="28"/>
                <w:lang w:eastAsia="en-US"/>
              </w:rPr>
            </w:pPr>
            <w:r w:rsidRPr="00393A8C">
              <w:rPr>
                <w:rFonts w:eastAsia="Arial Unicode MS"/>
                <w:color w:val="000000"/>
                <w:sz w:val="28"/>
                <w:szCs w:val="28"/>
                <w:lang w:eastAsia="en-US"/>
              </w:rPr>
              <w:t>Акционерное общество «Почта России», АО «Почта России»</w:t>
            </w:r>
          </w:p>
        </w:tc>
      </w:tr>
      <w:tr w:rsidR="009F6B39" w:rsidRPr="00E91848" w14:paraId="22150179" w14:textId="77777777" w:rsidTr="00044C65">
        <w:tc>
          <w:tcPr>
            <w:tcW w:w="833" w:type="dxa"/>
            <w:tcBorders>
              <w:top w:val="single" w:sz="4" w:space="0" w:color="000000"/>
              <w:left w:val="single" w:sz="4" w:space="0" w:color="000000"/>
              <w:bottom w:val="single" w:sz="4" w:space="0" w:color="000000"/>
              <w:right w:val="single" w:sz="4" w:space="0" w:color="000000"/>
            </w:tcBorders>
            <w:hideMark/>
          </w:tcPr>
          <w:p w14:paraId="5F3158D5" w14:textId="7A634ADF" w:rsidR="009F6B39" w:rsidRPr="00393A8C" w:rsidRDefault="00F84CCB" w:rsidP="009B3DD7">
            <w:pPr>
              <w:spacing w:line="256" w:lineRule="auto"/>
              <w:jc w:val="center"/>
              <w:rPr>
                <w:rFonts w:eastAsia="Arial Unicode MS"/>
                <w:color w:val="000000"/>
                <w:sz w:val="28"/>
                <w:szCs w:val="28"/>
                <w:lang w:eastAsia="ar-SA"/>
              </w:rPr>
            </w:pPr>
            <w:r>
              <w:rPr>
                <w:rFonts w:eastAsia="Arial Unicode MS"/>
                <w:color w:val="000000"/>
                <w:sz w:val="28"/>
                <w:szCs w:val="28"/>
                <w:lang w:eastAsia="ar-SA"/>
              </w:rPr>
              <w:t>2</w:t>
            </w:r>
            <w:r w:rsidR="009F6B39" w:rsidRPr="00393A8C">
              <w:rPr>
                <w:rFonts w:eastAsia="Arial Unicode MS"/>
                <w:color w:val="000000"/>
                <w:sz w:val="28"/>
                <w:szCs w:val="28"/>
                <w:lang w:eastAsia="ar-SA"/>
              </w:rPr>
              <w:t>.</w:t>
            </w:r>
          </w:p>
        </w:tc>
        <w:tc>
          <w:tcPr>
            <w:tcW w:w="2166" w:type="dxa"/>
            <w:tcBorders>
              <w:top w:val="single" w:sz="4" w:space="0" w:color="000000"/>
              <w:left w:val="single" w:sz="4" w:space="0" w:color="000000"/>
              <w:bottom w:val="single" w:sz="4" w:space="0" w:color="000000"/>
              <w:right w:val="single" w:sz="4" w:space="0" w:color="000000"/>
            </w:tcBorders>
            <w:hideMark/>
          </w:tcPr>
          <w:p w14:paraId="0329C038" w14:textId="77777777" w:rsidR="009F6B39" w:rsidRPr="00393A8C" w:rsidRDefault="009F6B39" w:rsidP="009B3DD7">
            <w:pPr>
              <w:spacing w:line="256" w:lineRule="auto"/>
              <w:rPr>
                <w:rFonts w:eastAsia="Arial Unicode MS"/>
                <w:color w:val="000000"/>
                <w:sz w:val="28"/>
                <w:szCs w:val="28"/>
                <w:lang w:eastAsia="en-US"/>
              </w:rPr>
            </w:pPr>
            <w:r w:rsidRPr="00CD3077">
              <w:rPr>
                <w:rFonts w:eastAsia="Arial Unicode MS"/>
                <w:color w:val="000000"/>
                <w:sz w:val="28"/>
                <w:szCs w:val="28"/>
                <w:lang w:eastAsia="en-US"/>
              </w:rPr>
              <w:t>Поставщик</w:t>
            </w:r>
          </w:p>
        </w:tc>
        <w:tc>
          <w:tcPr>
            <w:tcW w:w="6357" w:type="dxa"/>
            <w:tcBorders>
              <w:top w:val="single" w:sz="4" w:space="0" w:color="000000"/>
              <w:left w:val="single" w:sz="4" w:space="0" w:color="000000"/>
              <w:bottom w:val="single" w:sz="4" w:space="0" w:color="000000"/>
              <w:right w:val="single" w:sz="4" w:space="0" w:color="000000"/>
            </w:tcBorders>
            <w:hideMark/>
          </w:tcPr>
          <w:p w14:paraId="73BFD9D7" w14:textId="77777777" w:rsidR="009F6B39" w:rsidRPr="00393A8C" w:rsidRDefault="009F6B39" w:rsidP="009B3DD7">
            <w:pPr>
              <w:spacing w:line="256" w:lineRule="auto"/>
              <w:jc w:val="both"/>
              <w:rPr>
                <w:rFonts w:eastAsia="Arial Unicode MS"/>
                <w:color w:val="000000"/>
                <w:sz w:val="28"/>
                <w:szCs w:val="28"/>
                <w:lang w:eastAsia="en-US"/>
              </w:rPr>
            </w:pPr>
            <w:r w:rsidRPr="00CD3077">
              <w:rPr>
                <w:rFonts w:eastAsia="Arial Unicode MS"/>
                <w:color w:val="000000"/>
                <w:sz w:val="28"/>
                <w:szCs w:val="28"/>
                <w:lang w:eastAsia="en-US"/>
              </w:rPr>
              <w:t>Любое юридическое или физическое лицо, поставляющее Товар в соответствии с заключенным договором</w:t>
            </w:r>
          </w:p>
        </w:tc>
      </w:tr>
      <w:tr w:rsidR="009F6B39" w:rsidRPr="00E91848" w14:paraId="027E3725" w14:textId="77777777" w:rsidTr="00044C65">
        <w:tc>
          <w:tcPr>
            <w:tcW w:w="833" w:type="dxa"/>
            <w:tcBorders>
              <w:top w:val="single" w:sz="4" w:space="0" w:color="000000"/>
              <w:left w:val="single" w:sz="4" w:space="0" w:color="000000"/>
              <w:bottom w:val="single" w:sz="4" w:space="0" w:color="000000"/>
              <w:right w:val="single" w:sz="4" w:space="0" w:color="000000"/>
            </w:tcBorders>
            <w:hideMark/>
          </w:tcPr>
          <w:p w14:paraId="1AE64CCF" w14:textId="4E3C3E3A" w:rsidR="009F6B39" w:rsidRPr="00393A8C" w:rsidRDefault="00F84CCB" w:rsidP="009B3DD7">
            <w:pPr>
              <w:spacing w:line="256" w:lineRule="auto"/>
              <w:jc w:val="center"/>
              <w:rPr>
                <w:rFonts w:eastAsia="Arial Unicode MS"/>
                <w:color w:val="000000"/>
                <w:sz w:val="28"/>
                <w:szCs w:val="28"/>
                <w:lang w:eastAsia="ar-SA"/>
              </w:rPr>
            </w:pPr>
            <w:r>
              <w:rPr>
                <w:rFonts w:eastAsia="Arial Unicode MS"/>
                <w:color w:val="000000"/>
                <w:sz w:val="28"/>
                <w:szCs w:val="28"/>
                <w:lang w:eastAsia="ar-SA"/>
              </w:rPr>
              <w:t>3</w:t>
            </w:r>
            <w:r w:rsidR="009F6B39" w:rsidRPr="00393A8C">
              <w:rPr>
                <w:rFonts w:eastAsia="Arial Unicode MS"/>
                <w:color w:val="000000"/>
                <w:sz w:val="28"/>
                <w:szCs w:val="28"/>
                <w:lang w:eastAsia="ar-SA"/>
              </w:rPr>
              <w:t>.</w:t>
            </w:r>
          </w:p>
        </w:tc>
        <w:tc>
          <w:tcPr>
            <w:tcW w:w="2166" w:type="dxa"/>
            <w:tcBorders>
              <w:top w:val="single" w:sz="4" w:space="0" w:color="000000"/>
              <w:left w:val="single" w:sz="4" w:space="0" w:color="000000"/>
              <w:bottom w:val="single" w:sz="4" w:space="0" w:color="000000"/>
              <w:right w:val="single" w:sz="4" w:space="0" w:color="000000"/>
            </w:tcBorders>
            <w:hideMark/>
          </w:tcPr>
          <w:p w14:paraId="101D707A" w14:textId="77777777" w:rsidR="009F6B39" w:rsidRPr="00393A8C" w:rsidRDefault="009F6B39" w:rsidP="009B3DD7">
            <w:pPr>
              <w:spacing w:line="256" w:lineRule="auto"/>
              <w:rPr>
                <w:rFonts w:eastAsia="Arial Unicode MS"/>
                <w:color w:val="000000"/>
                <w:sz w:val="28"/>
                <w:szCs w:val="28"/>
                <w:lang w:eastAsia="en-US"/>
              </w:rPr>
            </w:pPr>
            <w:r w:rsidRPr="00CD3077">
              <w:rPr>
                <w:rFonts w:eastAsia="Arial Unicode MS"/>
                <w:color w:val="000000"/>
                <w:sz w:val="28"/>
                <w:szCs w:val="28"/>
                <w:lang w:eastAsia="en-US"/>
              </w:rPr>
              <w:t>Стороны</w:t>
            </w:r>
          </w:p>
        </w:tc>
        <w:tc>
          <w:tcPr>
            <w:tcW w:w="6357" w:type="dxa"/>
            <w:tcBorders>
              <w:top w:val="single" w:sz="4" w:space="0" w:color="000000"/>
              <w:left w:val="single" w:sz="4" w:space="0" w:color="000000"/>
              <w:bottom w:val="single" w:sz="4" w:space="0" w:color="000000"/>
              <w:right w:val="single" w:sz="4" w:space="0" w:color="000000"/>
            </w:tcBorders>
            <w:hideMark/>
          </w:tcPr>
          <w:p w14:paraId="5470B28A" w14:textId="77777777" w:rsidR="009F6B39" w:rsidRPr="00393A8C" w:rsidRDefault="009F6B39" w:rsidP="009B3DD7">
            <w:pPr>
              <w:spacing w:line="256" w:lineRule="auto"/>
              <w:jc w:val="both"/>
              <w:rPr>
                <w:rFonts w:eastAsia="Arial Unicode MS"/>
                <w:color w:val="000000"/>
                <w:sz w:val="28"/>
                <w:szCs w:val="28"/>
                <w:lang w:eastAsia="en-US"/>
              </w:rPr>
            </w:pPr>
            <w:r w:rsidRPr="00CD3077">
              <w:rPr>
                <w:rFonts w:eastAsia="Arial Unicode MS"/>
                <w:color w:val="000000"/>
                <w:sz w:val="28"/>
                <w:szCs w:val="28"/>
                <w:lang w:eastAsia="en-US"/>
              </w:rPr>
              <w:t>Покупатель и Поставщик</w:t>
            </w:r>
          </w:p>
        </w:tc>
      </w:tr>
      <w:tr w:rsidR="009F6B39" w:rsidRPr="00E91848" w14:paraId="4FE2CEBD" w14:textId="77777777" w:rsidTr="00044C65">
        <w:tc>
          <w:tcPr>
            <w:tcW w:w="833" w:type="dxa"/>
            <w:tcBorders>
              <w:top w:val="single" w:sz="4" w:space="0" w:color="000000"/>
              <w:left w:val="single" w:sz="4" w:space="0" w:color="000000"/>
              <w:bottom w:val="single" w:sz="4" w:space="0" w:color="000000"/>
              <w:right w:val="single" w:sz="4" w:space="0" w:color="000000"/>
            </w:tcBorders>
            <w:hideMark/>
          </w:tcPr>
          <w:p w14:paraId="3F164635" w14:textId="782C2297" w:rsidR="009F6B39" w:rsidRPr="00393A8C" w:rsidRDefault="00F84CCB" w:rsidP="009B3DD7">
            <w:pPr>
              <w:spacing w:line="256" w:lineRule="auto"/>
              <w:jc w:val="center"/>
              <w:rPr>
                <w:rFonts w:eastAsia="Arial Unicode MS"/>
                <w:color w:val="000000"/>
                <w:sz w:val="28"/>
                <w:szCs w:val="28"/>
                <w:lang w:eastAsia="ar-SA"/>
              </w:rPr>
            </w:pPr>
            <w:r>
              <w:rPr>
                <w:rFonts w:eastAsia="Arial Unicode MS"/>
                <w:color w:val="000000"/>
                <w:sz w:val="28"/>
                <w:szCs w:val="28"/>
                <w:lang w:eastAsia="ar-SA"/>
              </w:rPr>
              <w:t>4</w:t>
            </w:r>
            <w:r w:rsidR="009F6B39" w:rsidRPr="00393A8C">
              <w:rPr>
                <w:rFonts w:eastAsia="Arial Unicode MS"/>
                <w:color w:val="000000"/>
                <w:sz w:val="28"/>
                <w:szCs w:val="28"/>
                <w:lang w:eastAsia="ar-SA"/>
              </w:rPr>
              <w:t>.</w:t>
            </w:r>
          </w:p>
        </w:tc>
        <w:tc>
          <w:tcPr>
            <w:tcW w:w="2166" w:type="dxa"/>
            <w:tcBorders>
              <w:top w:val="single" w:sz="4" w:space="0" w:color="000000"/>
              <w:left w:val="single" w:sz="4" w:space="0" w:color="000000"/>
              <w:bottom w:val="single" w:sz="4" w:space="0" w:color="000000"/>
              <w:right w:val="single" w:sz="4" w:space="0" w:color="000000"/>
            </w:tcBorders>
            <w:hideMark/>
          </w:tcPr>
          <w:p w14:paraId="549028D6" w14:textId="77777777" w:rsidR="009F6B39" w:rsidRPr="00CD3077" w:rsidRDefault="009F6B39" w:rsidP="009B3DD7">
            <w:pPr>
              <w:spacing w:line="256" w:lineRule="auto"/>
              <w:rPr>
                <w:rFonts w:eastAsia="Arial Unicode MS"/>
                <w:color w:val="000000"/>
                <w:sz w:val="28"/>
                <w:szCs w:val="28"/>
                <w:lang w:eastAsia="en-US"/>
              </w:rPr>
            </w:pPr>
            <w:r w:rsidRPr="00CD3077">
              <w:rPr>
                <w:rFonts w:eastAsia="Arial Unicode MS"/>
                <w:color w:val="000000"/>
                <w:sz w:val="28"/>
                <w:szCs w:val="28"/>
                <w:lang w:eastAsia="en-US"/>
              </w:rPr>
              <w:t>ТЗ</w:t>
            </w:r>
          </w:p>
        </w:tc>
        <w:tc>
          <w:tcPr>
            <w:tcW w:w="6357" w:type="dxa"/>
            <w:tcBorders>
              <w:top w:val="single" w:sz="4" w:space="0" w:color="000000"/>
              <w:left w:val="single" w:sz="4" w:space="0" w:color="000000"/>
              <w:bottom w:val="single" w:sz="4" w:space="0" w:color="000000"/>
              <w:right w:val="single" w:sz="4" w:space="0" w:color="000000"/>
            </w:tcBorders>
            <w:hideMark/>
          </w:tcPr>
          <w:p w14:paraId="397B7275" w14:textId="77777777" w:rsidR="009F6B39" w:rsidRPr="00CD3077" w:rsidRDefault="009F6B39" w:rsidP="009B3DD7">
            <w:pPr>
              <w:spacing w:line="256" w:lineRule="auto"/>
              <w:jc w:val="both"/>
              <w:rPr>
                <w:rFonts w:eastAsia="Arial Unicode MS"/>
                <w:color w:val="000000"/>
                <w:sz w:val="28"/>
                <w:szCs w:val="28"/>
                <w:lang w:eastAsia="en-US"/>
              </w:rPr>
            </w:pPr>
            <w:r w:rsidRPr="00CD3077">
              <w:rPr>
                <w:rFonts w:eastAsia="Arial Unicode MS"/>
                <w:color w:val="000000"/>
                <w:sz w:val="28"/>
                <w:szCs w:val="28"/>
                <w:lang w:eastAsia="en-US"/>
              </w:rPr>
              <w:t>Техническое задание</w:t>
            </w:r>
          </w:p>
        </w:tc>
      </w:tr>
      <w:tr w:rsidR="00044C65" w:rsidRPr="00E91848" w14:paraId="63CF7659" w14:textId="77777777" w:rsidTr="00044C65">
        <w:tc>
          <w:tcPr>
            <w:tcW w:w="833" w:type="dxa"/>
            <w:tcBorders>
              <w:top w:val="single" w:sz="4" w:space="0" w:color="000000"/>
              <w:left w:val="single" w:sz="4" w:space="0" w:color="000000"/>
              <w:bottom w:val="single" w:sz="4" w:space="0" w:color="000000"/>
              <w:right w:val="single" w:sz="4" w:space="0" w:color="000000"/>
            </w:tcBorders>
            <w:hideMark/>
          </w:tcPr>
          <w:p w14:paraId="4B221980" w14:textId="5037EDCB" w:rsidR="00044C65" w:rsidRPr="00393A8C" w:rsidRDefault="00F84CCB" w:rsidP="00044C65">
            <w:pPr>
              <w:spacing w:line="256" w:lineRule="auto"/>
              <w:jc w:val="center"/>
              <w:rPr>
                <w:rFonts w:eastAsia="Arial Unicode MS"/>
                <w:color w:val="000000"/>
                <w:sz w:val="28"/>
                <w:szCs w:val="28"/>
                <w:lang w:eastAsia="ar-SA"/>
              </w:rPr>
            </w:pPr>
            <w:r>
              <w:rPr>
                <w:rFonts w:eastAsia="Arial Unicode MS"/>
                <w:color w:val="000000"/>
                <w:sz w:val="28"/>
                <w:szCs w:val="28"/>
                <w:lang w:eastAsia="ar-SA"/>
              </w:rPr>
              <w:t>5</w:t>
            </w:r>
            <w:r w:rsidR="00044C65" w:rsidRPr="00393A8C">
              <w:rPr>
                <w:rFonts w:eastAsia="Arial Unicode MS"/>
                <w:color w:val="000000"/>
                <w:sz w:val="28"/>
                <w:szCs w:val="28"/>
                <w:lang w:eastAsia="ar-SA"/>
              </w:rPr>
              <w:t>.</w:t>
            </w:r>
          </w:p>
        </w:tc>
        <w:tc>
          <w:tcPr>
            <w:tcW w:w="2166" w:type="dxa"/>
            <w:tcBorders>
              <w:top w:val="single" w:sz="4" w:space="0" w:color="000000"/>
              <w:left w:val="single" w:sz="4" w:space="0" w:color="000000"/>
              <w:bottom w:val="single" w:sz="4" w:space="0" w:color="000000"/>
              <w:right w:val="single" w:sz="4" w:space="0" w:color="000000"/>
            </w:tcBorders>
            <w:hideMark/>
          </w:tcPr>
          <w:p w14:paraId="76393277" w14:textId="37E67EA2" w:rsidR="00044C65" w:rsidRPr="00CD3077" w:rsidRDefault="00044C65" w:rsidP="00044C65">
            <w:pPr>
              <w:spacing w:line="256" w:lineRule="auto"/>
              <w:rPr>
                <w:rFonts w:eastAsia="Arial Unicode MS"/>
                <w:color w:val="000000"/>
                <w:sz w:val="28"/>
                <w:szCs w:val="28"/>
                <w:lang w:eastAsia="en-US"/>
              </w:rPr>
            </w:pPr>
            <w:r w:rsidRPr="00CD3077">
              <w:rPr>
                <w:rFonts w:eastAsia="Arial Unicode MS"/>
                <w:color w:val="000000"/>
                <w:sz w:val="28"/>
                <w:szCs w:val="28"/>
                <w:lang w:eastAsia="en-US"/>
              </w:rPr>
              <w:t>Товар, многооборотная тара</w:t>
            </w:r>
          </w:p>
        </w:tc>
        <w:tc>
          <w:tcPr>
            <w:tcW w:w="6357" w:type="dxa"/>
            <w:tcBorders>
              <w:top w:val="single" w:sz="4" w:space="0" w:color="000000"/>
              <w:left w:val="single" w:sz="4" w:space="0" w:color="000000"/>
              <w:bottom w:val="single" w:sz="4" w:space="0" w:color="000000"/>
              <w:right w:val="single" w:sz="4" w:space="0" w:color="000000"/>
            </w:tcBorders>
            <w:vAlign w:val="bottom"/>
            <w:hideMark/>
          </w:tcPr>
          <w:p w14:paraId="0B51FFD0" w14:textId="597A163C" w:rsidR="00044C65" w:rsidRPr="00CD3077" w:rsidRDefault="00044C65" w:rsidP="000B38C7">
            <w:pPr>
              <w:spacing w:line="256" w:lineRule="auto"/>
              <w:jc w:val="both"/>
              <w:rPr>
                <w:rFonts w:eastAsia="Arial Unicode MS"/>
                <w:color w:val="000000"/>
                <w:sz w:val="28"/>
                <w:szCs w:val="28"/>
                <w:lang w:eastAsia="en-US"/>
              </w:rPr>
            </w:pPr>
            <w:r w:rsidRPr="0099686D">
              <w:rPr>
                <w:rFonts w:eastAsia="Arial Unicode MS"/>
                <w:color w:val="000000"/>
                <w:sz w:val="28"/>
                <w:szCs w:val="28"/>
                <w:lang w:eastAsia="en-US"/>
              </w:rPr>
              <w:t xml:space="preserve">Крышка для ящика </w:t>
            </w:r>
            <w:r w:rsidR="000B38C7">
              <w:rPr>
                <w:rFonts w:eastAsia="Arial Unicode MS"/>
                <w:color w:val="000000"/>
                <w:sz w:val="28"/>
                <w:szCs w:val="28"/>
                <w:lang w:eastAsia="en-US"/>
              </w:rPr>
              <w:t xml:space="preserve">полимерного </w:t>
            </w:r>
            <w:r w:rsidR="00910FF4">
              <w:rPr>
                <w:rFonts w:eastAsia="Arial Unicode MS"/>
                <w:color w:val="000000"/>
                <w:sz w:val="28"/>
                <w:szCs w:val="28"/>
                <w:lang w:eastAsia="en-US"/>
              </w:rPr>
              <w:t>многооборотного, ящик</w:t>
            </w:r>
            <w:r w:rsidRPr="0099686D">
              <w:rPr>
                <w:rFonts w:eastAsia="Arial Unicode MS"/>
                <w:color w:val="000000"/>
                <w:sz w:val="28"/>
                <w:szCs w:val="28"/>
                <w:lang w:eastAsia="en-US"/>
              </w:rPr>
              <w:t xml:space="preserve"> </w:t>
            </w:r>
            <w:r w:rsidR="000B38C7">
              <w:rPr>
                <w:rFonts w:eastAsia="Arial Unicode MS"/>
                <w:color w:val="000000"/>
                <w:sz w:val="28"/>
                <w:szCs w:val="28"/>
                <w:lang w:eastAsia="en-US"/>
              </w:rPr>
              <w:t xml:space="preserve">полимерный </w:t>
            </w:r>
            <w:r w:rsidRPr="0099686D">
              <w:rPr>
                <w:rFonts w:eastAsia="Arial Unicode MS"/>
                <w:color w:val="000000"/>
                <w:sz w:val="28"/>
                <w:szCs w:val="28"/>
                <w:lang w:eastAsia="en-US"/>
              </w:rPr>
              <w:t>многооборотный</w:t>
            </w:r>
            <w:r w:rsidR="0080398F">
              <w:rPr>
                <w:rFonts w:eastAsia="Arial Unicode MS"/>
                <w:color w:val="000000"/>
                <w:sz w:val="28"/>
                <w:szCs w:val="28"/>
                <w:lang w:eastAsia="en-US"/>
              </w:rPr>
              <w:t xml:space="preserve"> для формата ФЛЭТ</w:t>
            </w:r>
            <w:r>
              <w:rPr>
                <w:rFonts w:eastAsia="Arial Unicode MS"/>
                <w:color w:val="000000"/>
                <w:sz w:val="28"/>
                <w:szCs w:val="28"/>
                <w:lang w:eastAsia="en-US"/>
              </w:rPr>
              <w:t>,</w:t>
            </w:r>
            <w:r w:rsidR="00871625" w:rsidRPr="00871625">
              <w:rPr>
                <w:rFonts w:eastAsia="Arial Unicode MS"/>
                <w:color w:val="000000"/>
                <w:sz w:val="28"/>
                <w:szCs w:val="28"/>
                <w:lang w:eastAsia="en-US"/>
              </w:rPr>
              <w:t xml:space="preserve"> </w:t>
            </w:r>
            <w:r>
              <w:rPr>
                <w:rFonts w:eastAsia="Arial Unicode MS"/>
                <w:color w:val="000000"/>
                <w:sz w:val="28"/>
                <w:szCs w:val="28"/>
                <w:lang w:eastAsia="en-US"/>
              </w:rPr>
              <w:t>я</w:t>
            </w:r>
            <w:r w:rsidRPr="0099686D">
              <w:rPr>
                <w:rFonts w:eastAsia="Arial Unicode MS"/>
                <w:color w:val="000000"/>
                <w:sz w:val="28"/>
                <w:szCs w:val="28"/>
                <w:lang w:eastAsia="en-US"/>
              </w:rPr>
              <w:t xml:space="preserve">щик </w:t>
            </w:r>
            <w:r w:rsidR="000B38C7">
              <w:rPr>
                <w:rFonts w:eastAsia="Arial Unicode MS"/>
                <w:color w:val="000000"/>
                <w:sz w:val="28"/>
                <w:szCs w:val="28"/>
                <w:lang w:eastAsia="en-US"/>
              </w:rPr>
              <w:t xml:space="preserve">полимерный </w:t>
            </w:r>
            <w:r w:rsidRPr="0099686D">
              <w:rPr>
                <w:rFonts w:eastAsia="Arial Unicode MS"/>
                <w:color w:val="000000"/>
                <w:sz w:val="28"/>
                <w:szCs w:val="28"/>
                <w:lang w:eastAsia="en-US"/>
              </w:rPr>
              <w:t>многооборотный</w:t>
            </w:r>
          </w:p>
        </w:tc>
      </w:tr>
      <w:tr w:rsidR="00044C65" w:rsidRPr="00E91848" w14:paraId="464C414C" w14:textId="77777777" w:rsidTr="00044C65">
        <w:tc>
          <w:tcPr>
            <w:tcW w:w="833" w:type="dxa"/>
            <w:tcBorders>
              <w:top w:val="single" w:sz="4" w:space="0" w:color="000000"/>
              <w:left w:val="single" w:sz="4" w:space="0" w:color="000000"/>
              <w:bottom w:val="single" w:sz="4" w:space="0" w:color="000000"/>
              <w:right w:val="single" w:sz="4" w:space="0" w:color="000000"/>
            </w:tcBorders>
            <w:hideMark/>
          </w:tcPr>
          <w:p w14:paraId="28FC1F7B" w14:textId="0CAA772A" w:rsidR="00044C65" w:rsidRPr="00393A8C" w:rsidRDefault="00F84CCB" w:rsidP="00044C65">
            <w:pPr>
              <w:spacing w:line="256" w:lineRule="auto"/>
              <w:jc w:val="center"/>
              <w:rPr>
                <w:rFonts w:eastAsia="Arial Unicode MS"/>
                <w:color w:val="000000"/>
                <w:sz w:val="28"/>
                <w:szCs w:val="28"/>
                <w:lang w:eastAsia="ar-SA"/>
              </w:rPr>
            </w:pPr>
            <w:r>
              <w:rPr>
                <w:rFonts w:eastAsia="Arial Unicode MS"/>
                <w:color w:val="000000"/>
                <w:sz w:val="28"/>
                <w:szCs w:val="28"/>
                <w:lang w:eastAsia="ar-SA"/>
              </w:rPr>
              <w:t>6</w:t>
            </w:r>
            <w:r w:rsidR="00044C65" w:rsidRPr="00393A8C">
              <w:rPr>
                <w:rFonts w:eastAsia="Arial Unicode MS"/>
                <w:color w:val="000000"/>
                <w:sz w:val="28"/>
                <w:szCs w:val="28"/>
                <w:lang w:eastAsia="ar-SA"/>
              </w:rPr>
              <w:t>.</w:t>
            </w:r>
          </w:p>
        </w:tc>
        <w:tc>
          <w:tcPr>
            <w:tcW w:w="2166" w:type="dxa"/>
            <w:tcBorders>
              <w:top w:val="single" w:sz="4" w:space="0" w:color="000000"/>
              <w:left w:val="single" w:sz="4" w:space="0" w:color="000000"/>
              <w:bottom w:val="single" w:sz="4" w:space="0" w:color="000000"/>
              <w:right w:val="single" w:sz="4" w:space="0" w:color="000000"/>
            </w:tcBorders>
            <w:hideMark/>
          </w:tcPr>
          <w:p w14:paraId="6B5081C8" w14:textId="77777777" w:rsidR="00044C65" w:rsidRPr="00393A8C" w:rsidRDefault="00044C65" w:rsidP="00044C65">
            <w:pPr>
              <w:spacing w:line="256" w:lineRule="auto"/>
              <w:rPr>
                <w:rFonts w:eastAsia="Arial Unicode MS"/>
                <w:color w:val="000000"/>
                <w:sz w:val="28"/>
                <w:szCs w:val="28"/>
                <w:lang w:eastAsia="en-US"/>
              </w:rPr>
            </w:pPr>
            <w:r w:rsidRPr="00393A8C">
              <w:rPr>
                <w:rFonts w:eastAsia="Arial Unicode MS"/>
                <w:color w:val="000000"/>
                <w:sz w:val="28"/>
                <w:szCs w:val="28"/>
                <w:lang w:eastAsia="en-US"/>
              </w:rPr>
              <w:t>УПД</w:t>
            </w:r>
          </w:p>
        </w:tc>
        <w:tc>
          <w:tcPr>
            <w:tcW w:w="6357" w:type="dxa"/>
            <w:tcBorders>
              <w:top w:val="single" w:sz="4" w:space="0" w:color="000000"/>
              <w:left w:val="single" w:sz="4" w:space="0" w:color="000000"/>
              <w:bottom w:val="single" w:sz="4" w:space="0" w:color="000000"/>
              <w:right w:val="single" w:sz="4" w:space="0" w:color="000000"/>
            </w:tcBorders>
            <w:hideMark/>
          </w:tcPr>
          <w:p w14:paraId="0A8FB62B" w14:textId="77777777" w:rsidR="00044C65" w:rsidRPr="00CD3077" w:rsidRDefault="00044C65" w:rsidP="00044C65">
            <w:pPr>
              <w:spacing w:line="256" w:lineRule="auto"/>
              <w:jc w:val="both"/>
              <w:rPr>
                <w:rFonts w:eastAsia="Arial Unicode MS"/>
                <w:color w:val="000000"/>
                <w:sz w:val="28"/>
                <w:szCs w:val="28"/>
                <w:lang w:eastAsia="en-US"/>
              </w:rPr>
            </w:pPr>
            <w:r w:rsidRPr="00CD3077">
              <w:rPr>
                <w:rFonts w:eastAsia="Arial Unicode MS"/>
                <w:color w:val="000000"/>
                <w:sz w:val="28"/>
                <w:szCs w:val="28"/>
                <w:lang w:eastAsia="en-US"/>
              </w:rPr>
              <w:t>Универсальный передаточный документ</w:t>
            </w:r>
          </w:p>
        </w:tc>
      </w:tr>
      <w:tr w:rsidR="00044C65" w:rsidRPr="00E91848" w14:paraId="5C24D41F" w14:textId="77777777" w:rsidTr="00044C65">
        <w:tc>
          <w:tcPr>
            <w:tcW w:w="833" w:type="dxa"/>
            <w:tcBorders>
              <w:top w:val="single" w:sz="4" w:space="0" w:color="000000"/>
              <w:left w:val="single" w:sz="4" w:space="0" w:color="000000"/>
              <w:bottom w:val="single" w:sz="4" w:space="0" w:color="000000"/>
              <w:right w:val="single" w:sz="4" w:space="0" w:color="000000"/>
            </w:tcBorders>
            <w:hideMark/>
          </w:tcPr>
          <w:p w14:paraId="7671EADB" w14:textId="02AA47C0" w:rsidR="00044C65" w:rsidRPr="00393A8C" w:rsidRDefault="00F84CCB" w:rsidP="00044C65">
            <w:pPr>
              <w:spacing w:line="256" w:lineRule="auto"/>
              <w:jc w:val="center"/>
              <w:rPr>
                <w:rFonts w:eastAsia="Arial Unicode MS"/>
                <w:color w:val="000000"/>
                <w:sz w:val="28"/>
                <w:szCs w:val="28"/>
                <w:lang w:eastAsia="ar-SA"/>
              </w:rPr>
            </w:pPr>
            <w:r>
              <w:rPr>
                <w:rFonts w:eastAsia="Arial Unicode MS"/>
                <w:color w:val="000000"/>
                <w:sz w:val="28"/>
                <w:szCs w:val="28"/>
                <w:lang w:eastAsia="ar-SA"/>
              </w:rPr>
              <w:t>7</w:t>
            </w:r>
            <w:r w:rsidR="00044C65" w:rsidRPr="00393A8C">
              <w:rPr>
                <w:rFonts w:eastAsia="Arial Unicode MS"/>
                <w:color w:val="000000"/>
                <w:sz w:val="28"/>
                <w:szCs w:val="28"/>
                <w:lang w:eastAsia="ar-SA"/>
              </w:rPr>
              <w:t>.</w:t>
            </w:r>
          </w:p>
        </w:tc>
        <w:tc>
          <w:tcPr>
            <w:tcW w:w="2166" w:type="dxa"/>
            <w:tcBorders>
              <w:top w:val="single" w:sz="4" w:space="0" w:color="000000"/>
              <w:left w:val="single" w:sz="4" w:space="0" w:color="000000"/>
              <w:bottom w:val="single" w:sz="4" w:space="0" w:color="000000"/>
              <w:right w:val="single" w:sz="4" w:space="0" w:color="000000"/>
            </w:tcBorders>
            <w:hideMark/>
          </w:tcPr>
          <w:p w14:paraId="0B4BC321" w14:textId="77777777" w:rsidR="00044C65" w:rsidRPr="00393A8C" w:rsidRDefault="00044C65" w:rsidP="00044C65">
            <w:pPr>
              <w:spacing w:line="256" w:lineRule="auto"/>
              <w:rPr>
                <w:rFonts w:eastAsia="Arial Unicode MS"/>
                <w:color w:val="000000"/>
                <w:sz w:val="28"/>
                <w:szCs w:val="28"/>
                <w:lang w:eastAsia="en-US"/>
              </w:rPr>
            </w:pPr>
            <w:r w:rsidRPr="00393A8C">
              <w:rPr>
                <w:rFonts w:eastAsia="Arial Unicode MS"/>
                <w:color w:val="000000"/>
                <w:sz w:val="28"/>
                <w:szCs w:val="28"/>
                <w:lang w:eastAsia="en-US"/>
              </w:rPr>
              <w:t>УФПС</w:t>
            </w:r>
          </w:p>
        </w:tc>
        <w:tc>
          <w:tcPr>
            <w:tcW w:w="6357" w:type="dxa"/>
            <w:tcBorders>
              <w:top w:val="single" w:sz="4" w:space="0" w:color="000000"/>
              <w:left w:val="single" w:sz="4" w:space="0" w:color="000000"/>
              <w:bottom w:val="single" w:sz="4" w:space="0" w:color="000000"/>
              <w:right w:val="single" w:sz="4" w:space="0" w:color="000000"/>
            </w:tcBorders>
            <w:hideMark/>
          </w:tcPr>
          <w:p w14:paraId="74898E4B" w14:textId="77777777" w:rsidR="00044C65" w:rsidRPr="00CD3077" w:rsidRDefault="00044C65" w:rsidP="00044C65">
            <w:pPr>
              <w:spacing w:line="256" w:lineRule="auto"/>
              <w:jc w:val="both"/>
              <w:rPr>
                <w:rFonts w:eastAsia="Arial Unicode MS"/>
                <w:color w:val="000000"/>
                <w:sz w:val="28"/>
                <w:szCs w:val="28"/>
                <w:lang w:eastAsia="en-US"/>
              </w:rPr>
            </w:pPr>
            <w:r w:rsidRPr="00CD3077">
              <w:rPr>
                <w:rFonts w:eastAsia="Arial Unicode MS"/>
                <w:color w:val="000000"/>
                <w:sz w:val="28"/>
                <w:szCs w:val="28"/>
                <w:lang w:eastAsia="en-US"/>
              </w:rPr>
              <w:t xml:space="preserve">Управление федеральной почтовой связи </w:t>
            </w:r>
          </w:p>
        </w:tc>
      </w:tr>
      <w:tr w:rsidR="00044C65" w:rsidRPr="00E91848" w14:paraId="359C9BDD" w14:textId="77777777" w:rsidTr="00044C65">
        <w:tc>
          <w:tcPr>
            <w:tcW w:w="833" w:type="dxa"/>
            <w:tcBorders>
              <w:top w:val="single" w:sz="4" w:space="0" w:color="000000"/>
              <w:left w:val="single" w:sz="4" w:space="0" w:color="000000"/>
              <w:bottom w:val="single" w:sz="4" w:space="0" w:color="000000"/>
              <w:right w:val="single" w:sz="4" w:space="0" w:color="000000"/>
            </w:tcBorders>
          </w:tcPr>
          <w:p w14:paraId="1CA61F7D" w14:textId="598F3AC9" w:rsidR="00044C65" w:rsidRPr="00393A8C" w:rsidRDefault="00F84CCB" w:rsidP="00044C65">
            <w:pPr>
              <w:spacing w:line="256" w:lineRule="auto"/>
              <w:jc w:val="center"/>
              <w:rPr>
                <w:rFonts w:eastAsia="Arial Unicode MS"/>
                <w:color w:val="000000"/>
                <w:sz w:val="28"/>
                <w:szCs w:val="28"/>
                <w:lang w:eastAsia="ar-SA"/>
              </w:rPr>
            </w:pPr>
            <w:r>
              <w:rPr>
                <w:rFonts w:eastAsia="Arial Unicode MS"/>
                <w:color w:val="000000"/>
                <w:sz w:val="28"/>
                <w:szCs w:val="28"/>
                <w:lang w:eastAsia="ar-SA"/>
              </w:rPr>
              <w:t>8</w:t>
            </w:r>
            <w:r w:rsidR="00044C65">
              <w:rPr>
                <w:rFonts w:eastAsia="Arial Unicode MS"/>
                <w:color w:val="000000"/>
                <w:sz w:val="28"/>
                <w:szCs w:val="28"/>
                <w:lang w:eastAsia="ar-SA"/>
              </w:rPr>
              <w:t xml:space="preserve">. </w:t>
            </w:r>
          </w:p>
        </w:tc>
        <w:tc>
          <w:tcPr>
            <w:tcW w:w="2166" w:type="dxa"/>
            <w:tcBorders>
              <w:top w:val="single" w:sz="4" w:space="0" w:color="000000"/>
              <w:left w:val="single" w:sz="4" w:space="0" w:color="000000"/>
              <w:bottom w:val="single" w:sz="4" w:space="0" w:color="000000"/>
              <w:right w:val="single" w:sz="4" w:space="0" w:color="000000"/>
            </w:tcBorders>
          </w:tcPr>
          <w:p w14:paraId="2C12BF13" w14:textId="68E491EE" w:rsidR="00044C65" w:rsidRPr="00393A8C" w:rsidRDefault="00044C65" w:rsidP="00044C65">
            <w:pPr>
              <w:spacing w:line="256" w:lineRule="auto"/>
              <w:rPr>
                <w:rFonts w:eastAsia="Arial Unicode MS"/>
                <w:color w:val="000000"/>
                <w:sz w:val="28"/>
                <w:szCs w:val="28"/>
                <w:lang w:eastAsia="en-US"/>
              </w:rPr>
            </w:pPr>
            <w:r w:rsidRPr="00CD3077">
              <w:rPr>
                <w:rFonts w:eastAsia="Arial Unicode MS"/>
                <w:color w:val="000000"/>
                <w:sz w:val="28"/>
                <w:szCs w:val="28"/>
                <w:lang w:eastAsia="en-US"/>
              </w:rPr>
              <w:t>Филиал Покупателя</w:t>
            </w:r>
            <w:r w:rsidR="00F84CCB">
              <w:rPr>
                <w:rFonts w:eastAsia="Arial Unicode MS"/>
                <w:color w:val="000000"/>
                <w:sz w:val="28"/>
                <w:szCs w:val="28"/>
                <w:lang w:eastAsia="en-US"/>
              </w:rPr>
              <w:t>/ грузополучатель</w:t>
            </w:r>
          </w:p>
        </w:tc>
        <w:tc>
          <w:tcPr>
            <w:tcW w:w="6357" w:type="dxa"/>
            <w:tcBorders>
              <w:top w:val="single" w:sz="4" w:space="0" w:color="000000"/>
              <w:left w:val="single" w:sz="4" w:space="0" w:color="000000"/>
              <w:bottom w:val="single" w:sz="4" w:space="0" w:color="auto"/>
              <w:right w:val="single" w:sz="4" w:space="0" w:color="000000"/>
            </w:tcBorders>
          </w:tcPr>
          <w:p w14:paraId="66390C60" w14:textId="3A115450" w:rsidR="00044C65" w:rsidRPr="00CD3077" w:rsidRDefault="00044C65" w:rsidP="00044C65">
            <w:pPr>
              <w:spacing w:line="256" w:lineRule="auto"/>
              <w:jc w:val="both"/>
              <w:rPr>
                <w:rFonts w:eastAsia="Arial Unicode MS"/>
                <w:color w:val="000000"/>
                <w:sz w:val="28"/>
                <w:szCs w:val="28"/>
                <w:lang w:eastAsia="en-US"/>
              </w:rPr>
            </w:pPr>
            <w:r w:rsidRPr="00CD3077">
              <w:rPr>
                <w:rFonts w:eastAsia="Arial Unicode MS"/>
                <w:color w:val="000000"/>
                <w:sz w:val="28"/>
                <w:szCs w:val="28"/>
                <w:lang w:eastAsia="en-US"/>
              </w:rPr>
              <w:t>Обособленное подразделение Покупателя, расположенное вне места нахождения Покупателя, осуществляющее все его функции или их часть, в том числе функции представительства, и указанное в едином государственном реестре юридических лиц, которое является Грузополучателем и осуществляет приемку Товара.</w:t>
            </w:r>
          </w:p>
        </w:tc>
      </w:tr>
    </w:tbl>
    <w:p w14:paraId="0BEA934A" w14:textId="62A83A7E" w:rsidR="009F6B39" w:rsidRPr="00E91848" w:rsidRDefault="009F6B39" w:rsidP="009F6B39">
      <w:pPr>
        <w:numPr>
          <w:ilvl w:val="0"/>
          <w:numId w:val="19"/>
        </w:numPr>
        <w:tabs>
          <w:tab w:val="left" w:pos="0"/>
        </w:tabs>
        <w:spacing w:before="240" w:after="120"/>
        <w:ind w:left="0" w:firstLine="426"/>
        <w:jc w:val="center"/>
        <w:rPr>
          <w:rFonts w:eastAsia="Arial Unicode MS"/>
          <w:b/>
          <w:color w:val="000000"/>
          <w:sz w:val="28"/>
          <w:szCs w:val="28"/>
          <w:lang w:eastAsia="ar-SA"/>
        </w:rPr>
      </w:pPr>
      <w:r w:rsidRPr="00E91848">
        <w:rPr>
          <w:rFonts w:eastAsia="Arial Unicode MS"/>
          <w:b/>
          <w:color w:val="000000"/>
          <w:sz w:val="28"/>
          <w:szCs w:val="28"/>
          <w:lang w:eastAsia="ar-SA"/>
        </w:rPr>
        <w:t>ОБЩИЕ СВЕДЕНИЯ О ТОВАРЕ (ПЕРЕЧЕНЬ ТОВАРОВ)</w:t>
      </w:r>
    </w:p>
    <w:p w14:paraId="4121322F" w14:textId="24F946DA" w:rsidR="009F6B39" w:rsidRPr="002726DD" w:rsidRDefault="009F6B39" w:rsidP="000B38C7">
      <w:pPr>
        <w:ind w:firstLine="709"/>
        <w:jc w:val="both"/>
        <w:rPr>
          <w:rFonts w:eastAsia="Arial Unicode MS"/>
          <w:color w:val="000000"/>
          <w:sz w:val="28"/>
          <w:szCs w:val="28"/>
          <w:lang w:eastAsia="ar-SA"/>
        </w:rPr>
      </w:pPr>
      <w:r w:rsidRPr="002726DD">
        <w:rPr>
          <w:rFonts w:eastAsia="Arial Unicode MS"/>
          <w:color w:val="000000"/>
          <w:sz w:val="28"/>
          <w:szCs w:val="28"/>
          <w:lang w:eastAsia="ar-SA"/>
        </w:rPr>
        <w:t xml:space="preserve">Наименование предмета закупки: </w:t>
      </w:r>
      <w:r w:rsidR="00DB7441" w:rsidRPr="002726DD">
        <w:rPr>
          <w:rFonts w:eastAsia="Arial Unicode MS"/>
          <w:color w:val="000000"/>
          <w:sz w:val="28"/>
          <w:szCs w:val="28"/>
          <w:lang w:eastAsia="ar-SA"/>
        </w:rPr>
        <w:t xml:space="preserve">поставка </w:t>
      </w:r>
      <w:r w:rsidR="00B27A29">
        <w:rPr>
          <w:color w:val="000000"/>
          <w:sz w:val="28"/>
          <w:szCs w:val="28"/>
          <w:lang w:eastAsia="ar-SA"/>
        </w:rPr>
        <w:t>многооборотной тары</w:t>
      </w:r>
      <w:r w:rsidR="002726DD" w:rsidRPr="002726DD">
        <w:rPr>
          <w:rFonts w:eastAsia="Arial Unicode MS"/>
          <w:color w:val="000000"/>
          <w:sz w:val="28"/>
          <w:szCs w:val="28"/>
          <w:lang w:eastAsia="ar-SA"/>
        </w:rPr>
        <w:t xml:space="preserve"> </w:t>
      </w:r>
      <w:r w:rsidR="00F7682A">
        <w:rPr>
          <w:rFonts w:eastAsia="Arial Unicode MS"/>
          <w:color w:val="000000"/>
          <w:sz w:val="28"/>
          <w:szCs w:val="28"/>
          <w:lang w:eastAsia="ar-SA"/>
        </w:rPr>
        <w:t>для нужд</w:t>
      </w:r>
      <w:r w:rsidR="0086731E" w:rsidRPr="0086731E">
        <w:rPr>
          <w:rFonts w:eastAsia="Arial Unicode MS"/>
          <w:color w:val="000000"/>
          <w:sz w:val="28"/>
          <w:szCs w:val="28"/>
          <w:lang w:eastAsia="ar-SA"/>
        </w:rPr>
        <w:t xml:space="preserve"> АО «Почта России»</w:t>
      </w:r>
      <w:r w:rsidR="00F7682A">
        <w:rPr>
          <w:rFonts w:eastAsia="Arial Unicode MS"/>
          <w:color w:val="000000"/>
          <w:sz w:val="28"/>
          <w:szCs w:val="28"/>
          <w:lang w:eastAsia="ar-SA"/>
        </w:rPr>
        <w:t>.</w:t>
      </w:r>
    </w:p>
    <w:p w14:paraId="318F06AC" w14:textId="5D9A50C2" w:rsidR="009F6B39" w:rsidRPr="000811BB" w:rsidRDefault="009F6B39" w:rsidP="00CD3077">
      <w:pPr>
        <w:ind w:firstLine="708"/>
        <w:jc w:val="both"/>
        <w:rPr>
          <w:rFonts w:eastAsia="Arial Unicode MS"/>
          <w:color w:val="000000"/>
          <w:sz w:val="28"/>
          <w:szCs w:val="28"/>
          <w:lang w:eastAsia="ar-SA"/>
        </w:rPr>
      </w:pPr>
      <w:r w:rsidRPr="00E91848">
        <w:rPr>
          <w:rFonts w:eastAsia="Arial Unicode MS"/>
          <w:b/>
          <w:color w:val="000000"/>
          <w:sz w:val="28"/>
          <w:szCs w:val="28"/>
          <w:lang w:eastAsia="ar-SA"/>
        </w:rPr>
        <w:t xml:space="preserve">Цель закупки: </w:t>
      </w:r>
      <w:r w:rsidRPr="00E91848">
        <w:rPr>
          <w:color w:val="000000"/>
          <w:kern w:val="24"/>
          <w:sz w:val="28"/>
          <w:szCs w:val="28"/>
        </w:rPr>
        <w:t xml:space="preserve">обеспечение подразделений </w:t>
      </w:r>
      <w:r w:rsidR="00871625">
        <w:rPr>
          <w:color w:val="000000"/>
          <w:kern w:val="24"/>
          <w:sz w:val="28"/>
          <w:szCs w:val="28"/>
        </w:rPr>
        <w:t>Общества</w:t>
      </w:r>
      <w:r w:rsidRPr="00E91848">
        <w:rPr>
          <w:color w:val="000000"/>
          <w:kern w:val="24"/>
          <w:sz w:val="28"/>
          <w:szCs w:val="28"/>
        </w:rPr>
        <w:t xml:space="preserve"> </w:t>
      </w:r>
      <w:r w:rsidR="00B27A29">
        <w:rPr>
          <w:color w:val="000000"/>
          <w:sz w:val="28"/>
          <w:szCs w:val="28"/>
          <w:lang w:eastAsia="ar-SA"/>
        </w:rPr>
        <w:t>многооборотной тарой</w:t>
      </w:r>
      <w:r w:rsidR="000811BB" w:rsidRPr="002726DD">
        <w:rPr>
          <w:rFonts w:eastAsia="Arial Unicode MS"/>
          <w:color w:val="000000"/>
          <w:sz w:val="28"/>
          <w:szCs w:val="28"/>
          <w:lang w:eastAsia="ar-SA"/>
        </w:rPr>
        <w:t xml:space="preserve"> </w:t>
      </w:r>
      <w:r w:rsidRPr="00E91848">
        <w:rPr>
          <w:color w:val="000000"/>
          <w:kern w:val="24"/>
          <w:sz w:val="28"/>
          <w:szCs w:val="28"/>
        </w:rPr>
        <w:t>для осуществления производственного процесса.</w:t>
      </w:r>
    </w:p>
    <w:p w14:paraId="56FFC6E8" w14:textId="77777777" w:rsidR="009F6B39" w:rsidRPr="00E91848" w:rsidRDefault="009F6B39" w:rsidP="009F6B39">
      <w:pPr>
        <w:widowControl w:val="0"/>
        <w:numPr>
          <w:ilvl w:val="0"/>
          <w:numId w:val="19"/>
        </w:numPr>
        <w:autoSpaceDE w:val="0"/>
        <w:autoSpaceDN w:val="0"/>
        <w:adjustRightInd w:val="0"/>
        <w:spacing w:before="240" w:after="120"/>
        <w:ind w:left="0" w:firstLine="426"/>
        <w:jc w:val="center"/>
        <w:rPr>
          <w:rFonts w:eastAsia="Arial Unicode MS"/>
          <w:b/>
          <w:color w:val="000000"/>
          <w:sz w:val="28"/>
          <w:szCs w:val="28"/>
        </w:rPr>
      </w:pPr>
      <w:r w:rsidRPr="00E91848">
        <w:rPr>
          <w:rFonts w:eastAsia="Arial Unicode MS"/>
          <w:b/>
          <w:color w:val="000000"/>
          <w:sz w:val="28"/>
          <w:szCs w:val="28"/>
        </w:rPr>
        <w:t>ОБЩИЕ ТРЕБОВАНИЯ К ТОВАРУ</w:t>
      </w:r>
    </w:p>
    <w:p w14:paraId="2D7E84A1" w14:textId="538FD0AE" w:rsidR="009F6B39" w:rsidRDefault="009F6B39" w:rsidP="009F6B39">
      <w:pPr>
        <w:widowControl w:val="0"/>
        <w:numPr>
          <w:ilvl w:val="1"/>
          <w:numId w:val="19"/>
        </w:numPr>
        <w:tabs>
          <w:tab w:val="left" w:pos="1276"/>
        </w:tabs>
        <w:autoSpaceDE w:val="0"/>
        <w:autoSpaceDN w:val="0"/>
        <w:adjustRightInd w:val="0"/>
        <w:ind w:left="0" w:firstLine="709"/>
        <w:contextualSpacing/>
        <w:jc w:val="both"/>
        <w:rPr>
          <w:rFonts w:eastAsia="Arial Unicode MS"/>
          <w:b/>
          <w:color w:val="000000"/>
          <w:sz w:val="28"/>
          <w:szCs w:val="28"/>
        </w:rPr>
      </w:pPr>
      <w:r w:rsidRPr="00E91848">
        <w:rPr>
          <w:rFonts w:eastAsia="Arial Unicode MS"/>
          <w:b/>
          <w:color w:val="000000"/>
          <w:sz w:val="28"/>
          <w:szCs w:val="28"/>
        </w:rPr>
        <w:t>Требования к товару</w:t>
      </w:r>
    </w:p>
    <w:p w14:paraId="25D254AA" w14:textId="1469DDDB" w:rsidR="00A409C9" w:rsidRDefault="00A409C9" w:rsidP="00A409C9">
      <w:pPr>
        <w:keepNext/>
        <w:ind w:firstLine="708"/>
        <w:jc w:val="both"/>
        <w:rPr>
          <w:color w:val="000000"/>
          <w:sz w:val="28"/>
          <w:szCs w:val="28"/>
        </w:rPr>
      </w:pPr>
      <w:r w:rsidRPr="00A409C9">
        <w:rPr>
          <w:color w:val="000000"/>
          <w:sz w:val="28"/>
          <w:szCs w:val="28"/>
        </w:rPr>
        <w:t>Поставляемый Товар должен быть новым, не бывшим в употреблении, не восстановленным, не являться выставочным образцом, свободным от прав третьих лиц.</w:t>
      </w:r>
    </w:p>
    <w:p w14:paraId="3C70D407" w14:textId="1CAB7813" w:rsidR="00173F68" w:rsidRPr="00A409C9" w:rsidRDefault="00173F68" w:rsidP="00A409C9">
      <w:pPr>
        <w:keepNext/>
        <w:ind w:firstLine="708"/>
        <w:jc w:val="both"/>
        <w:rPr>
          <w:color w:val="000000"/>
          <w:sz w:val="28"/>
          <w:szCs w:val="28"/>
        </w:rPr>
      </w:pPr>
      <w:r w:rsidRPr="00173F68">
        <w:rPr>
          <w:color w:val="000000"/>
          <w:sz w:val="28"/>
          <w:szCs w:val="28"/>
        </w:rPr>
        <w:t xml:space="preserve">Товар должен </w:t>
      </w:r>
      <w:r w:rsidR="00D17FD6">
        <w:rPr>
          <w:color w:val="000000"/>
          <w:sz w:val="28"/>
          <w:szCs w:val="28"/>
        </w:rPr>
        <w:t>быть</w:t>
      </w:r>
      <w:r w:rsidR="00D17FD6" w:rsidRPr="00173F68">
        <w:rPr>
          <w:color w:val="000000"/>
          <w:sz w:val="28"/>
          <w:szCs w:val="28"/>
        </w:rPr>
        <w:t xml:space="preserve"> </w:t>
      </w:r>
      <w:r w:rsidRPr="00173F68">
        <w:rPr>
          <w:color w:val="000000"/>
          <w:sz w:val="28"/>
          <w:szCs w:val="28"/>
        </w:rPr>
        <w:t>без нарушений целостности и геометрической формы, иметь гладкую поверхность, без недоливов, вздутий, расслоений, трещин, спаев, раковин и сколов.</w:t>
      </w:r>
      <w:r w:rsidR="00D113AC">
        <w:rPr>
          <w:color w:val="000000"/>
          <w:sz w:val="28"/>
          <w:szCs w:val="28"/>
        </w:rPr>
        <w:t xml:space="preserve"> </w:t>
      </w:r>
      <w:r w:rsidR="00D113AC" w:rsidRPr="00D113AC">
        <w:rPr>
          <w:color w:val="000000"/>
          <w:sz w:val="28"/>
          <w:szCs w:val="28"/>
        </w:rPr>
        <w:t>Края ящиков и крышек должны быть ровными, без технологических дефектов и механических повреждений.</w:t>
      </w:r>
    </w:p>
    <w:p w14:paraId="12C0C492" w14:textId="77777777" w:rsidR="005577FF" w:rsidRDefault="005577FF" w:rsidP="009A6F77">
      <w:pPr>
        <w:widowControl w:val="0"/>
        <w:tabs>
          <w:tab w:val="left" w:pos="1276"/>
        </w:tabs>
        <w:autoSpaceDE w:val="0"/>
        <w:autoSpaceDN w:val="0"/>
        <w:adjustRightInd w:val="0"/>
        <w:contextualSpacing/>
        <w:jc w:val="both"/>
        <w:rPr>
          <w:rFonts w:eastAsia="Arial Unicode MS"/>
          <w:b/>
          <w:color w:val="000000"/>
          <w:sz w:val="28"/>
          <w:szCs w:val="28"/>
        </w:rPr>
      </w:pPr>
    </w:p>
    <w:p w14:paraId="6D918262" w14:textId="0E618BB5" w:rsidR="009A6F77" w:rsidRDefault="009A6F77" w:rsidP="009A6F77">
      <w:pPr>
        <w:widowControl w:val="0"/>
        <w:numPr>
          <w:ilvl w:val="1"/>
          <w:numId w:val="19"/>
        </w:numPr>
        <w:tabs>
          <w:tab w:val="left" w:pos="1276"/>
        </w:tabs>
        <w:autoSpaceDE w:val="0"/>
        <w:autoSpaceDN w:val="0"/>
        <w:adjustRightInd w:val="0"/>
        <w:ind w:left="0" w:firstLine="709"/>
        <w:contextualSpacing/>
        <w:jc w:val="both"/>
        <w:rPr>
          <w:rFonts w:eastAsia="Arial Unicode MS"/>
          <w:b/>
          <w:color w:val="000000"/>
          <w:sz w:val="28"/>
          <w:szCs w:val="28"/>
        </w:rPr>
      </w:pPr>
      <w:r w:rsidRPr="00E91848">
        <w:rPr>
          <w:rFonts w:eastAsia="Arial Unicode MS"/>
          <w:b/>
          <w:color w:val="000000"/>
          <w:sz w:val="28"/>
          <w:szCs w:val="28"/>
        </w:rPr>
        <w:lastRenderedPageBreak/>
        <w:t>Спецификация поставляемого товара</w:t>
      </w:r>
    </w:p>
    <w:p w14:paraId="2F40F53B" w14:textId="497BDD39" w:rsidR="00B95820" w:rsidRDefault="00B95820" w:rsidP="00B95820">
      <w:pPr>
        <w:widowControl w:val="0"/>
        <w:tabs>
          <w:tab w:val="left" w:pos="1276"/>
        </w:tabs>
        <w:autoSpaceDE w:val="0"/>
        <w:autoSpaceDN w:val="0"/>
        <w:adjustRightInd w:val="0"/>
        <w:contextualSpacing/>
        <w:jc w:val="both"/>
        <w:rPr>
          <w:rFonts w:eastAsia="Arial Unicode MS"/>
          <w:b/>
          <w:color w:val="000000"/>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
        <w:gridCol w:w="5554"/>
        <w:gridCol w:w="1471"/>
        <w:gridCol w:w="1617"/>
      </w:tblGrid>
      <w:tr w:rsidR="00B95820" w:rsidRPr="00E91848" w14:paraId="257C9C3C" w14:textId="77777777" w:rsidTr="0086731E">
        <w:tc>
          <w:tcPr>
            <w:tcW w:w="594" w:type="dxa"/>
            <w:tcBorders>
              <w:top w:val="single" w:sz="4" w:space="0" w:color="000000"/>
              <w:left w:val="single" w:sz="4" w:space="0" w:color="000000"/>
              <w:bottom w:val="single" w:sz="4" w:space="0" w:color="000000"/>
              <w:right w:val="single" w:sz="4" w:space="0" w:color="000000"/>
            </w:tcBorders>
            <w:vAlign w:val="center"/>
            <w:hideMark/>
          </w:tcPr>
          <w:p w14:paraId="3F9F9372" w14:textId="77777777" w:rsidR="00B95820" w:rsidRPr="00E91848" w:rsidRDefault="00B95820" w:rsidP="00B95820">
            <w:pPr>
              <w:widowControl w:val="0"/>
              <w:autoSpaceDE w:val="0"/>
              <w:autoSpaceDN w:val="0"/>
              <w:adjustRightInd w:val="0"/>
              <w:spacing w:line="256" w:lineRule="auto"/>
              <w:jc w:val="center"/>
              <w:rPr>
                <w:rFonts w:eastAsia="Arial Unicode MS"/>
                <w:color w:val="000000"/>
                <w:sz w:val="28"/>
                <w:szCs w:val="28"/>
                <w:lang w:eastAsia="en-US"/>
              </w:rPr>
            </w:pPr>
            <w:r w:rsidRPr="00E91848">
              <w:rPr>
                <w:rFonts w:eastAsia="Arial Unicode MS"/>
                <w:color w:val="000000"/>
                <w:sz w:val="28"/>
                <w:szCs w:val="28"/>
                <w:lang w:eastAsia="en-US"/>
              </w:rPr>
              <w:t>№ п/п</w:t>
            </w:r>
          </w:p>
        </w:tc>
        <w:tc>
          <w:tcPr>
            <w:tcW w:w="5554" w:type="dxa"/>
            <w:tcBorders>
              <w:top w:val="single" w:sz="4" w:space="0" w:color="000000"/>
              <w:left w:val="single" w:sz="4" w:space="0" w:color="000000"/>
              <w:bottom w:val="single" w:sz="4" w:space="0" w:color="000000"/>
              <w:right w:val="single" w:sz="4" w:space="0" w:color="000000"/>
            </w:tcBorders>
            <w:vAlign w:val="center"/>
            <w:hideMark/>
          </w:tcPr>
          <w:p w14:paraId="67E86589" w14:textId="77777777" w:rsidR="00B95820" w:rsidRPr="00E91848" w:rsidRDefault="00B95820" w:rsidP="00B95820">
            <w:pPr>
              <w:widowControl w:val="0"/>
              <w:autoSpaceDE w:val="0"/>
              <w:autoSpaceDN w:val="0"/>
              <w:adjustRightInd w:val="0"/>
              <w:spacing w:line="256" w:lineRule="auto"/>
              <w:jc w:val="center"/>
              <w:rPr>
                <w:rFonts w:eastAsia="Arial Unicode MS"/>
                <w:color w:val="000000"/>
                <w:sz w:val="28"/>
                <w:szCs w:val="28"/>
                <w:lang w:eastAsia="en-US"/>
              </w:rPr>
            </w:pPr>
            <w:r w:rsidRPr="00E91848">
              <w:rPr>
                <w:rFonts w:eastAsia="Arial Unicode MS"/>
                <w:color w:val="000000"/>
                <w:sz w:val="28"/>
                <w:szCs w:val="28"/>
                <w:lang w:eastAsia="en-US"/>
              </w:rPr>
              <w:t>Наименование</w:t>
            </w:r>
          </w:p>
        </w:tc>
        <w:tc>
          <w:tcPr>
            <w:tcW w:w="1471" w:type="dxa"/>
            <w:tcBorders>
              <w:top w:val="single" w:sz="4" w:space="0" w:color="000000"/>
              <w:left w:val="single" w:sz="4" w:space="0" w:color="000000"/>
              <w:bottom w:val="single" w:sz="4" w:space="0" w:color="000000"/>
              <w:right w:val="single" w:sz="4" w:space="0" w:color="000000"/>
            </w:tcBorders>
            <w:vAlign w:val="center"/>
            <w:hideMark/>
          </w:tcPr>
          <w:p w14:paraId="598C32E7" w14:textId="77777777" w:rsidR="00B95820" w:rsidRPr="00E91848" w:rsidRDefault="00B95820" w:rsidP="00B95820">
            <w:pPr>
              <w:widowControl w:val="0"/>
              <w:autoSpaceDE w:val="0"/>
              <w:autoSpaceDN w:val="0"/>
              <w:adjustRightInd w:val="0"/>
              <w:spacing w:line="256" w:lineRule="auto"/>
              <w:jc w:val="center"/>
              <w:rPr>
                <w:rFonts w:eastAsia="Arial Unicode MS"/>
                <w:color w:val="000000"/>
                <w:sz w:val="28"/>
                <w:szCs w:val="28"/>
                <w:lang w:eastAsia="en-US"/>
              </w:rPr>
            </w:pPr>
            <w:r w:rsidRPr="00E91848">
              <w:rPr>
                <w:rFonts w:eastAsia="Arial Unicode MS"/>
                <w:color w:val="000000"/>
                <w:sz w:val="28"/>
                <w:szCs w:val="28"/>
                <w:lang w:eastAsia="en-US"/>
              </w:rPr>
              <w:t>Единица измерения</w:t>
            </w:r>
          </w:p>
        </w:tc>
        <w:tc>
          <w:tcPr>
            <w:tcW w:w="1617" w:type="dxa"/>
            <w:tcBorders>
              <w:top w:val="single" w:sz="4" w:space="0" w:color="000000"/>
              <w:left w:val="single" w:sz="4" w:space="0" w:color="000000"/>
              <w:bottom w:val="single" w:sz="4" w:space="0" w:color="000000"/>
              <w:right w:val="single" w:sz="4" w:space="0" w:color="000000"/>
            </w:tcBorders>
            <w:vAlign w:val="center"/>
            <w:hideMark/>
          </w:tcPr>
          <w:p w14:paraId="7289A49A" w14:textId="77777777" w:rsidR="00B95820" w:rsidRPr="00E91848" w:rsidRDefault="00B95820" w:rsidP="00B95820">
            <w:pPr>
              <w:widowControl w:val="0"/>
              <w:autoSpaceDE w:val="0"/>
              <w:autoSpaceDN w:val="0"/>
              <w:adjustRightInd w:val="0"/>
              <w:spacing w:line="256" w:lineRule="auto"/>
              <w:jc w:val="center"/>
              <w:rPr>
                <w:rFonts w:eastAsia="Arial Unicode MS"/>
                <w:color w:val="000000"/>
                <w:sz w:val="28"/>
                <w:szCs w:val="28"/>
                <w:lang w:eastAsia="en-US"/>
              </w:rPr>
            </w:pPr>
            <w:r w:rsidRPr="00E91848">
              <w:rPr>
                <w:rFonts w:eastAsia="Arial Unicode MS"/>
                <w:color w:val="000000"/>
                <w:sz w:val="28"/>
                <w:szCs w:val="28"/>
                <w:lang w:eastAsia="en-US"/>
              </w:rPr>
              <w:t>Количество</w:t>
            </w:r>
          </w:p>
        </w:tc>
      </w:tr>
      <w:tr w:rsidR="00B95820" w:rsidRPr="00E91848" w14:paraId="15900587" w14:textId="77777777" w:rsidTr="0086731E">
        <w:tc>
          <w:tcPr>
            <w:tcW w:w="594" w:type="dxa"/>
            <w:tcBorders>
              <w:top w:val="single" w:sz="4" w:space="0" w:color="000000"/>
              <w:left w:val="single" w:sz="4" w:space="0" w:color="000000"/>
              <w:bottom w:val="single" w:sz="4" w:space="0" w:color="000000"/>
              <w:right w:val="single" w:sz="4" w:space="0" w:color="000000"/>
            </w:tcBorders>
            <w:vAlign w:val="center"/>
            <w:hideMark/>
          </w:tcPr>
          <w:p w14:paraId="3882800A" w14:textId="77777777" w:rsidR="00B95820" w:rsidRPr="00E91848" w:rsidRDefault="00B95820" w:rsidP="00B95820">
            <w:pPr>
              <w:widowControl w:val="0"/>
              <w:autoSpaceDE w:val="0"/>
              <w:autoSpaceDN w:val="0"/>
              <w:adjustRightInd w:val="0"/>
              <w:spacing w:line="256" w:lineRule="auto"/>
              <w:jc w:val="center"/>
              <w:rPr>
                <w:rFonts w:eastAsia="Arial Unicode MS"/>
                <w:color w:val="000000"/>
                <w:sz w:val="28"/>
                <w:szCs w:val="28"/>
                <w:lang w:eastAsia="en-US"/>
              </w:rPr>
            </w:pPr>
            <w:r w:rsidRPr="00E91848">
              <w:rPr>
                <w:rFonts w:eastAsia="Arial Unicode MS"/>
                <w:color w:val="000000"/>
                <w:sz w:val="28"/>
                <w:szCs w:val="28"/>
                <w:lang w:eastAsia="en-US"/>
              </w:rPr>
              <w:t>1.</w:t>
            </w:r>
          </w:p>
        </w:tc>
        <w:tc>
          <w:tcPr>
            <w:tcW w:w="5554" w:type="dxa"/>
            <w:tcBorders>
              <w:top w:val="single" w:sz="4" w:space="0" w:color="000000"/>
              <w:left w:val="single" w:sz="4" w:space="0" w:color="000000"/>
              <w:bottom w:val="single" w:sz="4" w:space="0" w:color="000000"/>
              <w:right w:val="single" w:sz="4" w:space="0" w:color="000000"/>
            </w:tcBorders>
            <w:vAlign w:val="center"/>
            <w:hideMark/>
          </w:tcPr>
          <w:p w14:paraId="0176DC19" w14:textId="37D00ED7" w:rsidR="00B95820" w:rsidRPr="0099686D" w:rsidRDefault="0080398F" w:rsidP="00871625">
            <w:pPr>
              <w:widowControl w:val="0"/>
              <w:autoSpaceDE w:val="0"/>
              <w:autoSpaceDN w:val="0"/>
              <w:adjustRightInd w:val="0"/>
              <w:spacing w:line="256" w:lineRule="auto"/>
              <w:jc w:val="both"/>
              <w:rPr>
                <w:rFonts w:eastAsia="Arial Unicode MS"/>
                <w:color w:val="000000"/>
                <w:sz w:val="28"/>
                <w:szCs w:val="28"/>
                <w:lang w:eastAsia="en-US"/>
              </w:rPr>
            </w:pPr>
            <w:r w:rsidRPr="0080398F">
              <w:rPr>
                <w:rFonts w:eastAsia="Arial Unicode MS"/>
                <w:color w:val="000000"/>
                <w:sz w:val="28"/>
                <w:szCs w:val="28"/>
                <w:lang w:eastAsia="en-US"/>
              </w:rPr>
              <w:t>Крышка для ящика полимерного многооборотного</w:t>
            </w:r>
          </w:p>
        </w:tc>
        <w:tc>
          <w:tcPr>
            <w:tcW w:w="1471" w:type="dxa"/>
            <w:tcBorders>
              <w:top w:val="single" w:sz="4" w:space="0" w:color="000000"/>
              <w:left w:val="single" w:sz="4" w:space="0" w:color="000000"/>
              <w:bottom w:val="single" w:sz="4" w:space="0" w:color="000000"/>
              <w:right w:val="single" w:sz="4" w:space="0" w:color="000000"/>
            </w:tcBorders>
            <w:vAlign w:val="center"/>
            <w:hideMark/>
          </w:tcPr>
          <w:p w14:paraId="47E6641A" w14:textId="77777777" w:rsidR="00B95820" w:rsidRPr="0099686D" w:rsidRDefault="00B95820" w:rsidP="00B95820">
            <w:pPr>
              <w:widowControl w:val="0"/>
              <w:autoSpaceDE w:val="0"/>
              <w:autoSpaceDN w:val="0"/>
              <w:adjustRightInd w:val="0"/>
              <w:spacing w:line="256" w:lineRule="auto"/>
              <w:jc w:val="center"/>
              <w:rPr>
                <w:rFonts w:eastAsia="Arial Unicode MS"/>
                <w:color w:val="000000"/>
                <w:sz w:val="28"/>
                <w:szCs w:val="28"/>
                <w:lang w:eastAsia="en-US"/>
              </w:rPr>
            </w:pPr>
            <w:r w:rsidRPr="0099686D">
              <w:rPr>
                <w:rFonts w:eastAsia="Arial Unicode MS"/>
                <w:color w:val="000000"/>
                <w:sz w:val="28"/>
                <w:szCs w:val="28"/>
                <w:lang w:eastAsia="en-US"/>
              </w:rPr>
              <w:t>Штук</w:t>
            </w:r>
            <w:r>
              <w:rPr>
                <w:rFonts w:eastAsia="Arial Unicode MS"/>
                <w:color w:val="000000"/>
                <w:sz w:val="28"/>
                <w:szCs w:val="28"/>
                <w:lang w:eastAsia="en-US"/>
              </w:rPr>
              <w:t>а</w:t>
            </w:r>
          </w:p>
        </w:tc>
        <w:tc>
          <w:tcPr>
            <w:tcW w:w="1617" w:type="dxa"/>
            <w:tcBorders>
              <w:top w:val="single" w:sz="4" w:space="0" w:color="000000"/>
              <w:left w:val="single" w:sz="4" w:space="0" w:color="000000"/>
              <w:bottom w:val="single" w:sz="4" w:space="0" w:color="000000"/>
              <w:right w:val="single" w:sz="4" w:space="0" w:color="000000"/>
            </w:tcBorders>
            <w:vAlign w:val="center"/>
          </w:tcPr>
          <w:p w14:paraId="6C9B1C0D" w14:textId="1DD1AC4F" w:rsidR="00B95820" w:rsidRPr="0099686D" w:rsidRDefault="002A4184" w:rsidP="00B95820">
            <w:pPr>
              <w:widowControl w:val="0"/>
              <w:autoSpaceDE w:val="0"/>
              <w:autoSpaceDN w:val="0"/>
              <w:adjustRightInd w:val="0"/>
              <w:spacing w:line="256" w:lineRule="auto"/>
              <w:jc w:val="center"/>
              <w:rPr>
                <w:rFonts w:eastAsia="Arial Unicode MS"/>
                <w:color w:val="000000"/>
                <w:sz w:val="28"/>
                <w:szCs w:val="28"/>
                <w:lang w:eastAsia="en-US"/>
              </w:rPr>
            </w:pPr>
            <w:r>
              <w:rPr>
                <w:rFonts w:eastAsia="Arial Unicode MS"/>
                <w:color w:val="000000"/>
                <w:sz w:val="28"/>
                <w:szCs w:val="28"/>
                <w:lang w:eastAsia="en-US"/>
              </w:rPr>
              <w:t>133 040</w:t>
            </w:r>
          </w:p>
        </w:tc>
      </w:tr>
      <w:tr w:rsidR="00B95820" w:rsidRPr="00E91848" w14:paraId="7D2A0921" w14:textId="77777777" w:rsidTr="0086731E">
        <w:tc>
          <w:tcPr>
            <w:tcW w:w="594" w:type="dxa"/>
            <w:tcBorders>
              <w:top w:val="single" w:sz="4" w:space="0" w:color="000000"/>
              <w:left w:val="single" w:sz="4" w:space="0" w:color="000000"/>
              <w:bottom w:val="single" w:sz="4" w:space="0" w:color="000000"/>
              <w:right w:val="single" w:sz="4" w:space="0" w:color="000000"/>
            </w:tcBorders>
            <w:vAlign w:val="center"/>
          </w:tcPr>
          <w:p w14:paraId="5130C79C" w14:textId="77777777" w:rsidR="00B95820" w:rsidRPr="00E91848" w:rsidRDefault="00B95820" w:rsidP="00B95820">
            <w:pPr>
              <w:widowControl w:val="0"/>
              <w:autoSpaceDE w:val="0"/>
              <w:autoSpaceDN w:val="0"/>
              <w:adjustRightInd w:val="0"/>
              <w:spacing w:line="256" w:lineRule="auto"/>
              <w:jc w:val="center"/>
              <w:rPr>
                <w:rFonts w:eastAsia="Arial Unicode MS"/>
                <w:color w:val="000000"/>
                <w:sz w:val="28"/>
                <w:szCs w:val="28"/>
                <w:lang w:eastAsia="en-US"/>
              </w:rPr>
            </w:pPr>
            <w:r>
              <w:rPr>
                <w:rFonts w:eastAsia="Arial Unicode MS"/>
                <w:color w:val="000000"/>
                <w:sz w:val="28"/>
                <w:szCs w:val="28"/>
                <w:lang w:eastAsia="en-US"/>
              </w:rPr>
              <w:t>2.</w:t>
            </w:r>
          </w:p>
        </w:tc>
        <w:tc>
          <w:tcPr>
            <w:tcW w:w="5554" w:type="dxa"/>
            <w:tcBorders>
              <w:top w:val="single" w:sz="4" w:space="0" w:color="000000"/>
              <w:left w:val="single" w:sz="4" w:space="0" w:color="000000"/>
              <w:bottom w:val="single" w:sz="4" w:space="0" w:color="000000"/>
              <w:right w:val="single" w:sz="4" w:space="0" w:color="000000"/>
            </w:tcBorders>
            <w:vAlign w:val="center"/>
          </w:tcPr>
          <w:p w14:paraId="57669505" w14:textId="2B1278AF" w:rsidR="00B95820" w:rsidRPr="0099686D" w:rsidRDefault="0080398F" w:rsidP="00871625">
            <w:pPr>
              <w:widowControl w:val="0"/>
              <w:autoSpaceDE w:val="0"/>
              <w:autoSpaceDN w:val="0"/>
              <w:adjustRightInd w:val="0"/>
              <w:spacing w:line="256" w:lineRule="auto"/>
              <w:jc w:val="both"/>
              <w:rPr>
                <w:rFonts w:eastAsia="Arial Unicode MS"/>
                <w:color w:val="000000"/>
                <w:sz w:val="28"/>
                <w:szCs w:val="28"/>
                <w:lang w:eastAsia="en-US"/>
              </w:rPr>
            </w:pPr>
            <w:r>
              <w:rPr>
                <w:rFonts w:eastAsia="Arial Unicode MS"/>
                <w:color w:val="000000"/>
                <w:sz w:val="28"/>
                <w:szCs w:val="28"/>
                <w:lang w:eastAsia="en-US"/>
              </w:rPr>
              <w:t>Я</w:t>
            </w:r>
            <w:r w:rsidRPr="0080398F">
              <w:rPr>
                <w:rFonts w:eastAsia="Arial Unicode MS"/>
                <w:color w:val="000000"/>
                <w:sz w:val="28"/>
                <w:szCs w:val="28"/>
                <w:lang w:eastAsia="en-US"/>
              </w:rPr>
              <w:t>щик полимерный многооборотный для формата ФЛЭТ</w:t>
            </w:r>
          </w:p>
        </w:tc>
        <w:tc>
          <w:tcPr>
            <w:tcW w:w="1471" w:type="dxa"/>
            <w:tcBorders>
              <w:top w:val="single" w:sz="4" w:space="0" w:color="000000"/>
              <w:left w:val="single" w:sz="4" w:space="0" w:color="000000"/>
              <w:bottom w:val="single" w:sz="4" w:space="0" w:color="000000"/>
              <w:right w:val="single" w:sz="4" w:space="0" w:color="000000"/>
            </w:tcBorders>
            <w:vAlign w:val="center"/>
          </w:tcPr>
          <w:p w14:paraId="156FC97F" w14:textId="77777777" w:rsidR="00B95820" w:rsidRPr="0099686D" w:rsidRDefault="00B95820" w:rsidP="00B95820">
            <w:pPr>
              <w:widowControl w:val="0"/>
              <w:autoSpaceDE w:val="0"/>
              <w:autoSpaceDN w:val="0"/>
              <w:adjustRightInd w:val="0"/>
              <w:spacing w:line="256" w:lineRule="auto"/>
              <w:jc w:val="center"/>
              <w:rPr>
                <w:rFonts w:eastAsia="Arial Unicode MS"/>
                <w:color w:val="000000"/>
                <w:sz w:val="28"/>
                <w:szCs w:val="28"/>
                <w:lang w:eastAsia="en-US"/>
              </w:rPr>
            </w:pPr>
            <w:r w:rsidRPr="00653887">
              <w:rPr>
                <w:rFonts w:eastAsia="Arial Unicode MS"/>
                <w:color w:val="000000"/>
                <w:sz w:val="28"/>
                <w:szCs w:val="28"/>
                <w:lang w:eastAsia="en-US"/>
              </w:rPr>
              <w:t>Штук</w:t>
            </w:r>
            <w:r>
              <w:rPr>
                <w:rFonts w:eastAsia="Arial Unicode MS"/>
                <w:color w:val="000000"/>
                <w:sz w:val="28"/>
                <w:szCs w:val="28"/>
                <w:lang w:eastAsia="en-US"/>
              </w:rPr>
              <w:t>а</w:t>
            </w:r>
          </w:p>
        </w:tc>
        <w:tc>
          <w:tcPr>
            <w:tcW w:w="1617" w:type="dxa"/>
            <w:tcBorders>
              <w:top w:val="single" w:sz="4" w:space="0" w:color="000000"/>
              <w:left w:val="single" w:sz="4" w:space="0" w:color="000000"/>
              <w:bottom w:val="single" w:sz="4" w:space="0" w:color="000000"/>
              <w:right w:val="single" w:sz="4" w:space="0" w:color="000000"/>
            </w:tcBorders>
            <w:vAlign w:val="center"/>
          </w:tcPr>
          <w:p w14:paraId="7C91B718" w14:textId="500E1E58" w:rsidR="00B95820" w:rsidRPr="0099686D" w:rsidRDefault="002A4184" w:rsidP="00B95820">
            <w:pPr>
              <w:widowControl w:val="0"/>
              <w:autoSpaceDE w:val="0"/>
              <w:autoSpaceDN w:val="0"/>
              <w:adjustRightInd w:val="0"/>
              <w:spacing w:line="256" w:lineRule="auto"/>
              <w:jc w:val="center"/>
              <w:rPr>
                <w:rFonts w:eastAsia="Arial Unicode MS"/>
                <w:color w:val="000000"/>
                <w:sz w:val="28"/>
                <w:szCs w:val="28"/>
                <w:lang w:eastAsia="en-US"/>
              </w:rPr>
            </w:pPr>
            <w:r>
              <w:rPr>
                <w:rFonts w:eastAsia="Arial Unicode MS"/>
                <w:color w:val="000000"/>
                <w:sz w:val="28"/>
                <w:szCs w:val="28"/>
                <w:lang w:eastAsia="en-US"/>
              </w:rPr>
              <w:t>39 914</w:t>
            </w:r>
          </w:p>
        </w:tc>
      </w:tr>
      <w:tr w:rsidR="00B95820" w:rsidRPr="00E91848" w14:paraId="6AC13B88" w14:textId="77777777" w:rsidTr="0086731E">
        <w:tc>
          <w:tcPr>
            <w:tcW w:w="594" w:type="dxa"/>
            <w:tcBorders>
              <w:top w:val="single" w:sz="4" w:space="0" w:color="000000"/>
              <w:left w:val="single" w:sz="4" w:space="0" w:color="000000"/>
              <w:bottom w:val="single" w:sz="4" w:space="0" w:color="000000"/>
              <w:right w:val="single" w:sz="4" w:space="0" w:color="000000"/>
            </w:tcBorders>
            <w:vAlign w:val="center"/>
          </w:tcPr>
          <w:p w14:paraId="50AD291A" w14:textId="77777777" w:rsidR="00B95820" w:rsidRPr="00E91848" w:rsidRDefault="00B95820" w:rsidP="00B95820">
            <w:pPr>
              <w:widowControl w:val="0"/>
              <w:autoSpaceDE w:val="0"/>
              <w:autoSpaceDN w:val="0"/>
              <w:adjustRightInd w:val="0"/>
              <w:spacing w:line="256" w:lineRule="auto"/>
              <w:jc w:val="center"/>
              <w:rPr>
                <w:rFonts w:eastAsia="Arial Unicode MS"/>
                <w:color w:val="000000"/>
                <w:sz w:val="28"/>
                <w:szCs w:val="28"/>
                <w:lang w:eastAsia="en-US"/>
              </w:rPr>
            </w:pPr>
            <w:r>
              <w:rPr>
                <w:rFonts w:eastAsia="Arial Unicode MS"/>
                <w:color w:val="000000"/>
                <w:sz w:val="28"/>
                <w:szCs w:val="28"/>
                <w:lang w:eastAsia="en-US"/>
              </w:rPr>
              <w:t>3.</w:t>
            </w:r>
          </w:p>
        </w:tc>
        <w:tc>
          <w:tcPr>
            <w:tcW w:w="5554" w:type="dxa"/>
            <w:tcBorders>
              <w:top w:val="single" w:sz="4" w:space="0" w:color="000000"/>
              <w:left w:val="single" w:sz="4" w:space="0" w:color="000000"/>
              <w:bottom w:val="single" w:sz="4" w:space="0" w:color="000000"/>
              <w:right w:val="single" w:sz="4" w:space="0" w:color="000000"/>
            </w:tcBorders>
            <w:vAlign w:val="center"/>
          </w:tcPr>
          <w:p w14:paraId="1E0EBCDD" w14:textId="02837B71" w:rsidR="00B95820" w:rsidRPr="0099686D" w:rsidRDefault="0080398F" w:rsidP="00871625">
            <w:pPr>
              <w:widowControl w:val="0"/>
              <w:autoSpaceDE w:val="0"/>
              <w:autoSpaceDN w:val="0"/>
              <w:adjustRightInd w:val="0"/>
              <w:spacing w:line="256" w:lineRule="auto"/>
              <w:jc w:val="both"/>
              <w:rPr>
                <w:rFonts w:eastAsia="Arial Unicode MS"/>
                <w:color w:val="000000"/>
                <w:sz w:val="28"/>
                <w:szCs w:val="28"/>
                <w:lang w:eastAsia="en-US"/>
              </w:rPr>
            </w:pPr>
            <w:r>
              <w:rPr>
                <w:rFonts w:eastAsia="Arial Unicode MS"/>
                <w:color w:val="000000"/>
                <w:sz w:val="28"/>
                <w:szCs w:val="28"/>
                <w:lang w:eastAsia="en-US"/>
              </w:rPr>
              <w:t>Я</w:t>
            </w:r>
            <w:r w:rsidRPr="0099686D">
              <w:rPr>
                <w:rFonts w:eastAsia="Arial Unicode MS"/>
                <w:color w:val="000000"/>
                <w:sz w:val="28"/>
                <w:szCs w:val="28"/>
                <w:lang w:eastAsia="en-US"/>
              </w:rPr>
              <w:t xml:space="preserve">щик </w:t>
            </w:r>
            <w:r>
              <w:rPr>
                <w:rFonts w:eastAsia="Arial Unicode MS"/>
                <w:color w:val="000000"/>
                <w:sz w:val="28"/>
                <w:szCs w:val="28"/>
                <w:lang w:eastAsia="en-US"/>
              </w:rPr>
              <w:t xml:space="preserve">полимерный </w:t>
            </w:r>
            <w:r w:rsidRPr="0099686D">
              <w:rPr>
                <w:rFonts w:eastAsia="Arial Unicode MS"/>
                <w:color w:val="000000"/>
                <w:sz w:val="28"/>
                <w:szCs w:val="28"/>
                <w:lang w:eastAsia="en-US"/>
              </w:rPr>
              <w:t>многооборотный</w:t>
            </w:r>
          </w:p>
        </w:tc>
        <w:tc>
          <w:tcPr>
            <w:tcW w:w="1471" w:type="dxa"/>
            <w:tcBorders>
              <w:top w:val="single" w:sz="4" w:space="0" w:color="000000"/>
              <w:left w:val="single" w:sz="4" w:space="0" w:color="000000"/>
              <w:bottom w:val="single" w:sz="4" w:space="0" w:color="000000"/>
              <w:right w:val="single" w:sz="4" w:space="0" w:color="000000"/>
            </w:tcBorders>
            <w:vAlign w:val="center"/>
          </w:tcPr>
          <w:p w14:paraId="36702BC6" w14:textId="77777777" w:rsidR="00B95820" w:rsidRPr="0099686D" w:rsidRDefault="00B95820" w:rsidP="00B95820">
            <w:pPr>
              <w:widowControl w:val="0"/>
              <w:autoSpaceDE w:val="0"/>
              <w:autoSpaceDN w:val="0"/>
              <w:adjustRightInd w:val="0"/>
              <w:spacing w:line="256" w:lineRule="auto"/>
              <w:jc w:val="center"/>
              <w:rPr>
                <w:rFonts w:eastAsia="Arial Unicode MS"/>
                <w:color w:val="000000"/>
                <w:sz w:val="28"/>
                <w:szCs w:val="28"/>
                <w:lang w:eastAsia="en-US"/>
              </w:rPr>
            </w:pPr>
            <w:r w:rsidRPr="00653887">
              <w:rPr>
                <w:rFonts w:eastAsia="Arial Unicode MS"/>
                <w:color w:val="000000"/>
                <w:sz w:val="28"/>
                <w:szCs w:val="28"/>
                <w:lang w:eastAsia="en-US"/>
              </w:rPr>
              <w:t>Штук</w:t>
            </w:r>
            <w:r>
              <w:rPr>
                <w:rFonts w:eastAsia="Arial Unicode MS"/>
                <w:color w:val="000000"/>
                <w:sz w:val="28"/>
                <w:szCs w:val="28"/>
                <w:lang w:eastAsia="en-US"/>
              </w:rPr>
              <w:t>а</w:t>
            </w:r>
          </w:p>
        </w:tc>
        <w:tc>
          <w:tcPr>
            <w:tcW w:w="1617" w:type="dxa"/>
            <w:tcBorders>
              <w:top w:val="single" w:sz="4" w:space="0" w:color="000000"/>
              <w:left w:val="single" w:sz="4" w:space="0" w:color="000000"/>
              <w:bottom w:val="single" w:sz="4" w:space="0" w:color="000000"/>
              <w:right w:val="single" w:sz="4" w:space="0" w:color="000000"/>
            </w:tcBorders>
            <w:vAlign w:val="center"/>
          </w:tcPr>
          <w:p w14:paraId="084C1B55" w14:textId="48AF01F1" w:rsidR="00B95820" w:rsidRPr="0099686D" w:rsidRDefault="002A4184" w:rsidP="00B95820">
            <w:pPr>
              <w:widowControl w:val="0"/>
              <w:autoSpaceDE w:val="0"/>
              <w:autoSpaceDN w:val="0"/>
              <w:adjustRightInd w:val="0"/>
              <w:spacing w:line="256" w:lineRule="auto"/>
              <w:jc w:val="center"/>
              <w:rPr>
                <w:rFonts w:eastAsia="Arial Unicode MS"/>
                <w:color w:val="000000"/>
                <w:sz w:val="28"/>
                <w:szCs w:val="28"/>
                <w:lang w:eastAsia="en-US"/>
              </w:rPr>
            </w:pPr>
            <w:r>
              <w:rPr>
                <w:rFonts w:eastAsia="Arial Unicode MS"/>
                <w:color w:val="000000"/>
                <w:sz w:val="28"/>
                <w:szCs w:val="28"/>
                <w:lang w:eastAsia="en-US"/>
              </w:rPr>
              <w:t>93 126</w:t>
            </w:r>
          </w:p>
        </w:tc>
      </w:tr>
    </w:tbl>
    <w:p w14:paraId="28E04FC8" w14:textId="1BB02E0D" w:rsidR="005577FF" w:rsidRPr="000B38C7" w:rsidRDefault="00B95820" w:rsidP="0086731E">
      <w:pPr>
        <w:widowControl w:val="0"/>
        <w:tabs>
          <w:tab w:val="left" w:pos="709"/>
          <w:tab w:val="left" w:pos="851"/>
        </w:tabs>
        <w:autoSpaceDE w:val="0"/>
        <w:autoSpaceDN w:val="0"/>
        <w:adjustRightInd w:val="0"/>
        <w:spacing w:before="120"/>
        <w:ind w:firstLine="709"/>
        <w:jc w:val="both"/>
        <w:rPr>
          <w:rFonts w:eastAsia="Arial Unicode MS"/>
          <w:color w:val="000000"/>
          <w:sz w:val="28"/>
          <w:szCs w:val="28"/>
        </w:rPr>
      </w:pPr>
      <w:r w:rsidRPr="00B95820">
        <w:rPr>
          <w:rFonts w:eastAsia="Arial Unicode MS"/>
          <w:color w:val="000000"/>
          <w:sz w:val="28"/>
          <w:szCs w:val="28"/>
        </w:rPr>
        <w:t xml:space="preserve">Распределение </w:t>
      </w:r>
      <w:r w:rsidR="005577FF">
        <w:rPr>
          <w:rFonts w:eastAsia="Arial Unicode MS"/>
          <w:color w:val="000000"/>
          <w:sz w:val="28"/>
          <w:szCs w:val="28"/>
        </w:rPr>
        <w:t xml:space="preserve">Товара по Филиалам Покупателя </w:t>
      </w:r>
      <w:r w:rsidR="005577FF" w:rsidRPr="00CD3077">
        <w:rPr>
          <w:rFonts w:eastAsia="Arial Unicode MS"/>
          <w:color w:val="000000"/>
          <w:sz w:val="28"/>
          <w:szCs w:val="28"/>
        </w:rPr>
        <w:t>указан</w:t>
      </w:r>
      <w:r w:rsidR="005577FF">
        <w:rPr>
          <w:rFonts w:eastAsia="Arial Unicode MS"/>
          <w:color w:val="000000"/>
          <w:sz w:val="28"/>
          <w:szCs w:val="28"/>
        </w:rPr>
        <w:t>о</w:t>
      </w:r>
      <w:r w:rsidR="005577FF" w:rsidRPr="00CD3077">
        <w:rPr>
          <w:rFonts w:eastAsia="Arial Unicode MS"/>
          <w:color w:val="000000"/>
          <w:sz w:val="28"/>
          <w:szCs w:val="28"/>
        </w:rPr>
        <w:t xml:space="preserve"> в Приложении</w:t>
      </w:r>
      <w:r w:rsidR="00871625">
        <w:rPr>
          <w:rFonts w:eastAsia="Arial Unicode MS"/>
          <w:color w:val="000000"/>
          <w:sz w:val="28"/>
          <w:szCs w:val="28"/>
        </w:rPr>
        <w:t> </w:t>
      </w:r>
      <w:r w:rsidR="005577FF" w:rsidRPr="00CD3077">
        <w:rPr>
          <w:rFonts w:eastAsia="Arial Unicode MS"/>
          <w:color w:val="000000"/>
          <w:sz w:val="28"/>
          <w:szCs w:val="28"/>
        </w:rPr>
        <w:t>№</w:t>
      </w:r>
      <w:r w:rsidR="00871625">
        <w:rPr>
          <w:rFonts w:eastAsia="Arial Unicode MS"/>
          <w:color w:val="000000"/>
          <w:sz w:val="28"/>
          <w:szCs w:val="28"/>
        </w:rPr>
        <w:t> </w:t>
      </w:r>
      <w:r w:rsidR="005577FF">
        <w:rPr>
          <w:rFonts w:eastAsia="Arial Unicode MS"/>
          <w:color w:val="000000"/>
          <w:sz w:val="28"/>
          <w:szCs w:val="28"/>
        </w:rPr>
        <w:t>6</w:t>
      </w:r>
      <w:r w:rsidR="005577FF" w:rsidRPr="00CD3077">
        <w:rPr>
          <w:rFonts w:eastAsia="Arial Unicode MS"/>
          <w:color w:val="000000"/>
          <w:sz w:val="28"/>
          <w:szCs w:val="28"/>
        </w:rPr>
        <w:t xml:space="preserve"> к Техническому заданию.</w:t>
      </w:r>
    </w:p>
    <w:p w14:paraId="52CB0C99" w14:textId="76499058" w:rsidR="00D64BD6" w:rsidRDefault="009F6B39" w:rsidP="00D64BD6">
      <w:pPr>
        <w:widowControl w:val="0"/>
        <w:numPr>
          <w:ilvl w:val="1"/>
          <w:numId w:val="19"/>
        </w:numPr>
        <w:tabs>
          <w:tab w:val="left" w:pos="1276"/>
        </w:tabs>
        <w:autoSpaceDE w:val="0"/>
        <w:autoSpaceDN w:val="0"/>
        <w:adjustRightInd w:val="0"/>
        <w:spacing w:before="120"/>
        <w:ind w:left="0" w:firstLine="709"/>
        <w:jc w:val="both"/>
        <w:rPr>
          <w:rFonts w:eastAsia="Arial Unicode MS"/>
          <w:b/>
          <w:color w:val="000000"/>
          <w:sz w:val="28"/>
          <w:szCs w:val="28"/>
        </w:rPr>
      </w:pPr>
      <w:r w:rsidRPr="00E91848">
        <w:rPr>
          <w:rFonts w:eastAsia="Arial Unicode MS"/>
          <w:b/>
          <w:color w:val="000000"/>
          <w:sz w:val="28"/>
          <w:szCs w:val="28"/>
        </w:rPr>
        <w:t>Основные характеристики товара</w:t>
      </w:r>
    </w:p>
    <w:p w14:paraId="6794E1F1" w14:textId="487C28DE" w:rsidR="00CB525A" w:rsidRPr="000B38C7" w:rsidRDefault="00CD3077" w:rsidP="0086731E">
      <w:pPr>
        <w:widowControl w:val="0"/>
        <w:tabs>
          <w:tab w:val="left" w:pos="709"/>
          <w:tab w:val="left" w:pos="851"/>
        </w:tabs>
        <w:autoSpaceDE w:val="0"/>
        <w:autoSpaceDN w:val="0"/>
        <w:adjustRightInd w:val="0"/>
        <w:spacing w:before="120"/>
        <w:ind w:firstLine="709"/>
        <w:jc w:val="both"/>
        <w:rPr>
          <w:rFonts w:eastAsia="Arial Unicode MS"/>
          <w:color w:val="000000"/>
          <w:sz w:val="28"/>
          <w:szCs w:val="28"/>
        </w:rPr>
      </w:pPr>
      <w:r w:rsidRPr="00CD3077">
        <w:rPr>
          <w:rFonts w:eastAsia="Arial Unicode MS"/>
          <w:color w:val="000000"/>
          <w:sz w:val="28"/>
          <w:szCs w:val="28"/>
        </w:rPr>
        <w:t>Основные характеристики Товара указаны в Приложении</w:t>
      </w:r>
      <w:r w:rsidR="00504AA5">
        <w:rPr>
          <w:rFonts w:eastAsia="Arial Unicode MS"/>
          <w:color w:val="000000"/>
          <w:sz w:val="28"/>
          <w:szCs w:val="28"/>
        </w:rPr>
        <w:t> </w:t>
      </w:r>
      <w:r w:rsidRPr="00CD3077">
        <w:rPr>
          <w:rFonts w:eastAsia="Arial Unicode MS"/>
          <w:color w:val="000000"/>
          <w:sz w:val="28"/>
          <w:szCs w:val="28"/>
        </w:rPr>
        <w:t>№</w:t>
      </w:r>
      <w:r w:rsidR="00504AA5">
        <w:rPr>
          <w:rFonts w:eastAsia="Arial Unicode MS"/>
          <w:color w:val="000000"/>
          <w:sz w:val="28"/>
          <w:szCs w:val="28"/>
        </w:rPr>
        <w:t> </w:t>
      </w:r>
      <w:r w:rsidRPr="00CD3077">
        <w:rPr>
          <w:rFonts w:eastAsia="Arial Unicode MS"/>
          <w:color w:val="000000"/>
          <w:sz w:val="28"/>
          <w:szCs w:val="28"/>
        </w:rPr>
        <w:t>1 к Техническому заданию.</w:t>
      </w:r>
    </w:p>
    <w:p w14:paraId="27EE6F73" w14:textId="77777777" w:rsidR="009F6B39" w:rsidRPr="00E91848" w:rsidRDefault="009F6B39" w:rsidP="00504AA5">
      <w:pPr>
        <w:keepNext/>
        <w:keepLines/>
        <w:widowControl w:val="0"/>
        <w:numPr>
          <w:ilvl w:val="1"/>
          <w:numId w:val="19"/>
        </w:numPr>
        <w:suppressLineNumbers/>
        <w:tabs>
          <w:tab w:val="left" w:pos="1276"/>
        </w:tabs>
        <w:suppressAutoHyphens/>
        <w:spacing w:before="120" w:after="240"/>
        <w:ind w:left="0" w:firstLine="709"/>
        <w:jc w:val="both"/>
        <w:rPr>
          <w:rFonts w:eastAsia="Arial Unicode MS"/>
          <w:b/>
          <w:sz w:val="28"/>
          <w:szCs w:val="28"/>
          <w:lang w:eastAsia="ar-SA"/>
        </w:rPr>
      </w:pPr>
      <w:r w:rsidRPr="00E91848">
        <w:rPr>
          <w:rFonts w:eastAsia="Arial Unicode MS"/>
          <w:b/>
          <w:sz w:val="28"/>
          <w:szCs w:val="28"/>
          <w:lang w:eastAsia="ar-SA"/>
        </w:rPr>
        <w:t>Комплектность товара</w:t>
      </w:r>
    </w:p>
    <w:p w14:paraId="063DEAC2" w14:textId="3D11F291" w:rsidR="00975011" w:rsidRPr="00975011" w:rsidRDefault="00826D18" w:rsidP="00D17FD6">
      <w:pPr>
        <w:widowControl w:val="0"/>
        <w:autoSpaceDE w:val="0"/>
        <w:autoSpaceDN w:val="0"/>
        <w:adjustRightInd w:val="0"/>
        <w:spacing w:after="240"/>
        <w:ind w:firstLine="709"/>
        <w:jc w:val="both"/>
        <w:rPr>
          <w:rFonts w:eastAsia="Arial Unicode MS"/>
          <w:sz w:val="28"/>
          <w:szCs w:val="28"/>
        </w:rPr>
      </w:pPr>
      <w:r>
        <w:rPr>
          <w:rFonts w:eastAsia="Arial Unicode MS"/>
          <w:color w:val="000000"/>
          <w:sz w:val="28"/>
          <w:szCs w:val="28"/>
        </w:rPr>
        <w:t>Не установлен</w:t>
      </w:r>
      <w:r w:rsidR="00504AA5">
        <w:rPr>
          <w:rFonts w:eastAsia="Arial Unicode MS"/>
          <w:color w:val="000000"/>
          <w:sz w:val="28"/>
          <w:szCs w:val="28"/>
        </w:rPr>
        <w:t>а.</w:t>
      </w:r>
    </w:p>
    <w:p w14:paraId="1C478A61" w14:textId="6A0157F4" w:rsidR="009F6B39" w:rsidRPr="00E91848" w:rsidRDefault="009F6B39" w:rsidP="0055579A">
      <w:pPr>
        <w:keepNext/>
        <w:keepLines/>
        <w:widowControl w:val="0"/>
        <w:numPr>
          <w:ilvl w:val="1"/>
          <w:numId w:val="19"/>
        </w:numPr>
        <w:suppressLineNumbers/>
        <w:tabs>
          <w:tab w:val="left" w:pos="1276"/>
        </w:tabs>
        <w:suppressAutoHyphens/>
        <w:ind w:left="0" w:firstLine="709"/>
        <w:contextualSpacing/>
        <w:jc w:val="both"/>
        <w:rPr>
          <w:rFonts w:eastAsia="Arial Unicode MS"/>
          <w:b/>
          <w:sz w:val="28"/>
          <w:szCs w:val="28"/>
          <w:lang w:eastAsia="ar-SA"/>
        </w:rPr>
      </w:pPr>
      <w:r w:rsidRPr="00E91848">
        <w:rPr>
          <w:rFonts w:eastAsia="Arial Unicode MS"/>
          <w:b/>
          <w:sz w:val="28"/>
          <w:szCs w:val="28"/>
          <w:lang w:eastAsia="ar-SA"/>
        </w:rPr>
        <w:t>Нормативные документы, которые устанавливают требования к товару, к поставке товаров (ГОСТ, чертеж, иной нормативный документ)</w:t>
      </w:r>
    </w:p>
    <w:p w14:paraId="7F946AC6" w14:textId="77777777" w:rsidR="009F6B39" w:rsidRPr="003F10D4" w:rsidRDefault="009F6B39" w:rsidP="00504AA5">
      <w:pPr>
        <w:keepNext/>
        <w:keepLines/>
        <w:widowControl w:val="0"/>
        <w:suppressLineNumbers/>
        <w:suppressAutoHyphens/>
        <w:ind w:firstLine="709"/>
        <w:contextualSpacing/>
        <w:jc w:val="both"/>
        <w:rPr>
          <w:rFonts w:eastAsia="Arial Unicode MS"/>
          <w:sz w:val="28"/>
          <w:szCs w:val="28"/>
          <w:lang w:eastAsia="ar-SA"/>
        </w:rPr>
      </w:pPr>
      <w:r w:rsidRPr="003F10D4">
        <w:rPr>
          <w:rFonts w:eastAsia="Arial Unicode MS"/>
          <w:sz w:val="28"/>
          <w:szCs w:val="28"/>
          <w:lang w:eastAsia="ar-SA"/>
        </w:rPr>
        <w:t>Товар должен изготавливаться и поставляться в соответствии с требованиями следующих нормативных документов:</w:t>
      </w:r>
    </w:p>
    <w:p w14:paraId="67ACEAA1" w14:textId="0250B739" w:rsidR="003F10D4" w:rsidRPr="003F10D4" w:rsidRDefault="003F10D4" w:rsidP="00504AA5">
      <w:pPr>
        <w:pStyle w:val="aff1"/>
        <w:numPr>
          <w:ilvl w:val="0"/>
          <w:numId w:val="44"/>
        </w:numPr>
        <w:spacing w:after="54" w:line="247" w:lineRule="auto"/>
        <w:ind w:left="0" w:right="14" w:firstLine="709"/>
        <w:jc w:val="both"/>
        <w:rPr>
          <w:sz w:val="28"/>
          <w:szCs w:val="28"/>
        </w:rPr>
      </w:pPr>
      <w:r w:rsidRPr="003F10D4">
        <w:rPr>
          <w:sz w:val="28"/>
          <w:szCs w:val="28"/>
        </w:rPr>
        <w:t xml:space="preserve">ГОСТ 33746-2016 </w:t>
      </w:r>
      <w:r w:rsidR="00871625" w:rsidRPr="00871625">
        <w:rPr>
          <w:sz w:val="28"/>
          <w:szCs w:val="28"/>
        </w:rPr>
        <w:t>Межгосударственный стандарт.</w:t>
      </w:r>
      <w:r w:rsidR="00871625">
        <w:rPr>
          <w:sz w:val="28"/>
          <w:szCs w:val="28"/>
        </w:rPr>
        <w:t xml:space="preserve"> </w:t>
      </w:r>
      <w:r w:rsidRPr="003F10D4">
        <w:rPr>
          <w:sz w:val="28"/>
          <w:szCs w:val="28"/>
        </w:rPr>
        <w:t>Ящики полимерные многооборот</w:t>
      </w:r>
      <w:r w:rsidR="00116EDB">
        <w:rPr>
          <w:sz w:val="28"/>
          <w:szCs w:val="28"/>
        </w:rPr>
        <w:t>ные. Общие технические условия;</w:t>
      </w:r>
    </w:p>
    <w:p w14:paraId="6E63683D" w14:textId="655D391D" w:rsidR="003F10D4" w:rsidRDefault="00116EDB" w:rsidP="00504AA5">
      <w:pPr>
        <w:pStyle w:val="aff1"/>
        <w:numPr>
          <w:ilvl w:val="0"/>
          <w:numId w:val="44"/>
        </w:numPr>
        <w:spacing w:line="259" w:lineRule="auto"/>
        <w:ind w:left="0" w:right="14" w:firstLine="709"/>
        <w:jc w:val="both"/>
        <w:rPr>
          <w:sz w:val="28"/>
          <w:szCs w:val="28"/>
        </w:rPr>
      </w:pPr>
      <w:r>
        <w:rPr>
          <w:sz w:val="28"/>
          <w:szCs w:val="28"/>
        </w:rPr>
        <w:t xml:space="preserve">ГОСТ 26996-86 </w:t>
      </w:r>
      <w:r w:rsidR="003F10D4" w:rsidRPr="003F10D4">
        <w:rPr>
          <w:sz w:val="28"/>
          <w:szCs w:val="28"/>
        </w:rPr>
        <w:t>Полипропилен и сополимеры</w:t>
      </w:r>
      <w:r>
        <w:rPr>
          <w:sz w:val="28"/>
          <w:szCs w:val="28"/>
        </w:rPr>
        <w:t xml:space="preserve"> пропилена. Технические условия;</w:t>
      </w:r>
    </w:p>
    <w:p w14:paraId="2A8371C9" w14:textId="562F8337" w:rsidR="003F10D4" w:rsidRPr="003F10D4" w:rsidRDefault="00116EDB" w:rsidP="00504AA5">
      <w:pPr>
        <w:numPr>
          <w:ilvl w:val="0"/>
          <w:numId w:val="44"/>
        </w:numPr>
        <w:spacing w:after="38" w:line="239" w:lineRule="auto"/>
        <w:ind w:left="0" w:right="14" w:firstLine="709"/>
        <w:jc w:val="both"/>
        <w:rPr>
          <w:sz w:val="28"/>
          <w:szCs w:val="28"/>
        </w:rPr>
      </w:pPr>
      <w:r>
        <w:rPr>
          <w:sz w:val="28"/>
          <w:szCs w:val="28"/>
        </w:rPr>
        <w:t xml:space="preserve">ГОСТ 15150-69 </w:t>
      </w:r>
      <w:r w:rsidRPr="00116EDB">
        <w:rPr>
          <w:sz w:val="28"/>
          <w:szCs w:val="28"/>
        </w:rPr>
        <w:t xml:space="preserve">Межгосударственный стандарт. </w:t>
      </w:r>
      <w:r w:rsidR="003F10D4" w:rsidRPr="003F10D4">
        <w:rPr>
          <w:sz w:val="28"/>
          <w:szCs w:val="28"/>
        </w:rPr>
        <w:t>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w:t>
      </w:r>
      <w:r>
        <w:rPr>
          <w:sz w:val="28"/>
          <w:szCs w:val="28"/>
        </w:rPr>
        <w:t>тических факторов внешней среды;</w:t>
      </w:r>
    </w:p>
    <w:p w14:paraId="48AAE809" w14:textId="578E3AC6" w:rsidR="003F10D4" w:rsidRPr="003F10D4" w:rsidRDefault="00116EDB" w:rsidP="00504AA5">
      <w:pPr>
        <w:numPr>
          <w:ilvl w:val="0"/>
          <w:numId w:val="44"/>
        </w:numPr>
        <w:spacing w:after="19" w:line="247" w:lineRule="auto"/>
        <w:ind w:left="0" w:right="14" w:firstLine="709"/>
        <w:jc w:val="both"/>
        <w:rPr>
          <w:sz w:val="28"/>
          <w:szCs w:val="28"/>
        </w:rPr>
      </w:pPr>
      <w:r>
        <w:rPr>
          <w:sz w:val="28"/>
          <w:szCs w:val="28"/>
        </w:rPr>
        <w:t xml:space="preserve">ГОСТ 14192-96 </w:t>
      </w:r>
      <w:r w:rsidRPr="00116EDB">
        <w:rPr>
          <w:sz w:val="28"/>
          <w:szCs w:val="28"/>
        </w:rPr>
        <w:t xml:space="preserve">Межгосударственный стандарт. </w:t>
      </w:r>
      <w:r>
        <w:rPr>
          <w:sz w:val="28"/>
          <w:szCs w:val="28"/>
        </w:rPr>
        <w:t>Маркировка грузов;</w:t>
      </w:r>
    </w:p>
    <w:p w14:paraId="2BE158E8" w14:textId="7FC9F523" w:rsidR="00871625" w:rsidRDefault="00116EDB" w:rsidP="00504AA5">
      <w:pPr>
        <w:numPr>
          <w:ilvl w:val="0"/>
          <w:numId w:val="44"/>
        </w:numPr>
        <w:spacing w:after="19" w:line="247" w:lineRule="auto"/>
        <w:ind w:left="0" w:right="14" w:firstLine="709"/>
        <w:jc w:val="both"/>
        <w:rPr>
          <w:sz w:val="28"/>
          <w:szCs w:val="28"/>
        </w:rPr>
      </w:pPr>
      <w:r>
        <w:rPr>
          <w:sz w:val="28"/>
          <w:szCs w:val="28"/>
        </w:rPr>
        <w:t xml:space="preserve">ГОСТ 25347-2013 </w:t>
      </w:r>
      <w:r w:rsidRPr="000D0864">
        <w:rPr>
          <w:sz w:val="28"/>
          <w:szCs w:val="28"/>
        </w:rPr>
        <w:t>(ISO 286-2:2010) Межгосударственный стандарт. Основные нормы взаимозаменяемости. Характеристики изделий геометрические. Система допусков на линейные размеры. Ряды допусков, предельные</w:t>
      </w:r>
      <w:r>
        <w:rPr>
          <w:sz w:val="28"/>
          <w:szCs w:val="28"/>
        </w:rPr>
        <w:t xml:space="preserve"> отклонения отверстий и валов</w:t>
      </w:r>
      <w:r w:rsidRPr="003F10D4">
        <w:rPr>
          <w:sz w:val="28"/>
          <w:szCs w:val="28"/>
        </w:rPr>
        <w:t xml:space="preserve"> </w:t>
      </w:r>
      <w:r w:rsidR="003F10D4" w:rsidRPr="003F10D4">
        <w:rPr>
          <w:sz w:val="28"/>
          <w:szCs w:val="28"/>
        </w:rPr>
        <w:t>Характеристики изделий гео</w:t>
      </w:r>
      <w:r>
        <w:rPr>
          <w:sz w:val="28"/>
          <w:szCs w:val="28"/>
        </w:rPr>
        <w:t>метрические</w:t>
      </w:r>
      <w:r w:rsidR="00871625">
        <w:rPr>
          <w:sz w:val="28"/>
          <w:szCs w:val="28"/>
        </w:rPr>
        <w:t>;</w:t>
      </w:r>
    </w:p>
    <w:p w14:paraId="6C9B645E" w14:textId="7FC75A33" w:rsidR="00975011" w:rsidRPr="00871625" w:rsidRDefault="00B241AF" w:rsidP="00504AA5">
      <w:pPr>
        <w:numPr>
          <w:ilvl w:val="0"/>
          <w:numId w:val="44"/>
        </w:numPr>
        <w:spacing w:after="19" w:line="247" w:lineRule="auto"/>
        <w:ind w:left="0" w:right="14" w:firstLine="709"/>
        <w:jc w:val="both"/>
        <w:rPr>
          <w:sz w:val="28"/>
          <w:szCs w:val="28"/>
        </w:rPr>
      </w:pPr>
      <w:r w:rsidRPr="00871625">
        <w:rPr>
          <w:sz w:val="28"/>
          <w:szCs w:val="28"/>
        </w:rPr>
        <w:t xml:space="preserve">ТР ТС 005/2011 </w:t>
      </w:r>
      <w:r w:rsidR="00871625" w:rsidRPr="00871625">
        <w:rPr>
          <w:sz w:val="28"/>
          <w:szCs w:val="28"/>
        </w:rPr>
        <w:t xml:space="preserve">Решение Комиссии Таможенного союза от 16.08.2011 N 769 </w:t>
      </w:r>
      <w:r w:rsidR="003221CF" w:rsidRPr="00871625">
        <w:rPr>
          <w:sz w:val="28"/>
          <w:szCs w:val="28"/>
        </w:rPr>
        <w:t>«О безопасности упаковки»</w:t>
      </w:r>
      <w:r w:rsidR="004E4F00">
        <w:rPr>
          <w:sz w:val="28"/>
          <w:szCs w:val="28"/>
        </w:rPr>
        <w:t>.</w:t>
      </w:r>
    </w:p>
    <w:p w14:paraId="44A32BD6" w14:textId="58F69B86" w:rsidR="00D17FD6" w:rsidRDefault="00D17FD6" w:rsidP="004E4F00">
      <w:pPr>
        <w:spacing w:after="19" w:line="247" w:lineRule="auto"/>
        <w:ind w:right="14"/>
        <w:jc w:val="both"/>
      </w:pPr>
    </w:p>
    <w:p w14:paraId="15F38262" w14:textId="77777777" w:rsidR="009F6B39" w:rsidRPr="00E91848" w:rsidRDefault="009F6B39" w:rsidP="009F6B39">
      <w:pPr>
        <w:keepNext/>
        <w:keepLines/>
        <w:widowControl w:val="0"/>
        <w:numPr>
          <w:ilvl w:val="1"/>
          <w:numId w:val="19"/>
        </w:numPr>
        <w:suppressLineNumbers/>
        <w:tabs>
          <w:tab w:val="left" w:pos="1276"/>
        </w:tabs>
        <w:suppressAutoHyphens/>
        <w:ind w:left="0" w:firstLine="709"/>
        <w:contextualSpacing/>
        <w:jc w:val="both"/>
        <w:rPr>
          <w:b/>
          <w:sz w:val="28"/>
          <w:szCs w:val="28"/>
        </w:rPr>
      </w:pPr>
      <w:r w:rsidRPr="00E91848">
        <w:rPr>
          <w:b/>
          <w:sz w:val="28"/>
          <w:szCs w:val="28"/>
        </w:rPr>
        <w:lastRenderedPageBreak/>
        <w:t>Объем гарантий и гарантийный срок</w:t>
      </w:r>
    </w:p>
    <w:p w14:paraId="39DD9F7A" w14:textId="7DB02AC0" w:rsidR="009F6B39" w:rsidRPr="005F6C74" w:rsidRDefault="009F6B39" w:rsidP="0086731E">
      <w:pPr>
        <w:shd w:val="clear" w:color="auto" w:fill="FFFFFF"/>
        <w:tabs>
          <w:tab w:val="left" w:pos="709"/>
        </w:tabs>
        <w:autoSpaceDE w:val="0"/>
        <w:autoSpaceDN w:val="0"/>
        <w:adjustRightInd w:val="0"/>
        <w:ind w:firstLine="709"/>
        <w:jc w:val="both"/>
        <w:rPr>
          <w:rFonts w:eastAsia="Arial Unicode MS"/>
          <w:color w:val="000000"/>
          <w:sz w:val="28"/>
          <w:szCs w:val="28"/>
        </w:rPr>
      </w:pPr>
      <w:r w:rsidRPr="005F6C74">
        <w:rPr>
          <w:rFonts w:eastAsia="Arial Unicode MS"/>
          <w:color w:val="000000"/>
          <w:sz w:val="28"/>
          <w:szCs w:val="28"/>
        </w:rPr>
        <w:t xml:space="preserve">Гарантийный срок </w:t>
      </w:r>
      <w:r w:rsidR="005F6C74" w:rsidRPr="005F6C74">
        <w:rPr>
          <w:rFonts w:eastAsia="Arial Unicode MS"/>
          <w:color w:val="000000"/>
          <w:sz w:val="28"/>
          <w:szCs w:val="28"/>
        </w:rPr>
        <w:t>не менее 12 (двенадцати</w:t>
      </w:r>
      <w:r w:rsidRPr="005F6C74">
        <w:rPr>
          <w:rFonts w:eastAsia="Arial Unicode MS"/>
          <w:color w:val="000000"/>
          <w:sz w:val="28"/>
          <w:szCs w:val="28"/>
        </w:rPr>
        <w:t>) месяцев с момента подписания Сторонами товарной накладной формы ТОРГ-12/УПД.</w:t>
      </w:r>
    </w:p>
    <w:p w14:paraId="063BD5CE" w14:textId="389CE70A" w:rsidR="009F6B39" w:rsidRDefault="009F6B39" w:rsidP="00E57672">
      <w:pPr>
        <w:ind w:firstLine="708"/>
        <w:jc w:val="both"/>
        <w:rPr>
          <w:rFonts w:eastAsia="Arial Unicode MS"/>
          <w:color w:val="000000"/>
          <w:sz w:val="28"/>
          <w:szCs w:val="28"/>
        </w:rPr>
      </w:pPr>
      <w:r w:rsidRPr="000967CC">
        <w:rPr>
          <w:sz w:val="28"/>
          <w:szCs w:val="28"/>
        </w:rPr>
        <w:t>Поставщик гарантирует качество поставляемого Товара в соответствии с требованиями ТЗ в течение гарантийного срока.</w:t>
      </w:r>
      <w:r w:rsidRPr="000967CC">
        <w:rPr>
          <w:rFonts w:eastAsia="Arial Unicode MS"/>
          <w:color w:val="000000"/>
          <w:sz w:val="28"/>
          <w:szCs w:val="28"/>
        </w:rPr>
        <w:t xml:space="preserve"> При обнаружении Заказчиком дефектов Товара в период гарантийного срока</w:t>
      </w:r>
      <w:r w:rsidR="00864CD5" w:rsidRPr="000967CC">
        <w:rPr>
          <w:rFonts w:eastAsia="Arial Unicode MS"/>
          <w:color w:val="000000"/>
          <w:sz w:val="28"/>
          <w:szCs w:val="28"/>
        </w:rPr>
        <w:t>,</w:t>
      </w:r>
      <w:r w:rsidRPr="000967CC">
        <w:rPr>
          <w:rFonts w:eastAsia="Arial Unicode MS"/>
          <w:color w:val="000000"/>
          <w:sz w:val="28"/>
          <w:szCs w:val="28"/>
        </w:rPr>
        <w:t xml:space="preserve"> Поставщик не позднее </w:t>
      </w:r>
      <w:r w:rsidR="004E4F00">
        <w:rPr>
          <w:rFonts w:eastAsia="Arial Unicode MS"/>
          <w:color w:val="000000"/>
          <w:sz w:val="28"/>
          <w:szCs w:val="28"/>
        </w:rPr>
        <w:t>30</w:t>
      </w:r>
      <w:r w:rsidR="009D50E3" w:rsidRPr="000967CC">
        <w:rPr>
          <w:rFonts w:eastAsia="Arial Unicode MS"/>
          <w:color w:val="000000"/>
          <w:sz w:val="28"/>
          <w:szCs w:val="28"/>
        </w:rPr>
        <w:t xml:space="preserve"> </w:t>
      </w:r>
      <w:r w:rsidRPr="000967CC">
        <w:rPr>
          <w:rFonts w:eastAsia="Arial Unicode MS"/>
          <w:color w:val="000000"/>
          <w:sz w:val="28"/>
          <w:szCs w:val="28"/>
        </w:rPr>
        <w:t>(</w:t>
      </w:r>
      <w:r w:rsidR="004E4F00">
        <w:rPr>
          <w:rFonts w:eastAsia="Arial Unicode MS"/>
          <w:color w:val="000000"/>
          <w:sz w:val="28"/>
          <w:szCs w:val="28"/>
        </w:rPr>
        <w:t>тридцати</w:t>
      </w:r>
      <w:r w:rsidRPr="000967CC">
        <w:rPr>
          <w:rFonts w:eastAsia="Arial Unicode MS"/>
          <w:color w:val="000000"/>
          <w:sz w:val="28"/>
          <w:szCs w:val="28"/>
        </w:rPr>
        <w:t xml:space="preserve">) </w:t>
      </w:r>
      <w:r w:rsidR="004E4F00">
        <w:rPr>
          <w:rFonts w:eastAsia="Arial Unicode MS"/>
          <w:color w:val="000000"/>
          <w:sz w:val="28"/>
          <w:szCs w:val="28"/>
        </w:rPr>
        <w:t>календарных</w:t>
      </w:r>
      <w:r w:rsidRPr="000967CC">
        <w:rPr>
          <w:rFonts w:eastAsia="Arial Unicode MS"/>
          <w:color w:val="000000"/>
          <w:sz w:val="28"/>
          <w:szCs w:val="28"/>
        </w:rPr>
        <w:t xml:space="preserve"> дней с момента получения письменного уведомления от </w:t>
      </w:r>
      <w:r w:rsidR="004E4F00">
        <w:rPr>
          <w:rFonts w:eastAsia="Arial Unicode MS"/>
          <w:color w:val="000000"/>
          <w:sz w:val="28"/>
          <w:szCs w:val="28"/>
        </w:rPr>
        <w:t>Покупателя</w:t>
      </w:r>
      <w:r w:rsidRPr="000967CC">
        <w:rPr>
          <w:rFonts w:eastAsia="Arial Unicode MS"/>
          <w:color w:val="000000"/>
          <w:sz w:val="28"/>
          <w:szCs w:val="28"/>
        </w:rPr>
        <w:t xml:space="preserve"> обязан за свой счет устранить дефекты либо заменить Товар ненадлежащего качества новым.</w:t>
      </w:r>
    </w:p>
    <w:p w14:paraId="4085E214" w14:textId="77777777" w:rsidR="009F6B39" w:rsidRPr="00CD243F" w:rsidRDefault="009F6B39" w:rsidP="009F6B39">
      <w:pPr>
        <w:pStyle w:val="aff1"/>
        <w:widowControl w:val="0"/>
        <w:numPr>
          <w:ilvl w:val="0"/>
          <w:numId w:val="19"/>
        </w:numPr>
        <w:autoSpaceDE w:val="0"/>
        <w:autoSpaceDN w:val="0"/>
        <w:adjustRightInd w:val="0"/>
        <w:spacing w:before="240" w:after="120"/>
        <w:ind w:left="0" w:firstLine="426"/>
        <w:jc w:val="center"/>
        <w:rPr>
          <w:b/>
          <w:sz w:val="28"/>
          <w:szCs w:val="28"/>
        </w:rPr>
      </w:pPr>
      <w:r w:rsidRPr="00CD243F">
        <w:rPr>
          <w:b/>
          <w:sz w:val="28"/>
          <w:szCs w:val="28"/>
        </w:rPr>
        <w:t>ТРЕБОВАНИЯ К МАРКИРОВКЕ</w:t>
      </w:r>
    </w:p>
    <w:p w14:paraId="54E4E519" w14:textId="57971AEF" w:rsidR="00714CFD" w:rsidRPr="00714CFD" w:rsidRDefault="009F6B39" w:rsidP="0086731E">
      <w:pPr>
        <w:ind w:firstLine="709"/>
        <w:jc w:val="both"/>
        <w:rPr>
          <w:rFonts w:eastAsia="Arial Unicode MS"/>
          <w:color w:val="000000"/>
          <w:sz w:val="28"/>
          <w:szCs w:val="28"/>
        </w:rPr>
      </w:pPr>
      <w:r w:rsidRPr="00714CFD">
        <w:rPr>
          <w:rFonts w:eastAsia="Arial Unicode MS"/>
          <w:color w:val="000000"/>
          <w:sz w:val="28"/>
          <w:szCs w:val="28"/>
        </w:rPr>
        <w:t>Маркировка Товара осуществляется в соответствии с нормативными документами на Товар предприятия-изготовителя, с учетом требований</w:t>
      </w:r>
      <w:r w:rsidR="00714CFD" w:rsidRPr="00714CFD">
        <w:rPr>
          <w:rFonts w:eastAsia="Arial Unicode MS"/>
          <w:color w:val="000000"/>
          <w:sz w:val="28"/>
          <w:szCs w:val="28"/>
        </w:rPr>
        <w:t xml:space="preserve"> </w:t>
      </w:r>
      <w:r w:rsidR="0072550E">
        <w:rPr>
          <w:rFonts w:eastAsia="Arial Unicode MS"/>
          <w:color w:val="000000"/>
          <w:sz w:val="28"/>
          <w:szCs w:val="28"/>
        </w:rPr>
        <w:t>п.</w:t>
      </w:r>
      <w:r w:rsidR="004E4F00">
        <w:rPr>
          <w:rFonts w:eastAsia="Arial Unicode MS"/>
          <w:color w:val="000000"/>
          <w:sz w:val="28"/>
          <w:szCs w:val="28"/>
        </w:rPr>
        <w:t> </w:t>
      </w:r>
      <w:r w:rsidR="0072550E">
        <w:rPr>
          <w:rFonts w:eastAsia="Arial Unicode MS"/>
          <w:color w:val="000000"/>
          <w:sz w:val="28"/>
          <w:szCs w:val="28"/>
        </w:rPr>
        <w:t xml:space="preserve">5.5 </w:t>
      </w:r>
      <w:r w:rsidR="00714CFD" w:rsidRPr="00714CFD">
        <w:rPr>
          <w:sz w:val="28"/>
          <w:szCs w:val="28"/>
        </w:rPr>
        <w:t>ГОСТ</w:t>
      </w:r>
      <w:r w:rsidR="004E4F00">
        <w:rPr>
          <w:sz w:val="28"/>
          <w:szCs w:val="28"/>
        </w:rPr>
        <w:t> </w:t>
      </w:r>
      <w:r w:rsidR="00714CFD" w:rsidRPr="00714CFD">
        <w:rPr>
          <w:sz w:val="28"/>
          <w:szCs w:val="28"/>
        </w:rPr>
        <w:t>33746-2016.</w:t>
      </w:r>
      <w:r w:rsidRPr="00714CFD">
        <w:rPr>
          <w:rFonts w:eastAsia="Arial Unicode MS"/>
          <w:color w:val="000000"/>
          <w:sz w:val="28"/>
          <w:szCs w:val="28"/>
        </w:rPr>
        <w:t xml:space="preserve"> </w:t>
      </w:r>
    </w:p>
    <w:p w14:paraId="223A1596" w14:textId="77777777" w:rsidR="00714CFD" w:rsidRPr="00714CFD" w:rsidRDefault="00714CFD" w:rsidP="0086731E">
      <w:pPr>
        <w:spacing w:after="19" w:line="247" w:lineRule="auto"/>
        <w:ind w:right="14" w:firstLine="709"/>
        <w:jc w:val="both"/>
        <w:rPr>
          <w:sz w:val="28"/>
          <w:szCs w:val="28"/>
        </w:rPr>
      </w:pPr>
      <w:r w:rsidRPr="00714CFD">
        <w:rPr>
          <w:sz w:val="28"/>
          <w:szCs w:val="28"/>
        </w:rPr>
        <w:t>Маркировка ящиков должна содержать:</w:t>
      </w:r>
    </w:p>
    <w:p w14:paraId="419EF3A1" w14:textId="60E7C813" w:rsidR="00714CFD" w:rsidRPr="00714CFD" w:rsidRDefault="00714CFD" w:rsidP="004E4F00">
      <w:pPr>
        <w:tabs>
          <w:tab w:val="left" w:pos="426"/>
          <w:tab w:val="left" w:pos="1134"/>
        </w:tabs>
        <w:ind w:right="14" w:firstLine="567"/>
        <w:jc w:val="both"/>
        <w:rPr>
          <w:sz w:val="28"/>
          <w:szCs w:val="28"/>
        </w:rPr>
      </w:pPr>
      <w:r w:rsidRPr="00714CFD">
        <w:rPr>
          <w:noProof/>
          <w:sz w:val="28"/>
          <w:szCs w:val="28"/>
        </w:rPr>
        <w:t>-</w:t>
      </w:r>
      <w:r w:rsidR="00415142">
        <w:rPr>
          <w:noProof/>
          <w:sz w:val="28"/>
          <w:szCs w:val="28"/>
        </w:rPr>
        <w:tab/>
      </w:r>
      <w:r w:rsidRPr="00714CFD">
        <w:rPr>
          <w:sz w:val="28"/>
          <w:szCs w:val="28"/>
        </w:rPr>
        <w:t>оттиск товарного знака предприятия-изготовителя или его наименование;</w:t>
      </w:r>
    </w:p>
    <w:p w14:paraId="1209D485" w14:textId="01F8886D" w:rsidR="00714CFD" w:rsidRPr="00714CFD" w:rsidRDefault="0072550E" w:rsidP="004E4F00">
      <w:pPr>
        <w:tabs>
          <w:tab w:val="left" w:pos="426"/>
          <w:tab w:val="left" w:pos="1134"/>
        </w:tabs>
        <w:ind w:right="14" w:firstLine="567"/>
        <w:jc w:val="both"/>
        <w:rPr>
          <w:sz w:val="28"/>
          <w:szCs w:val="28"/>
        </w:rPr>
      </w:pPr>
      <w:r w:rsidRPr="00714CFD">
        <w:rPr>
          <w:noProof/>
          <w:sz w:val="28"/>
          <w:szCs w:val="28"/>
        </w:rPr>
        <w:t>-</w:t>
      </w:r>
      <w:r w:rsidR="00415142">
        <w:rPr>
          <w:noProof/>
          <w:sz w:val="28"/>
          <w:szCs w:val="28"/>
        </w:rPr>
        <w:tab/>
      </w:r>
      <w:r w:rsidR="00714CFD" w:rsidRPr="00714CFD">
        <w:rPr>
          <w:sz w:val="28"/>
          <w:szCs w:val="28"/>
        </w:rPr>
        <w:t>обозначение технической документации, по которой изготовлен ящик;</w:t>
      </w:r>
    </w:p>
    <w:p w14:paraId="0E141AC3" w14:textId="0E7A3469" w:rsidR="00714CFD" w:rsidRPr="00714CFD" w:rsidRDefault="0072550E" w:rsidP="004E4F00">
      <w:pPr>
        <w:tabs>
          <w:tab w:val="left" w:pos="426"/>
          <w:tab w:val="left" w:pos="1134"/>
        </w:tabs>
        <w:ind w:right="14" w:firstLine="567"/>
        <w:jc w:val="both"/>
        <w:rPr>
          <w:sz w:val="28"/>
          <w:szCs w:val="28"/>
        </w:rPr>
      </w:pPr>
      <w:r w:rsidRPr="00714CFD">
        <w:rPr>
          <w:noProof/>
          <w:sz w:val="28"/>
          <w:szCs w:val="28"/>
        </w:rPr>
        <w:t>-</w:t>
      </w:r>
      <w:r w:rsidR="0086731E">
        <w:rPr>
          <w:noProof/>
          <w:sz w:val="28"/>
          <w:szCs w:val="28"/>
        </w:rPr>
        <w:tab/>
      </w:r>
      <w:r w:rsidR="00714CFD" w:rsidRPr="00714CFD">
        <w:rPr>
          <w:sz w:val="28"/>
          <w:szCs w:val="28"/>
        </w:rPr>
        <w:t>надпись «Ящик полимерный многооборотный»;</w:t>
      </w:r>
    </w:p>
    <w:p w14:paraId="52D0F7D2" w14:textId="36F36216" w:rsidR="00714CFD" w:rsidRPr="00714CFD" w:rsidRDefault="0072550E" w:rsidP="004E4F00">
      <w:pPr>
        <w:tabs>
          <w:tab w:val="left" w:pos="426"/>
          <w:tab w:val="left" w:pos="1134"/>
        </w:tabs>
        <w:ind w:right="14" w:firstLine="567"/>
        <w:jc w:val="both"/>
        <w:rPr>
          <w:sz w:val="28"/>
          <w:szCs w:val="28"/>
        </w:rPr>
      </w:pPr>
      <w:r w:rsidRPr="00714CFD">
        <w:rPr>
          <w:noProof/>
          <w:sz w:val="28"/>
          <w:szCs w:val="28"/>
        </w:rPr>
        <w:t>-</w:t>
      </w:r>
      <w:r w:rsidR="00415142">
        <w:rPr>
          <w:noProof/>
          <w:sz w:val="28"/>
          <w:szCs w:val="28"/>
        </w:rPr>
        <w:tab/>
      </w:r>
      <w:r w:rsidR="00714CFD" w:rsidRPr="00714CFD">
        <w:rPr>
          <w:sz w:val="28"/>
          <w:szCs w:val="28"/>
        </w:rPr>
        <w:t>обозначение полимерных мат</w:t>
      </w:r>
      <w:r w:rsidR="00714CFD">
        <w:rPr>
          <w:sz w:val="28"/>
          <w:szCs w:val="28"/>
        </w:rPr>
        <w:t xml:space="preserve">ериалов и возможность вторичной </w:t>
      </w:r>
      <w:r w:rsidR="00714CFD" w:rsidRPr="00714CFD">
        <w:rPr>
          <w:sz w:val="28"/>
          <w:szCs w:val="28"/>
        </w:rPr>
        <w:t>переработки;</w:t>
      </w:r>
    </w:p>
    <w:p w14:paraId="1A8FB896" w14:textId="3206B006" w:rsidR="00DB6F1D" w:rsidRDefault="0072550E" w:rsidP="004E4F00">
      <w:pPr>
        <w:tabs>
          <w:tab w:val="left" w:pos="426"/>
          <w:tab w:val="left" w:pos="1134"/>
        </w:tabs>
        <w:ind w:right="14" w:firstLine="567"/>
        <w:jc w:val="both"/>
        <w:rPr>
          <w:sz w:val="28"/>
          <w:szCs w:val="28"/>
        </w:rPr>
      </w:pPr>
      <w:r w:rsidRPr="00714CFD">
        <w:rPr>
          <w:noProof/>
          <w:sz w:val="28"/>
          <w:szCs w:val="28"/>
        </w:rPr>
        <w:t>-</w:t>
      </w:r>
      <w:r w:rsidR="00415142">
        <w:rPr>
          <w:noProof/>
          <w:sz w:val="28"/>
          <w:szCs w:val="28"/>
        </w:rPr>
        <w:tab/>
      </w:r>
      <w:r w:rsidR="00714CFD" w:rsidRPr="00714CFD">
        <w:rPr>
          <w:sz w:val="28"/>
          <w:szCs w:val="28"/>
        </w:rPr>
        <w:t xml:space="preserve">месяц и год изготовления (четыре цифры); </w:t>
      </w:r>
    </w:p>
    <w:p w14:paraId="1249FD60" w14:textId="74F01876" w:rsidR="00714CFD" w:rsidRPr="00714CFD" w:rsidRDefault="0072550E" w:rsidP="004E4F00">
      <w:pPr>
        <w:tabs>
          <w:tab w:val="left" w:pos="426"/>
          <w:tab w:val="left" w:pos="1134"/>
        </w:tabs>
        <w:spacing w:after="19" w:line="247" w:lineRule="auto"/>
        <w:ind w:right="14" w:firstLine="567"/>
        <w:jc w:val="both"/>
        <w:rPr>
          <w:sz w:val="28"/>
          <w:szCs w:val="28"/>
        </w:rPr>
      </w:pPr>
      <w:r w:rsidRPr="00714CFD">
        <w:rPr>
          <w:noProof/>
          <w:sz w:val="28"/>
          <w:szCs w:val="28"/>
        </w:rPr>
        <w:t>-</w:t>
      </w:r>
      <w:r w:rsidR="00415142">
        <w:rPr>
          <w:noProof/>
          <w:sz w:val="28"/>
          <w:szCs w:val="28"/>
        </w:rPr>
        <w:tab/>
      </w:r>
      <w:r w:rsidR="00714CFD" w:rsidRPr="00714CFD">
        <w:rPr>
          <w:sz w:val="28"/>
          <w:szCs w:val="28"/>
        </w:rPr>
        <w:t>обозначение ГОСТ</w:t>
      </w:r>
      <w:r w:rsidR="004E4F00">
        <w:rPr>
          <w:sz w:val="28"/>
          <w:szCs w:val="28"/>
        </w:rPr>
        <w:t> </w:t>
      </w:r>
      <w:r w:rsidR="00714CFD" w:rsidRPr="00714CFD">
        <w:rPr>
          <w:sz w:val="28"/>
          <w:szCs w:val="28"/>
        </w:rPr>
        <w:t>33746-2016</w:t>
      </w:r>
      <w:r w:rsidR="004E4F00">
        <w:rPr>
          <w:sz w:val="28"/>
          <w:szCs w:val="28"/>
        </w:rPr>
        <w:t>;</w:t>
      </w:r>
    </w:p>
    <w:p w14:paraId="295AE9DE" w14:textId="7A85026A" w:rsidR="00714CFD" w:rsidRPr="00714CFD" w:rsidRDefault="0072550E" w:rsidP="004E4F00">
      <w:pPr>
        <w:tabs>
          <w:tab w:val="left" w:pos="426"/>
          <w:tab w:val="left" w:pos="1134"/>
        </w:tabs>
        <w:ind w:right="14" w:firstLine="567"/>
        <w:jc w:val="both"/>
        <w:rPr>
          <w:sz w:val="28"/>
          <w:szCs w:val="28"/>
        </w:rPr>
      </w:pPr>
      <w:r w:rsidRPr="00714CFD">
        <w:rPr>
          <w:noProof/>
          <w:sz w:val="28"/>
          <w:szCs w:val="28"/>
        </w:rPr>
        <w:t>-</w:t>
      </w:r>
      <w:r w:rsidR="00415142">
        <w:rPr>
          <w:noProof/>
          <w:sz w:val="28"/>
          <w:szCs w:val="28"/>
        </w:rPr>
        <w:tab/>
      </w:r>
      <w:r w:rsidR="00714CFD" w:rsidRPr="00714CFD">
        <w:rPr>
          <w:sz w:val="28"/>
          <w:szCs w:val="28"/>
        </w:rPr>
        <w:t>знак таможенного союза ЕАС</w:t>
      </w:r>
      <w:r w:rsidR="004E4F00">
        <w:rPr>
          <w:sz w:val="28"/>
          <w:szCs w:val="28"/>
        </w:rPr>
        <w:t>.</w:t>
      </w:r>
    </w:p>
    <w:p w14:paraId="1FCAC357" w14:textId="6BA27026" w:rsidR="00714CFD" w:rsidRPr="00714CFD" w:rsidRDefault="00714CFD" w:rsidP="0086731E">
      <w:pPr>
        <w:spacing w:after="19" w:line="247" w:lineRule="auto"/>
        <w:ind w:right="14" w:firstLine="709"/>
        <w:jc w:val="both"/>
        <w:rPr>
          <w:sz w:val="28"/>
          <w:szCs w:val="28"/>
        </w:rPr>
      </w:pPr>
      <w:r w:rsidRPr="00714CFD">
        <w:rPr>
          <w:sz w:val="28"/>
          <w:szCs w:val="28"/>
        </w:rPr>
        <w:t>Маркировка должна наноситься в соответствии с требованиями</w:t>
      </w:r>
      <w:r w:rsidR="004E4F00">
        <w:rPr>
          <w:sz w:val="28"/>
          <w:szCs w:val="28"/>
        </w:rPr>
        <w:br/>
      </w:r>
      <w:r w:rsidRPr="00714CFD">
        <w:rPr>
          <w:sz w:val="28"/>
          <w:szCs w:val="28"/>
        </w:rPr>
        <w:t>ГОСТ</w:t>
      </w:r>
      <w:r w:rsidR="004E4F00">
        <w:rPr>
          <w:sz w:val="28"/>
          <w:szCs w:val="28"/>
        </w:rPr>
        <w:t> </w:t>
      </w:r>
      <w:r w:rsidRPr="00714CFD">
        <w:rPr>
          <w:sz w:val="28"/>
          <w:szCs w:val="28"/>
        </w:rPr>
        <w:t>33746-2016 на каждый ящик с наружной стороны в виде отпечатка от литьевой формы на торцевой стенке.</w:t>
      </w:r>
    </w:p>
    <w:p w14:paraId="40B4A457" w14:textId="77777777" w:rsidR="00714CFD" w:rsidRPr="00714CFD" w:rsidRDefault="00714CFD" w:rsidP="0086731E">
      <w:pPr>
        <w:spacing w:after="19" w:line="247" w:lineRule="auto"/>
        <w:ind w:right="14" w:firstLine="709"/>
        <w:jc w:val="both"/>
        <w:rPr>
          <w:sz w:val="28"/>
          <w:szCs w:val="28"/>
        </w:rPr>
      </w:pPr>
      <w:r w:rsidRPr="00714CFD">
        <w:rPr>
          <w:sz w:val="28"/>
          <w:szCs w:val="28"/>
        </w:rPr>
        <w:t>Маркировка должна быть четкой и легко читаемой.</w:t>
      </w:r>
    </w:p>
    <w:p w14:paraId="5B467E8E" w14:textId="23BB1875" w:rsidR="00714CFD" w:rsidRPr="00714CFD" w:rsidRDefault="00714CFD" w:rsidP="0086731E">
      <w:pPr>
        <w:ind w:firstLine="709"/>
        <w:jc w:val="both"/>
        <w:rPr>
          <w:rFonts w:eastAsia="Arial Unicode MS"/>
          <w:color w:val="000000"/>
          <w:sz w:val="28"/>
          <w:szCs w:val="28"/>
        </w:rPr>
      </w:pPr>
      <w:r w:rsidRPr="00714CFD">
        <w:rPr>
          <w:sz w:val="28"/>
          <w:szCs w:val="28"/>
        </w:rPr>
        <w:t>Транспортная маркировка должна быть нанесена по ГОСТ</w:t>
      </w:r>
      <w:r w:rsidR="004E4F00">
        <w:rPr>
          <w:sz w:val="28"/>
          <w:szCs w:val="28"/>
        </w:rPr>
        <w:t> </w:t>
      </w:r>
      <w:r w:rsidRPr="00714CFD">
        <w:rPr>
          <w:sz w:val="28"/>
          <w:szCs w:val="28"/>
        </w:rPr>
        <w:t xml:space="preserve">14192-96 на упаковочный лист, вкладываемый в каждую </w:t>
      </w:r>
      <w:proofErr w:type="spellStart"/>
      <w:r w:rsidRPr="00714CFD">
        <w:rPr>
          <w:sz w:val="28"/>
          <w:szCs w:val="28"/>
        </w:rPr>
        <w:t>паллетную</w:t>
      </w:r>
      <w:proofErr w:type="spellEnd"/>
      <w:r w:rsidRPr="00714CFD">
        <w:rPr>
          <w:sz w:val="28"/>
          <w:szCs w:val="28"/>
        </w:rPr>
        <w:t xml:space="preserve"> упаковку</w:t>
      </w:r>
      <w:r w:rsidR="00DB6F1D">
        <w:rPr>
          <w:sz w:val="28"/>
          <w:szCs w:val="28"/>
        </w:rPr>
        <w:t>.</w:t>
      </w:r>
    </w:p>
    <w:p w14:paraId="13416D9B" w14:textId="77777777" w:rsidR="009F6B39" w:rsidRPr="00CD243F" w:rsidRDefault="009F6B39" w:rsidP="009F6B39">
      <w:pPr>
        <w:pStyle w:val="aff1"/>
        <w:widowControl w:val="0"/>
        <w:numPr>
          <w:ilvl w:val="0"/>
          <w:numId w:val="19"/>
        </w:numPr>
        <w:tabs>
          <w:tab w:val="left" w:pos="709"/>
        </w:tabs>
        <w:autoSpaceDE w:val="0"/>
        <w:autoSpaceDN w:val="0"/>
        <w:adjustRightInd w:val="0"/>
        <w:spacing w:before="240" w:after="120"/>
        <w:ind w:left="0" w:firstLine="426"/>
        <w:jc w:val="center"/>
        <w:rPr>
          <w:rFonts w:eastAsia="Arial Unicode MS"/>
          <w:b/>
          <w:sz w:val="28"/>
          <w:szCs w:val="28"/>
        </w:rPr>
      </w:pPr>
      <w:r w:rsidRPr="00CD243F">
        <w:rPr>
          <w:rFonts w:eastAsia="Arial Unicode MS"/>
          <w:b/>
          <w:sz w:val="28"/>
          <w:szCs w:val="28"/>
        </w:rPr>
        <w:t>ТРЕБОВАНИЯ К УПАКОВКЕ</w:t>
      </w:r>
    </w:p>
    <w:p w14:paraId="1CC3EF3C" w14:textId="5B39761D" w:rsidR="00393A8C" w:rsidRPr="00E91848" w:rsidRDefault="004E4F00" w:rsidP="009F6B39">
      <w:pPr>
        <w:widowControl w:val="0"/>
        <w:autoSpaceDE w:val="0"/>
        <w:autoSpaceDN w:val="0"/>
        <w:adjustRightInd w:val="0"/>
        <w:ind w:firstLine="709"/>
        <w:jc w:val="both"/>
        <w:rPr>
          <w:rFonts w:eastAsia="Arial"/>
          <w:sz w:val="28"/>
          <w:szCs w:val="28"/>
          <w:lang w:eastAsia="ar-SA"/>
        </w:rPr>
      </w:pPr>
      <w:r w:rsidRPr="0072550E">
        <w:rPr>
          <w:rFonts w:eastAsia="Arial"/>
          <w:sz w:val="28"/>
          <w:szCs w:val="28"/>
          <w:lang w:eastAsia="ar-SA"/>
        </w:rPr>
        <w:t>Упаковка должна быть выполнена в соответствии п.</w:t>
      </w:r>
      <w:r>
        <w:rPr>
          <w:rFonts w:eastAsia="Arial"/>
          <w:sz w:val="28"/>
          <w:szCs w:val="28"/>
          <w:lang w:eastAsia="ar-SA"/>
        </w:rPr>
        <w:t> </w:t>
      </w:r>
      <w:r w:rsidRPr="0072550E">
        <w:rPr>
          <w:rFonts w:eastAsia="Arial"/>
          <w:sz w:val="28"/>
          <w:szCs w:val="28"/>
          <w:lang w:eastAsia="ar-SA"/>
        </w:rPr>
        <w:t xml:space="preserve">5.6 </w:t>
      </w:r>
      <w:r>
        <w:rPr>
          <w:rFonts w:eastAsia="Arial"/>
          <w:sz w:val="28"/>
          <w:szCs w:val="28"/>
          <w:lang w:eastAsia="ar-SA"/>
        </w:rPr>
        <w:br/>
      </w:r>
      <w:r w:rsidRPr="0072550E">
        <w:rPr>
          <w:rFonts w:eastAsia="Arial"/>
          <w:sz w:val="28"/>
          <w:szCs w:val="28"/>
          <w:lang w:eastAsia="ar-SA"/>
        </w:rPr>
        <w:t>ГОСТ 33746-2016</w:t>
      </w:r>
      <w:r>
        <w:rPr>
          <w:rFonts w:eastAsia="Arial"/>
          <w:sz w:val="28"/>
          <w:szCs w:val="28"/>
          <w:lang w:eastAsia="ar-SA"/>
        </w:rPr>
        <w:t>.</w:t>
      </w:r>
    </w:p>
    <w:p w14:paraId="23BD8121" w14:textId="77777777" w:rsidR="009F6B39" w:rsidRPr="00CD243F" w:rsidRDefault="009F6B39" w:rsidP="009F6B39">
      <w:pPr>
        <w:pStyle w:val="aff1"/>
        <w:numPr>
          <w:ilvl w:val="0"/>
          <w:numId w:val="19"/>
        </w:numPr>
        <w:tabs>
          <w:tab w:val="left" w:pos="284"/>
        </w:tabs>
        <w:suppressAutoHyphens/>
        <w:autoSpaceDE w:val="0"/>
        <w:autoSpaceDN w:val="0"/>
        <w:adjustRightInd w:val="0"/>
        <w:spacing w:before="240" w:after="120"/>
        <w:ind w:left="0" w:firstLine="0"/>
        <w:jc w:val="center"/>
        <w:rPr>
          <w:rFonts w:eastAsia="Arial"/>
          <w:b/>
          <w:sz w:val="28"/>
          <w:szCs w:val="28"/>
          <w:lang w:eastAsia="ar-SA"/>
        </w:rPr>
      </w:pPr>
      <w:r w:rsidRPr="00CD243F">
        <w:rPr>
          <w:rFonts w:eastAsia="Arial"/>
          <w:b/>
          <w:sz w:val="28"/>
          <w:szCs w:val="28"/>
          <w:lang w:eastAsia="ar-SA"/>
        </w:rPr>
        <w:t>СРОК, МЕСТО И УСЛОВИЯ ПОСТАВКИ ТОВАРА</w:t>
      </w:r>
    </w:p>
    <w:p w14:paraId="2C85AD93" w14:textId="77777777" w:rsidR="00F84CCB" w:rsidRPr="00F40829" w:rsidRDefault="00F84CCB" w:rsidP="00F84CCB">
      <w:pPr>
        <w:pStyle w:val="ConsPlusNormal0"/>
        <w:tabs>
          <w:tab w:val="left" w:pos="6521"/>
          <w:tab w:val="left" w:pos="10206"/>
        </w:tabs>
        <w:ind w:right="-285" w:firstLine="709"/>
        <w:rPr>
          <w:rFonts w:ascii="Times New Roman" w:hAnsi="Times New Roman" w:cs="Times New Roman"/>
          <w:b/>
          <w:iCs/>
          <w:sz w:val="28"/>
          <w:szCs w:val="28"/>
        </w:rPr>
      </w:pPr>
      <w:r w:rsidRPr="00F40829">
        <w:rPr>
          <w:rFonts w:ascii="Times New Roman" w:hAnsi="Times New Roman" w:cs="Times New Roman"/>
          <w:b/>
          <w:iCs/>
          <w:sz w:val="28"/>
          <w:szCs w:val="28"/>
        </w:rPr>
        <w:t>6.1. Срок и место поставки</w:t>
      </w:r>
    </w:p>
    <w:p w14:paraId="1F60BC0B" w14:textId="15E2CAAB" w:rsidR="00F84CCB" w:rsidRPr="00F40829" w:rsidRDefault="00504AA5" w:rsidP="00504AA5">
      <w:pPr>
        <w:pStyle w:val="ConsPlusNormal0"/>
        <w:tabs>
          <w:tab w:val="left" w:pos="1418"/>
          <w:tab w:val="left" w:pos="10206"/>
        </w:tabs>
        <w:ind w:right="-2" w:firstLine="709"/>
        <w:jc w:val="both"/>
        <w:rPr>
          <w:rFonts w:ascii="Times New Roman" w:hAnsi="Times New Roman" w:cs="Times New Roman"/>
          <w:b/>
          <w:sz w:val="28"/>
          <w:szCs w:val="28"/>
        </w:rPr>
      </w:pPr>
      <w:r>
        <w:rPr>
          <w:rFonts w:ascii="Times New Roman" w:hAnsi="Times New Roman" w:cs="Times New Roman"/>
          <w:sz w:val="28"/>
          <w:szCs w:val="28"/>
        </w:rPr>
        <w:t>6.1.1.</w:t>
      </w:r>
      <w:r>
        <w:rPr>
          <w:rFonts w:ascii="Times New Roman" w:hAnsi="Times New Roman" w:cs="Times New Roman"/>
          <w:sz w:val="28"/>
          <w:szCs w:val="28"/>
        </w:rPr>
        <w:tab/>
      </w:r>
      <w:r w:rsidR="00F84CCB" w:rsidRPr="00F40829">
        <w:rPr>
          <w:rFonts w:ascii="Times New Roman" w:hAnsi="Times New Roman" w:cs="Times New Roman"/>
          <w:sz w:val="28"/>
          <w:szCs w:val="28"/>
        </w:rPr>
        <w:t xml:space="preserve">Поставщик обязуется поставить Товар в течение </w:t>
      </w:r>
      <w:r w:rsidR="004E4F00">
        <w:rPr>
          <w:rFonts w:ascii="Times New Roman" w:hAnsi="Times New Roman" w:cs="Times New Roman"/>
          <w:sz w:val="28"/>
          <w:szCs w:val="28"/>
        </w:rPr>
        <w:t>6</w:t>
      </w:r>
      <w:r w:rsidR="00F84CCB" w:rsidRPr="00F40829">
        <w:rPr>
          <w:rFonts w:ascii="Times New Roman" w:hAnsi="Times New Roman" w:cs="Times New Roman"/>
          <w:sz w:val="28"/>
          <w:szCs w:val="28"/>
        </w:rPr>
        <w:t xml:space="preserve"> (</w:t>
      </w:r>
      <w:r w:rsidR="004E4F00">
        <w:rPr>
          <w:rFonts w:ascii="Times New Roman" w:hAnsi="Times New Roman" w:cs="Times New Roman"/>
          <w:sz w:val="28"/>
          <w:szCs w:val="28"/>
        </w:rPr>
        <w:t>шести</w:t>
      </w:r>
      <w:r w:rsidR="00F84CCB" w:rsidRPr="00F40829">
        <w:rPr>
          <w:rFonts w:ascii="Times New Roman" w:hAnsi="Times New Roman" w:cs="Times New Roman"/>
          <w:sz w:val="28"/>
          <w:szCs w:val="28"/>
        </w:rPr>
        <w:t>) месяцев с даты заключения договора.</w:t>
      </w:r>
    </w:p>
    <w:p w14:paraId="5D1AAB17" w14:textId="6E686DDB" w:rsidR="00F84CCB" w:rsidRPr="00F40829" w:rsidRDefault="00504AA5" w:rsidP="00504AA5">
      <w:pPr>
        <w:tabs>
          <w:tab w:val="left" w:pos="1418"/>
          <w:tab w:val="left" w:pos="10206"/>
        </w:tabs>
        <w:ind w:right="-2" w:firstLine="709"/>
        <w:jc w:val="both"/>
        <w:rPr>
          <w:iCs/>
          <w:sz w:val="28"/>
          <w:szCs w:val="28"/>
        </w:rPr>
      </w:pPr>
      <w:r>
        <w:rPr>
          <w:iCs/>
          <w:sz w:val="28"/>
          <w:szCs w:val="28"/>
        </w:rPr>
        <w:t>6.1.2.</w:t>
      </w:r>
      <w:r>
        <w:rPr>
          <w:iCs/>
          <w:sz w:val="28"/>
          <w:szCs w:val="28"/>
        </w:rPr>
        <w:tab/>
      </w:r>
      <w:r w:rsidR="004E4F00">
        <w:rPr>
          <w:iCs/>
          <w:sz w:val="28"/>
          <w:szCs w:val="28"/>
        </w:rPr>
        <w:t>Место поставки: а</w:t>
      </w:r>
      <w:r w:rsidR="00F84CCB" w:rsidRPr="00F40829">
        <w:rPr>
          <w:iCs/>
          <w:sz w:val="28"/>
          <w:szCs w:val="28"/>
        </w:rPr>
        <w:t>дреса поставки указаны в Приложении №</w:t>
      </w:r>
      <w:r w:rsidR="004E4F00">
        <w:rPr>
          <w:iCs/>
          <w:sz w:val="28"/>
          <w:szCs w:val="28"/>
        </w:rPr>
        <w:t> </w:t>
      </w:r>
      <w:r w:rsidR="00B95820">
        <w:rPr>
          <w:iCs/>
          <w:sz w:val="28"/>
          <w:szCs w:val="28"/>
        </w:rPr>
        <w:t>7</w:t>
      </w:r>
      <w:r w:rsidR="00F84CCB" w:rsidRPr="00F40829">
        <w:rPr>
          <w:iCs/>
          <w:sz w:val="28"/>
          <w:szCs w:val="28"/>
        </w:rPr>
        <w:t xml:space="preserve"> к настоящему Техническому заданию. </w:t>
      </w:r>
    </w:p>
    <w:p w14:paraId="63227AED" w14:textId="77777777" w:rsidR="00F84CCB" w:rsidRPr="00F40829" w:rsidRDefault="00F84CCB" w:rsidP="00F84CCB">
      <w:pPr>
        <w:pStyle w:val="aff1"/>
        <w:widowControl w:val="0"/>
        <w:numPr>
          <w:ilvl w:val="1"/>
          <w:numId w:val="50"/>
        </w:numPr>
        <w:autoSpaceDE w:val="0"/>
        <w:autoSpaceDN w:val="0"/>
        <w:adjustRightInd w:val="0"/>
        <w:spacing w:line="276" w:lineRule="auto"/>
        <w:ind w:left="1134"/>
        <w:jc w:val="both"/>
        <w:rPr>
          <w:b/>
          <w:sz w:val="28"/>
          <w:szCs w:val="28"/>
        </w:rPr>
      </w:pPr>
      <w:r w:rsidRPr="00F40829">
        <w:rPr>
          <w:b/>
          <w:sz w:val="28"/>
          <w:szCs w:val="28"/>
        </w:rPr>
        <w:t>. Условия поставки</w:t>
      </w:r>
    </w:p>
    <w:p w14:paraId="7AD8E66B" w14:textId="77777777" w:rsidR="004E4F00" w:rsidRDefault="004E4F00" w:rsidP="00F84CCB">
      <w:pPr>
        <w:widowControl w:val="0"/>
        <w:autoSpaceDE w:val="0"/>
        <w:autoSpaceDN w:val="0"/>
        <w:adjustRightInd w:val="0"/>
        <w:ind w:firstLine="709"/>
        <w:jc w:val="both"/>
        <w:rPr>
          <w:sz w:val="28"/>
          <w:szCs w:val="28"/>
        </w:rPr>
      </w:pPr>
      <w:r>
        <w:rPr>
          <w:sz w:val="28"/>
          <w:szCs w:val="28"/>
        </w:rPr>
        <w:t>6.2.1.</w:t>
      </w:r>
      <w:r>
        <w:rPr>
          <w:sz w:val="28"/>
          <w:szCs w:val="28"/>
        </w:rPr>
        <w:tab/>
      </w:r>
      <w:r w:rsidR="00F84CCB" w:rsidRPr="00F40829">
        <w:rPr>
          <w:sz w:val="28"/>
          <w:szCs w:val="28"/>
        </w:rPr>
        <w:t>Поставка осуществляется в сроки, определенные п.</w:t>
      </w:r>
      <w:r>
        <w:rPr>
          <w:sz w:val="28"/>
          <w:szCs w:val="28"/>
        </w:rPr>
        <w:t> </w:t>
      </w:r>
      <w:r w:rsidR="00F84CCB" w:rsidRPr="00F40829">
        <w:rPr>
          <w:sz w:val="28"/>
          <w:szCs w:val="28"/>
        </w:rPr>
        <w:t xml:space="preserve">6.1 настоящего </w:t>
      </w:r>
      <w:r w:rsidR="00F84CCB" w:rsidRPr="00F40829">
        <w:rPr>
          <w:sz w:val="28"/>
          <w:szCs w:val="28"/>
        </w:rPr>
        <w:lastRenderedPageBreak/>
        <w:t xml:space="preserve">Технического задания. </w:t>
      </w:r>
    </w:p>
    <w:p w14:paraId="5A94562A" w14:textId="58A65336" w:rsidR="004E4F00" w:rsidRPr="00F40829" w:rsidRDefault="004E4F00" w:rsidP="004E4F00">
      <w:pPr>
        <w:widowControl w:val="0"/>
        <w:autoSpaceDE w:val="0"/>
        <w:autoSpaceDN w:val="0"/>
        <w:adjustRightInd w:val="0"/>
        <w:ind w:firstLine="709"/>
        <w:jc w:val="both"/>
        <w:rPr>
          <w:iCs/>
          <w:sz w:val="28"/>
          <w:szCs w:val="28"/>
        </w:rPr>
      </w:pPr>
      <w:r>
        <w:rPr>
          <w:iCs/>
          <w:sz w:val="28"/>
          <w:szCs w:val="28"/>
        </w:rPr>
        <w:t>6.2.2.</w:t>
      </w:r>
      <w:r>
        <w:rPr>
          <w:iCs/>
          <w:sz w:val="28"/>
          <w:szCs w:val="28"/>
        </w:rPr>
        <w:tab/>
      </w:r>
      <w:r w:rsidRPr="00F40829">
        <w:rPr>
          <w:iCs/>
          <w:sz w:val="28"/>
          <w:szCs w:val="28"/>
        </w:rPr>
        <w:t>Доставка осуществляется в рабочие дни с понедельника по четверг с 09:00 до 17:00 часов, в пятницу с 09:00 до 15:45 часов.</w:t>
      </w:r>
      <w:r>
        <w:rPr>
          <w:iCs/>
          <w:sz w:val="28"/>
          <w:szCs w:val="28"/>
        </w:rPr>
        <w:t xml:space="preserve"> </w:t>
      </w:r>
      <w:r w:rsidRPr="004E4F00">
        <w:rPr>
          <w:iCs/>
          <w:sz w:val="28"/>
          <w:szCs w:val="28"/>
        </w:rPr>
        <w:t>Доставка товара до места, определенного Покупателем, разгрузка и размещение товара в местах хранения Покупателя, осуществляется силами и за счет Поставщика</w:t>
      </w:r>
      <w:r>
        <w:rPr>
          <w:iCs/>
          <w:sz w:val="28"/>
          <w:szCs w:val="28"/>
        </w:rPr>
        <w:t>.</w:t>
      </w:r>
    </w:p>
    <w:p w14:paraId="3CD2D3AE" w14:textId="17C6E193" w:rsidR="00F84CCB" w:rsidRPr="00F40829" w:rsidRDefault="004E4F00" w:rsidP="004E4F00">
      <w:pPr>
        <w:widowControl w:val="0"/>
        <w:autoSpaceDE w:val="0"/>
        <w:autoSpaceDN w:val="0"/>
        <w:adjustRightInd w:val="0"/>
        <w:ind w:firstLine="709"/>
        <w:jc w:val="both"/>
        <w:rPr>
          <w:iCs/>
          <w:sz w:val="28"/>
          <w:szCs w:val="28"/>
        </w:rPr>
      </w:pPr>
      <w:r>
        <w:rPr>
          <w:sz w:val="28"/>
          <w:szCs w:val="28"/>
        </w:rPr>
        <w:t>6.2.3.</w:t>
      </w:r>
      <w:r>
        <w:rPr>
          <w:sz w:val="28"/>
          <w:szCs w:val="28"/>
        </w:rPr>
        <w:tab/>
      </w:r>
      <w:r w:rsidR="00F84CCB" w:rsidRPr="00F40829">
        <w:rPr>
          <w:iCs/>
          <w:sz w:val="28"/>
          <w:szCs w:val="28"/>
        </w:rPr>
        <w:t>Поставщик обязан уведомить Филиал Покупателя о дате и времени поставки Товара по электронной почте, указанной в договоре, не позднее 3 (трех) рабочих дней до момента его поставки.</w:t>
      </w:r>
    </w:p>
    <w:p w14:paraId="1A202887" w14:textId="1751A401" w:rsidR="009F6B39" w:rsidRPr="004E4F00" w:rsidRDefault="004E4F00" w:rsidP="004E4F00">
      <w:pPr>
        <w:widowControl w:val="0"/>
        <w:autoSpaceDE w:val="0"/>
        <w:autoSpaceDN w:val="0"/>
        <w:adjustRightInd w:val="0"/>
        <w:ind w:firstLine="709"/>
        <w:jc w:val="both"/>
        <w:rPr>
          <w:iCs/>
          <w:sz w:val="28"/>
          <w:szCs w:val="28"/>
        </w:rPr>
      </w:pPr>
      <w:r>
        <w:rPr>
          <w:iCs/>
          <w:sz w:val="28"/>
          <w:szCs w:val="28"/>
        </w:rPr>
        <w:t>6.2.4.</w:t>
      </w:r>
      <w:r>
        <w:rPr>
          <w:iCs/>
          <w:sz w:val="28"/>
          <w:szCs w:val="28"/>
        </w:rPr>
        <w:tab/>
      </w:r>
      <w:r w:rsidR="00F84CCB" w:rsidRPr="00F40829">
        <w:rPr>
          <w:iCs/>
          <w:sz w:val="28"/>
          <w:szCs w:val="28"/>
        </w:rPr>
        <w:t>Филиал Покупателя</w:t>
      </w:r>
      <w:r w:rsidR="003D6022">
        <w:rPr>
          <w:iCs/>
          <w:sz w:val="28"/>
          <w:szCs w:val="28"/>
        </w:rPr>
        <w:t>/Грузополучатель</w:t>
      </w:r>
      <w:r w:rsidR="00F84CCB" w:rsidRPr="00F40829">
        <w:rPr>
          <w:iCs/>
          <w:sz w:val="28"/>
          <w:szCs w:val="28"/>
        </w:rPr>
        <w:t xml:space="preserve"> обязан в течении 1 (одного) рабочего дня </w:t>
      </w:r>
      <w:r>
        <w:rPr>
          <w:iCs/>
          <w:sz w:val="28"/>
          <w:szCs w:val="28"/>
        </w:rPr>
        <w:t xml:space="preserve">в </w:t>
      </w:r>
      <w:r w:rsidR="00F84CCB" w:rsidRPr="00F40829">
        <w:rPr>
          <w:iCs/>
          <w:sz w:val="28"/>
          <w:szCs w:val="28"/>
        </w:rPr>
        <w:t>письменном виде и/или посредством направления сообщения по электронной почте подтвердить Поставщику готовность получить Товар в указанное Поставщиком время.</w:t>
      </w:r>
      <w:r>
        <w:rPr>
          <w:iCs/>
          <w:sz w:val="28"/>
          <w:szCs w:val="28"/>
        </w:rPr>
        <w:t xml:space="preserve"> </w:t>
      </w:r>
      <w:r w:rsidRPr="009F6B39">
        <w:rPr>
          <w:iCs/>
          <w:snapToGrid w:val="0"/>
          <w:color w:val="000000"/>
          <w:sz w:val="28"/>
          <w:szCs w:val="28"/>
        </w:rPr>
        <w:t xml:space="preserve">Без наличия подтверждения от </w:t>
      </w:r>
      <w:r>
        <w:rPr>
          <w:iCs/>
          <w:snapToGrid w:val="0"/>
          <w:color w:val="000000"/>
          <w:sz w:val="28"/>
          <w:szCs w:val="28"/>
        </w:rPr>
        <w:t>филиала</w:t>
      </w:r>
      <w:r w:rsidRPr="00E91848">
        <w:rPr>
          <w:iCs/>
          <w:snapToGrid w:val="0"/>
          <w:color w:val="000000"/>
          <w:sz w:val="28"/>
          <w:szCs w:val="28"/>
        </w:rPr>
        <w:t xml:space="preserve"> </w:t>
      </w:r>
      <w:r w:rsidRPr="009F6B39">
        <w:rPr>
          <w:iCs/>
          <w:snapToGrid w:val="0"/>
          <w:color w:val="000000"/>
          <w:sz w:val="28"/>
          <w:szCs w:val="28"/>
        </w:rPr>
        <w:t>Покупателя доставка Товара в указанное Поставщиком время не осуществляется.</w:t>
      </w:r>
    </w:p>
    <w:p w14:paraId="5EBF883D" w14:textId="77777777" w:rsidR="009F6B39" w:rsidRPr="00E91848" w:rsidRDefault="009F6B39" w:rsidP="009F6B39">
      <w:pPr>
        <w:autoSpaceDE w:val="0"/>
        <w:autoSpaceDN w:val="0"/>
        <w:adjustRightInd w:val="0"/>
        <w:spacing w:before="240" w:after="120"/>
        <w:jc w:val="center"/>
        <w:rPr>
          <w:b/>
          <w:sz w:val="28"/>
          <w:szCs w:val="28"/>
        </w:rPr>
      </w:pPr>
      <w:r w:rsidRPr="00E91848">
        <w:rPr>
          <w:b/>
          <w:sz w:val="28"/>
          <w:szCs w:val="28"/>
        </w:rPr>
        <w:t>7.</w:t>
      </w:r>
      <w:r>
        <w:rPr>
          <w:b/>
          <w:sz w:val="28"/>
          <w:szCs w:val="28"/>
        </w:rPr>
        <w:t>  </w:t>
      </w:r>
      <w:r w:rsidRPr="00E91848">
        <w:rPr>
          <w:b/>
          <w:sz w:val="28"/>
          <w:szCs w:val="28"/>
        </w:rPr>
        <w:t>УСЛОВИЯ СДАЧИ И ПРИЕМКИ ТОВАРА</w:t>
      </w:r>
    </w:p>
    <w:p w14:paraId="74DA6F66" w14:textId="77777777" w:rsidR="009F6B39" w:rsidRPr="00E91848" w:rsidRDefault="009F6B39" w:rsidP="009F6B39">
      <w:pPr>
        <w:tabs>
          <w:tab w:val="left" w:pos="1276"/>
        </w:tabs>
        <w:autoSpaceDE w:val="0"/>
        <w:autoSpaceDN w:val="0"/>
        <w:adjustRightInd w:val="0"/>
        <w:ind w:firstLine="708"/>
        <w:jc w:val="both"/>
        <w:rPr>
          <w:b/>
          <w:sz w:val="28"/>
          <w:szCs w:val="28"/>
        </w:rPr>
      </w:pPr>
      <w:r>
        <w:rPr>
          <w:b/>
          <w:sz w:val="28"/>
          <w:szCs w:val="28"/>
        </w:rPr>
        <w:t>7.1.</w:t>
      </w:r>
      <w:r>
        <w:rPr>
          <w:b/>
          <w:sz w:val="28"/>
          <w:szCs w:val="28"/>
        </w:rPr>
        <w:tab/>
      </w:r>
      <w:r w:rsidRPr="00E91848">
        <w:rPr>
          <w:b/>
          <w:sz w:val="28"/>
          <w:szCs w:val="28"/>
        </w:rPr>
        <w:t>Порядок сдачи и приемки</w:t>
      </w:r>
    </w:p>
    <w:p w14:paraId="5E4E5F1D" w14:textId="3290418A" w:rsidR="00AD1D63" w:rsidRPr="00AD1D63" w:rsidRDefault="00AD1D63" w:rsidP="00AD1D63">
      <w:pPr>
        <w:ind w:firstLine="709"/>
        <w:jc w:val="both"/>
        <w:rPr>
          <w:sz w:val="28"/>
          <w:szCs w:val="28"/>
          <w:lang w:eastAsia="en-US"/>
        </w:rPr>
      </w:pPr>
      <w:r w:rsidRPr="00AD1D63">
        <w:rPr>
          <w:sz w:val="28"/>
          <w:szCs w:val="28"/>
          <w:lang w:eastAsia="en-US"/>
        </w:rPr>
        <w:t>Приемка осуществляется уполномоченным работником или приемочной комиссией Покупателя. Не позднее чем за 2 (два) календарных дня</w:t>
      </w:r>
      <w:r w:rsidR="00037B8B">
        <w:rPr>
          <w:sz w:val="28"/>
          <w:szCs w:val="28"/>
          <w:lang w:eastAsia="en-US"/>
        </w:rPr>
        <w:t xml:space="preserve"> Филиал</w:t>
      </w:r>
      <w:r w:rsidRPr="00AD1D63">
        <w:rPr>
          <w:sz w:val="28"/>
          <w:szCs w:val="28"/>
          <w:lang w:eastAsia="en-US"/>
        </w:rPr>
        <w:t xml:space="preserve"> Покупател</w:t>
      </w:r>
      <w:r w:rsidR="00037B8B">
        <w:rPr>
          <w:sz w:val="28"/>
          <w:szCs w:val="28"/>
          <w:lang w:eastAsia="en-US"/>
        </w:rPr>
        <w:t>я</w:t>
      </w:r>
      <w:r w:rsidRPr="00AD1D63">
        <w:rPr>
          <w:sz w:val="28"/>
          <w:szCs w:val="28"/>
          <w:lang w:eastAsia="en-US"/>
        </w:rPr>
        <w:t xml:space="preserve"> обязан уведомить Поставщика о дате приемки товара. В случае неприбытия уполномоченного представителя Поставщика для участия в приемке в срок, указанный в уведомлении, </w:t>
      </w:r>
      <w:r w:rsidR="00037B8B">
        <w:rPr>
          <w:sz w:val="28"/>
          <w:szCs w:val="28"/>
          <w:lang w:eastAsia="en-US"/>
        </w:rPr>
        <w:t xml:space="preserve">Филиал </w:t>
      </w:r>
      <w:r w:rsidRPr="00AD1D63">
        <w:rPr>
          <w:sz w:val="28"/>
          <w:szCs w:val="28"/>
          <w:lang w:eastAsia="en-US"/>
        </w:rPr>
        <w:t>Покупател</w:t>
      </w:r>
      <w:r w:rsidR="00037B8B">
        <w:rPr>
          <w:sz w:val="28"/>
          <w:szCs w:val="28"/>
          <w:lang w:eastAsia="en-US"/>
        </w:rPr>
        <w:t>я</w:t>
      </w:r>
      <w:r w:rsidRPr="00AD1D63">
        <w:rPr>
          <w:sz w:val="28"/>
          <w:szCs w:val="28"/>
          <w:lang w:eastAsia="en-US"/>
        </w:rPr>
        <w:t xml:space="preserve"> осуществляет приемку Товара без участия Поставщика.</w:t>
      </w:r>
    </w:p>
    <w:p w14:paraId="7FA3CB40" w14:textId="59379A8E" w:rsidR="00AD1D63" w:rsidRPr="00AD1D63" w:rsidRDefault="00AD1D63" w:rsidP="00AD1D63">
      <w:pPr>
        <w:ind w:firstLine="709"/>
        <w:jc w:val="both"/>
        <w:rPr>
          <w:sz w:val="28"/>
          <w:szCs w:val="28"/>
          <w:lang w:eastAsia="en-US"/>
        </w:rPr>
      </w:pPr>
      <w:r w:rsidRPr="00AD1D63">
        <w:rPr>
          <w:sz w:val="28"/>
          <w:szCs w:val="28"/>
          <w:lang w:eastAsia="en-US"/>
        </w:rPr>
        <w:t xml:space="preserve">Приемка Товара осуществляется </w:t>
      </w:r>
      <w:r w:rsidR="00037B8B">
        <w:rPr>
          <w:sz w:val="28"/>
          <w:szCs w:val="28"/>
          <w:lang w:eastAsia="en-US"/>
        </w:rPr>
        <w:t>Ф</w:t>
      </w:r>
      <w:r w:rsidRPr="00AD1D63">
        <w:rPr>
          <w:sz w:val="28"/>
          <w:szCs w:val="28"/>
          <w:lang w:eastAsia="en-US"/>
        </w:rPr>
        <w:t xml:space="preserve">илиалом Покупателя в течение 15 (пятнадцати) рабочих дней с момента получения Товара и документов, указанных в п.7.2. Технического задания. </w:t>
      </w:r>
    </w:p>
    <w:p w14:paraId="62E243B0" w14:textId="07552FB0" w:rsidR="00EF4C33" w:rsidRDefault="00AD1D63" w:rsidP="009F6B39">
      <w:pPr>
        <w:tabs>
          <w:tab w:val="left" w:pos="1276"/>
        </w:tabs>
        <w:ind w:firstLine="709"/>
        <w:jc w:val="both"/>
        <w:rPr>
          <w:sz w:val="28"/>
          <w:szCs w:val="28"/>
          <w:lang w:eastAsia="en-US"/>
        </w:rPr>
      </w:pPr>
      <w:r w:rsidRPr="00AD1D63">
        <w:rPr>
          <w:sz w:val="28"/>
          <w:szCs w:val="28"/>
          <w:lang w:eastAsia="en-US"/>
        </w:rPr>
        <w:t>Товар считается переданным Поставщиком и принятым Покупате</w:t>
      </w:r>
      <w:r w:rsidR="004E4F00">
        <w:rPr>
          <w:sz w:val="28"/>
          <w:szCs w:val="28"/>
          <w:lang w:eastAsia="en-US"/>
        </w:rPr>
        <w:t>лем</w:t>
      </w:r>
      <w:r w:rsidRPr="00AD1D63">
        <w:rPr>
          <w:sz w:val="28"/>
          <w:szCs w:val="28"/>
          <w:lang w:eastAsia="en-US"/>
        </w:rPr>
        <w:t xml:space="preserve"> после подписания Сторонами товарной накладной по форме ТОРГ-12/УПД. </w:t>
      </w:r>
    </w:p>
    <w:p w14:paraId="2267828A" w14:textId="77777777" w:rsidR="00EF4C33" w:rsidRDefault="00EF4C33" w:rsidP="009F6B39">
      <w:pPr>
        <w:tabs>
          <w:tab w:val="left" w:pos="1276"/>
        </w:tabs>
        <w:ind w:firstLine="709"/>
        <w:jc w:val="both"/>
        <w:rPr>
          <w:sz w:val="28"/>
          <w:szCs w:val="28"/>
          <w:lang w:eastAsia="en-US"/>
        </w:rPr>
      </w:pPr>
    </w:p>
    <w:p w14:paraId="7C22FC3C" w14:textId="7988A57E" w:rsidR="009F6B39" w:rsidRPr="00E91848" w:rsidRDefault="009F6B39" w:rsidP="009F6B39">
      <w:pPr>
        <w:tabs>
          <w:tab w:val="left" w:pos="1276"/>
        </w:tabs>
        <w:ind w:firstLine="709"/>
        <w:jc w:val="both"/>
        <w:rPr>
          <w:b/>
          <w:sz w:val="28"/>
          <w:szCs w:val="28"/>
          <w:lang w:eastAsia="en-US"/>
        </w:rPr>
      </w:pPr>
      <w:r w:rsidRPr="00E91848">
        <w:rPr>
          <w:b/>
          <w:sz w:val="28"/>
          <w:szCs w:val="28"/>
          <w:lang w:eastAsia="en-US"/>
        </w:rPr>
        <w:t>7.2.</w:t>
      </w:r>
      <w:r>
        <w:rPr>
          <w:b/>
          <w:sz w:val="28"/>
          <w:szCs w:val="28"/>
          <w:lang w:eastAsia="en-US"/>
        </w:rPr>
        <w:tab/>
      </w:r>
      <w:r w:rsidRPr="00E91848">
        <w:rPr>
          <w:b/>
          <w:sz w:val="28"/>
          <w:szCs w:val="28"/>
          <w:lang w:eastAsia="en-US"/>
        </w:rPr>
        <w:t>Требования по передаче Покупателю технических и иных документов при поставке товаров</w:t>
      </w:r>
      <w:r w:rsidR="00FF4A20">
        <w:rPr>
          <w:rStyle w:val="afffa"/>
          <w:b/>
          <w:sz w:val="28"/>
          <w:szCs w:val="28"/>
          <w:lang w:eastAsia="en-US"/>
        </w:rPr>
        <w:footnoteReference w:id="1"/>
      </w:r>
    </w:p>
    <w:p w14:paraId="65337FCF" w14:textId="3CE9F8A6" w:rsidR="009F6B39" w:rsidRDefault="009F6B39" w:rsidP="009F6B39">
      <w:pPr>
        <w:ind w:firstLine="709"/>
        <w:jc w:val="both"/>
        <w:rPr>
          <w:sz w:val="28"/>
          <w:szCs w:val="28"/>
          <w:lang w:eastAsia="en-US"/>
        </w:rPr>
      </w:pPr>
      <w:r w:rsidRPr="00E91848">
        <w:rPr>
          <w:sz w:val="28"/>
          <w:szCs w:val="28"/>
          <w:lang w:eastAsia="en-US"/>
        </w:rPr>
        <w:t xml:space="preserve">Поставщик поставляет Товар (партию Товара) </w:t>
      </w:r>
      <w:r w:rsidR="005577FF">
        <w:rPr>
          <w:sz w:val="28"/>
          <w:szCs w:val="28"/>
          <w:lang w:eastAsia="en-US"/>
        </w:rPr>
        <w:t>Филиалу</w:t>
      </w:r>
      <w:r w:rsidRPr="00E91848">
        <w:rPr>
          <w:sz w:val="28"/>
          <w:szCs w:val="28"/>
          <w:lang w:eastAsia="en-US"/>
        </w:rPr>
        <w:t xml:space="preserve"> Покупателя с оформленными сопроводительными документами:</w:t>
      </w:r>
    </w:p>
    <w:p w14:paraId="03BB0557" w14:textId="0C7ACE30" w:rsidR="009F6B39" w:rsidRPr="00E91848" w:rsidRDefault="00717FC5" w:rsidP="0086731E">
      <w:pPr>
        <w:tabs>
          <w:tab w:val="left" w:pos="993"/>
        </w:tabs>
        <w:ind w:firstLine="709"/>
        <w:jc w:val="both"/>
        <w:rPr>
          <w:sz w:val="28"/>
          <w:szCs w:val="28"/>
          <w:lang w:eastAsia="en-US"/>
        </w:rPr>
      </w:pPr>
      <w:r>
        <w:rPr>
          <w:sz w:val="28"/>
          <w:szCs w:val="28"/>
          <w:lang w:eastAsia="en-US"/>
        </w:rPr>
        <w:t>-</w:t>
      </w:r>
      <w:r w:rsidR="00415142">
        <w:rPr>
          <w:sz w:val="28"/>
          <w:szCs w:val="28"/>
          <w:lang w:eastAsia="en-US"/>
        </w:rPr>
        <w:tab/>
      </w:r>
      <w:r w:rsidR="009F6B39" w:rsidRPr="00E91848">
        <w:rPr>
          <w:sz w:val="28"/>
          <w:szCs w:val="28"/>
          <w:lang w:eastAsia="en-US"/>
        </w:rPr>
        <w:t xml:space="preserve">товарной накладной формы ТОРГ-12/УПД; </w:t>
      </w:r>
    </w:p>
    <w:p w14:paraId="7FBABBE9" w14:textId="77777777" w:rsidR="009F6B39" w:rsidRPr="00E91848" w:rsidRDefault="009F6B39">
      <w:pPr>
        <w:tabs>
          <w:tab w:val="left" w:pos="993"/>
        </w:tabs>
        <w:ind w:firstLine="709"/>
        <w:jc w:val="both"/>
        <w:rPr>
          <w:sz w:val="28"/>
          <w:szCs w:val="28"/>
          <w:lang w:eastAsia="en-US"/>
        </w:rPr>
      </w:pPr>
      <w:r>
        <w:rPr>
          <w:sz w:val="28"/>
          <w:szCs w:val="28"/>
          <w:lang w:eastAsia="en-US"/>
        </w:rPr>
        <w:t>-</w:t>
      </w:r>
      <w:r>
        <w:rPr>
          <w:sz w:val="28"/>
          <w:szCs w:val="28"/>
          <w:lang w:eastAsia="en-US"/>
        </w:rPr>
        <w:tab/>
      </w:r>
      <w:r w:rsidRPr="00E91848">
        <w:rPr>
          <w:sz w:val="28"/>
          <w:szCs w:val="28"/>
          <w:lang w:eastAsia="en-US"/>
        </w:rPr>
        <w:t>документом, подтверждающим качество Товара (</w:t>
      </w:r>
      <w:r w:rsidRPr="00E91848">
        <w:rPr>
          <w:color w:val="000000"/>
          <w:sz w:val="28"/>
          <w:szCs w:val="28"/>
        </w:rPr>
        <w:t>паспорт качества/удостоверение качества/сертификат соответствия/иное);</w:t>
      </w:r>
    </w:p>
    <w:p w14:paraId="39C7DEB8" w14:textId="779B9FE0" w:rsidR="009F6B39" w:rsidRDefault="009F6B39">
      <w:pPr>
        <w:tabs>
          <w:tab w:val="left" w:pos="426"/>
          <w:tab w:val="left" w:pos="993"/>
        </w:tabs>
        <w:ind w:right="141" w:firstLine="709"/>
        <w:jc w:val="both"/>
        <w:rPr>
          <w:sz w:val="28"/>
          <w:szCs w:val="28"/>
          <w:lang w:eastAsia="en-US"/>
        </w:rPr>
      </w:pPr>
      <w:r>
        <w:rPr>
          <w:sz w:val="28"/>
          <w:szCs w:val="28"/>
          <w:lang w:eastAsia="en-US"/>
        </w:rPr>
        <w:t>-</w:t>
      </w:r>
      <w:r>
        <w:rPr>
          <w:sz w:val="28"/>
          <w:szCs w:val="28"/>
          <w:lang w:eastAsia="en-US"/>
        </w:rPr>
        <w:tab/>
      </w:r>
      <w:r w:rsidRPr="00E91848">
        <w:rPr>
          <w:sz w:val="28"/>
          <w:szCs w:val="28"/>
          <w:lang w:eastAsia="en-US"/>
        </w:rPr>
        <w:t>счет-фактурой</w:t>
      </w:r>
      <w:r w:rsidRPr="00E91848">
        <w:rPr>
          <w:rFonts w:eastAsia="Arial"/>
          <w:sz w:val="28"/>
          <w:szCs w:val="28"/>
          <w:vertAlign w:val="superscript"/>
          <w:lang w:eastAsia="en-US"/>
        </w:rPr>
        <w:footnoteReference w:id="2"/>
      </w:r>
      <w:r w:rsidRPr="00E91848">
        <w:rPr>
          <w:sz w:val="28"/>
          <w:szCs w:val="28"/>
          <w:lang w:eastAsia="en-US"/>
        </w:rPr>
        <w:t>.</w:t>
      </w:r>
    </w:p>
    <w:p w14:paraId="43B80319" w14:textId="77777777" w:rsidR="009F6B39" w:rsidRPr="00E91848" w:rsidRDefault="009F6B39" w:rsidP="00D17FD6">
      <w:pPr>
        <w:widowControl w:val="0"/>
        <w:tabs>
          <w:tab w:val="left" w:pos="0"/>
          <w:tab w:val="left" w:pos="709"/>
          <w:tab w:val="left" w:pos="1134"/>
        </w:tabs>
        <w:suppressAutoHyphens/>
        <w:spacing w:before="240" w:line="360" w:lineRule="auto"/>
        <w:jc w:val="center"/>
        <w:rPr>
          <w:b/>
          <w:sz w:val="28"/>
          <w:szCs w:val="28"/>
          <w:lang w:eastAsia="ar-SA"/>
        </w:rPr>
      </w:pPr>
      <w:r>
        <w:rPr>
          <w:b/>
          <w:sz w:val="28"/>
          <w:szCs w:val="28"/>
          <w:lang w:eastAsia="ar-SA"/>
        </w:rPr>
        <w:t>8.  </w:t>
      </w:r>
      <w:r w:rsidRPr="00E91848">
        <w:rPr>
          <w:b/>
          <w:sz w:val="28"/>
          <w:szCs w:val="28"/>
          <w:lang w:eastAsia="ar-SA"/>
        </w:rPr>
        <w:t xml:space="preserve">ТРЕБОВАНИЯ К ТРАНСПОРТИРОВКЕ </w:t>
      </w:r>
    </w:p>
    <w:p w14:paraId="3E734174" w14:textId="3EEEF423" w:rsidR="00011A4B" w:rsidRPr="00011A4B" w:rsidRDefault="00011A4B" w:rsidP="00011A4B">
      <w:pPr>
        <w:tabs>
          <w:tab w:val="left" w:pos="993"/>
        </w:tabs>
        <w:ind w:firstLine="709"/>
        <w:jc w:val="both"/>
        <w:rPr>
          <w:sz w:val="28"/>
          <w:szCs w:val="28"/>
          <w:lang w:eastAsia="en-US"/>
        </w:rPr>
      </w:pPr>
      <w:r w:rsidRPr="00011A4B">
        <w:rPr>
          <w:sz w:val="28"/>
          <w:szCs w:val="28"/>
          <w:lang w:eastAsia="en-US"/>
        </w:rPr>
        <w:t xml:space="preserve">Транспортировка должна </w:t>
      </w:r>
      <w:r w:rsidR="00717FC5">
        <w:rPr>
          <w:sz w:val="28"/>
          <w:szCs w:val="28"/>
          <w:lang w:eastAsia="en-US"/>
        </w:rPr>
        <w:t>осуществляться</w:t>
      </w:r>
      <w:r w:rsidRPr="00011A4B">
        <w:rPr>
          <w:sz w:val="28"/>
          <w:szCs w:val="28"/>
          <w:lang w:eastAsia="en-US"/>
        </w:rPr>
        <w:t xml:space="preserve"> в соответствии п.</w:t>
      </w:r>
      <w:r w:rsidR="004E4F00">
        <w:rPr>
          <w:sz w:val="28"/>
          <w:szCs w:val="28"/>
          <w:lang w:eastAsia="en-US"/>
        </w:rPr>
        <w:t> </w:t>
      </w:r>
      <w:r w:rsidRPr="00011A4B">
        <w:rPr>
          <w:sz w:val="28"/>
          <w:szCs w:val="28"/>
          <w:lang w:eastAsia="en-US"/>
        </w:rPr>
        <w:t xml:space="preserve">10 </w:t>
      </w:r>
      <w:r w:rsidR="004E4F00">
        <w:rPr>
          <w:sz w:val="28"/>
          <w:szCs w:val="28"/>
          <w:lang w:eastAsia="en-US"/>
        </w:rPr>
        <w:br/>
      </w:r>
      <w:r w:rsidRPr="00011A4B">
        <w:rPr>
          <w:sz w:val="28"/>
          <w:szCs w:val="28"/>
          <w:lang w:eastAsia="en-US"/>
        </w:rPr>
        <w:t>ГОСТ 33746-2016.</w:t>
      </w:r>
      <w:r w:rsidR="003F32DE">
        <w:rPr>
          <w:sz w:val="28"/>
          <w:szCs w:val="28"/>
          <w:lang w:eastAsia="en-US"/>
        </w:rPr>
        <w:t xml:space="preserve"> </w:t>
      </w:r>
      <w:r w:rsidR="003F32DE" w:rsidRPr="003F32DE">
        <w:rPr>
          <w:sz w:val="28"/>
          <w:szCs w:val="28"/>
          <w:lang w:eastAsia="en-US"/>
        </w:rPr>
        <w:t xml:space="preserve">Ящики при транспортировании должны быть устойчивы к </w:t>
      </w:r>
      <w:r w:rsidR="003F32DE" w:rsidRPr="003F32DE">
        <w:rPr>
          <w:sz w:val="28"/>
          <w:szCs w:val="28"/>
          <w:lang w:eastAsia="en-US"/>
        </w:rPr>
        <w:lastRenderedPageBreak/>
        <w:t>воздействию климатических факторов по ГОСТ</w:t>
      </w:r>
      <w:r w:rsidR="004E4F00">
        <w:rPr>
          <w:sz w:val="28"/>
          <w:szCs w:val="28"/>
          <w:lang w:eastAsia="en-US"/>
        </w:rPr>
        <w:t> </w:t>
      </w:r>
      <w:r w:rsidR="003F32DE" w:rsidRPr="003F32DE">
        <w:rPr>
          <w:sz w:val="28"/>
          <w:szCs w:val="28"/>
          <w:lang w:eastAsia="en-US"/>
        </w:rPr>
        <w:t>15150-69 для условий эксплуатации 2.</w:t>
      </w:r>
    </w:p>
    <w:p w14:paraId="29816205" w14:textId="77777777" w:rsidR="009F6B39" w:rsidRPr="00E91848" w:rsidRDefault="009F6B39" w:rsidP="009F6B39">
      <w:pPr>
        <w:widowControl w:val="0"/>
        <w:tabs>
          <w:tab w:val="left" w:pos="0"/>
          <w:tab w:val="left" w:pos="709"/>
          <w:tab w:val="left" w:pos="1134"/>
        </w:tabs>
        <w:suppressAutoHyphens/>
        <w:spacing w:before="240" w:after="120"/>
        <w:jc w:val="center"/>
        <w:rPr>
          <w:b/>
          <w:sz w:val="28"/>
          <w:szCs w:val="28"/>
          <w:lang w:eastAsia="ar-SA"/>
        </w:rPr>
      </w:pPr>
      <w:r>
        <w:rPr>
          <w:b/>
          <w:sz w:val="28"/>
          <w:szCs w:val="28"/>
          <w:lang w:eastAsia="ar-SA"/>
        </w:rPr>
        <w:t>9.  </w:t>
      </w:r>
      <w:r w:rsidRPr="00E91848">
        <w:rPr>
          <w:b/>
          <w:sz w:val="28"/>
          <w:szCs w:val="28"/>
          <w:lang w:eastAsia="ar-SA"/>
        </w:rPr>
        <w:t>ТРЕБОВАНИЯ К ХРАНЕНИЮ</w:t>
      </w:r>
    </w:p>
    <w:p w14:paraId="47F15A15" w14:textId="78789327" w:rsidR="00011A4B" w:rsidRPr="00FC1CE8" w:rsidRDefault="00011A4B" w:rsidP="00011A4B">
      <w:pPr>
        <w:ind w:firstLine="709"/>
        <w:jc w:val="both"/>
        <w:rPr>
          <w:sz w:val="28"/>
          <w:szCs w:val="28"/>
          <w:lang w:eastAsia="en-US"/>
        </w:rPr>
      </w:pPr>
      <w:r w:rsidRPr="00FC1CE8">
        <w:rPr>
          <w:sz w:val="28"/>
          <w:szCs w:val="28"/>
          <w:lang w:eastAsia="en-US"/>
        </w:rPr>
        <w:t>Хранение</w:t>
      </w:r>
      <w:r w:rsidR="00717FC5">
        <w:rPr>
          <w:sz w:val="28"/>
          <w:szCs w:val="28"/>
          <w:lang w:eastAsia="en-US"/>
        </w:rPr>
        <w:t xml:space="preserve"> Товара до его доставки Покупателю</w:t>
      </w:r>
      <w:r w:rsidRPr="00FC1CE8">
        <w:rPr>
          <w:sz w:val="28"/>
          <w:szCs w:val="28"/>
          <w:lang w:eastAsia="en-US"/>
        </w:rPr>
        <w:t xml:space="preserve"> должно </w:t>
      </w:r>
      <w:r w:rsidR="00717FC5">
        <w:rPr>
          <w:sz w:val="28"/>
          <w:szCs w:val="28"/>
          <w:lang w:eastAsia="en-US"/>
        </w:rPr>
        <w:t>осуществляться</w:t>
      </w:r>
      <w:r w:rsidRPr="00FC1CE8">
        <w:rPr>
          <w:sz w:val="28"/>
          <w:szCs w:val="28"/>
          <w:lang w:eastAsia="en-US"/>
        </w:rPr>
        <w:t xml:space="preserve"> в соответствии п.</w:t>
      </w:r>
      <w:r w:rsidR="004E4F00">
        <w:rPr>
          <w:sz w:val="28"/>
          <w:szCs w:val="28"/>
          <w:lang w:eastAsia="en-US"/>
        </w:rPr>
        <w:t> </w:t>
      </w:r>
      <w:r w:rsidRPr="00FC1CE8">
        <w:rPr>
          <w:sz w:val="28"/>
          <w:szCs w:val="28"/>
          <w:lang w:eastAsia="en-US"/>
        </w:rPr>
        <w:t>10 ГОСТ 33746-2016.</w:t>
      </w:r>
    </w:p>
    <w:p w14:paraId="2BD0FBD2" w14:textId="77777777" w:rsidR="009F6B39" w:rsidRPr="00E91848" w:rsidRDefault="009F6B39" w:rsidP="009F6B39">
      <w:pPr>
        <w:spacing w:before="240" w:after="120"/>
        <w:jc w:val="center"/>
        <w:rPr>
          <w:b/>
          <w:sz w:val="28"/>
          <w:szCs w:val="28"/>
        </w:rPr>
      </w:pPr>
      <w:r>
        <w:rPr>
          <w:b/>
          <w:sz w:val="28"/>
          <w:szCs w:val="28"/>
        </w:rPr>
        <w:t>10.  </w:t>
      </w:r>
      <w:r w:rsidRPr="00E91848">
        <w:rPr>
          <w:b/>
          <w:sz w:val="28"/>
          <w:szCs w:val="28"/>
        </w:rPr>
        <w:t>ТРЕБОВАНИЯ К ОБСЛУЖИВАНИЮ</w:t>
      </w:r>
    </w:p>
    <w:p w14:paraId="0B59687B" w14:textId="77777777" w:rsidR="009F6B39" w:rsidRPr="00E91848" w:rsidRDefault="009F6B39" w:rsidP="009F6B39">
      <w:pPr>
        <w:ind w:firstLine="709"/>
        <w:rPr>
          <w:sz w:val="28"/>
          <w:szCs w:val="28"/>
        </w:rPr>
      </w:pPr>
      <w:r w:rsidRPr="00E91848">
        <w:rPr>
          <w:sz w:val="28"/>
          <w:szCs w:val="28"/>
        </w:rPr>
        <w:t>Не установлены.</w:t>
      </w:r>
    </w:p>
    <w:p w14:paraId="0009EB36" w14:textId="77777777" w:rsidR="009F6B39" w:rsidRPr="00E91848" w:rsidRDefault="009F6B39" w:rsidP="009F6B39">
      <w:pPr>
        <w:widowControl w:val="0"/>
        <w:autoSpaceDE w:val="0"/>
        <w:autoSpaceDN w:val="0"/>
        <w:adjustRightInd w:val="0"/>
        <w:spacing w:before="240" w:after="120"/>
        <w:jc w:val="center"/>
        <w:rPr>
          <w:b/>
          <w:sz w:val="28"/>
          <w:szCs w:val="28"/>
        </w:rPr>
      </w:pPr>
      <w:r w:rsidRPr="00E91848">
        <w:rPr>
          <w:b/>
          <w:sz w:val="28"/>
          <w:szCs w:val="28"/>
        </w:rPr>
        <w:t>1</w:t>
      </w:r>
      <w:r>
        <w:rPr>
          <w:b/>
          <w:sz w:val="28"/>
          <w:szCs w:val="28"/>
        </w:rPr>
        <w:t>1.  </w:t>
      </w:r>
      <w:r w:rsidRPr="00E91848">
        <w:rPr>
          <w:b/>
          <w:sz w:val="28"/>
          <w:szCs w:val="28"/>
        </w:rPr>
        <w:t>ЭКОЛОГИЧЕСКИЕ ТРЕБОВАНИЯ</w:t>
      </w:r>
    </w:p>
    <w:p w14:paraId="179136C2" w14:textId="77777777" w:rsidR="009F6B39" w:rsidRPr="00E91848" w:rsidRDefault="009F6B39" w:rsidP="009F6B39">
      <w:pPr>
        <w:widowControl w:val="0"/>
        <w:autoSpaceDE w:val="0"/>
        <w:autoSpaceDN w:val="0"/>
        <w:adjustRightInd w:val="0"/>
        <w:ind w:firstLine="709"/>
        <w:jc w:val="both"/>
        <w:rPr>
          <w:sz w:val="28"/>
          <w:szCs w:val="28"/>
        </w:rPr>
      </w:pPr>
      <w:r w:rsidRPr="00E91848">
        <w:rPr>
          <w:sz w:val="28"/>
          <w:szCs w:val="28"/>
        </w:rPr>
        <w:t>Не установлены.</w:t>
      </w:r>
    </w:p>
    <w:p w14:paraId="73ABE5C1" w14:textId="3CBEF240" w:rsidR="00E57672" w:rsidRDefault="009F6B39" w:rsidP="00A01BDD">
      <w:pPr>
        <w:widowControl w:val="0"/>
        <w:autoSpaceDE w:val="0"/>
        <w:autoSpaceDN w:val="0"/>
        <w:adjustRightInd w:val="0"/>
        <w:spacing w:before="240" w:after="120"/>
        <w:jc w:val="center"/>
        <w:rPr>
          <w:sz w:val="28"/>
          <w:szCs w:val="28"/>
        </w:rPr>
      </w:pPr>
      <w:r>
        <w:rPr>
          <w:b/>
          <w:sz w:val="28"/>
          <w:szCs w:val="28"/>
        </w:rPr>
        <w:t>12.  </w:t>
      </w:r>
      <w:r w:rsidRPr="00E91848">
        <w:rPr>
          <w:b/>
          <w:sz w:val="28"/>
          <w:szCs w:val="28"/>
        </w:rPr>
        <w:t>ТРЕБОВАНИЯ К БЕЗОПАСНОСТИ</w:t>
      </w:r>
    </w:p>
    <w:p w14:paraId="6E2D4F2D" w14:textId="1C949EAF" w:rsidR="00E57672" w:rsidRPr="00E91848" w:rsidRDefault="00A01BDD" w:rsidP="00D17FD6">
      <w:pPr>
        <w:widowControl w:val="0"/>
        <w:autoSpaceDE w:val="0"/>
        <w:autoSpaceDN w:val="0"/>
        <w:adjustRightInd w:val="0"/>
        <w:ind w:firstLine="708"/>
        <w:jc w:val="both"/>
        <w:rPr>
          <w:sz w:val="28"/>
          <w:szCs w:val="28"/>
        </w:rPr>
      </w:pPr>
      <w:r w:rsidRPr="00A01BDD">
        <w:rPr>
          <w:sz w:val="28"/>
          <w:szCs w:val="28"/>
          <w:lang w:eastAsia="en-US"/>
        </w:rPr>
        <w:t>Требования безопасности при производстве ящиков</w:t>
      </w:r>
      <w:r>
        <w:rPr>
          <w:sz w:val="28"/>
          <w:szCs w:val="28"/>
          <w:lang w:eastAsia="en-US"/>
        </w:rPr>
        <w:t xml:space="preserve"> указаны в п.</w:t>
      </w:r>
      <w:r w:rsidR="004E4F00">
        <w:rPr>
          <w:sz w:val="28"/>
          <w:szCs w:val="28"/>
          <w:lang w:eastAsia="en-US"/>
        </w:rPr>
        <w:t> 6</w:t>
      </w:r>
      <w:r w:rsidR="004E4F00">
        <w:rPr>
          <w:sz w:val="28"/>
          <w:szCs w:val="28"/>
          <w:lang w:eastAsia="en-US"/>
        </w:rPr>
        <w:br/>
      </w:r>
      <w:r>
        <w:rPr>
          <w:sz w:val="28"/>
          <w:szCs w:val="28"/>
          <w:lang w:eastAsia="en-US"/>
        </w:rPr>
        <w:t>ГОСТ 33746-2016.</w:t>
      </w:r>
    </w:p>
    <w:p w14:paraId="361AA0C0" w14:textId="77777777" w:rsidR="009F6B39" w:rsidRPr="00E91848" w:rsidRDefault="009F6B39" w:rsidP="009F6B39">
      <w:pPr>
        <w:widowControl w:val="0"/>
        <w:autoSpaceDE w:val="0"/>
        <w:autoSpaceDN w:val="0"/>
        <w:adjustRightInd w:val="0"/>
        <w:spacing w:before="240" w:after="120"/>
        <w:jc w:val="center"/>
        <w:rPr>
          <w:rFonts w:eastAsia="Arial"/>
          <w:b/>
          <w:sz w:val="28"/>
          <w:szCs w:val="28"/>
          <w:lang w:eastAsia="ar-SA"/>
        </w:rPr>
      </w:pPr>
      <w:r w:rsidRPr="00E91848">
        <w:rPr>
          <w:rFonts w:eastAsia="Arial"/>
          <w:b/>
          <w:sz w:val="28"/>
          <w:szCs w:val="28"/>
          <w:lang w:eastAsia="ar-SA"/>
        </w:rPr>
        <w:t>13.</w:t>
      </w:r>
      <w:r>
        <w:rPr>
          <w:rFonts w:eastAsia="Arial"/>
          <w:b/>
          <w:sz w:val="28"/>
          <w:szCs w:val="28"/>
          <w:lang w:eastAsia="ar-SA"/>
        </w:rPr>
        <w:t>  </w:t>
      </w:r>
      <w:r w:rsidRPr="00E91848">
        <w:rPr>
          <w:rFonts w:eastAsia="Arial"/>
          <w:b/>
          <w:sz w:val="28"/>
          <w:szCs w:val="28"/>
          <w:lang w:eastAsia="ar-SA"/>
        </w:rPr>
        <w:t>ДОПОЛНИТЕЛЬНЫЕ (ИНЫЕ) ТРЕБОВАНИЯ</w:t>
      </w:r>
    </w:p>
    <w:p w14:paraId="3695AC42" w14:textId="77777777" w:rsidR="009F6B39" w:rsidRPr="00E91848" w:rsidRDefault="009F6B39" w:rsidP="009F6B39">
      <w:pPr>
        <w:ind w:firstLine="709"/>
        <w:rPr>
          <w:sz w:val="28"/>
          <w:szCs w:val="28"/>
        </w:rPr>
      </w:pPr>
      <w:r w:rsidRPr="00E91848">
        <w:rPr>
          <w:sz w:val="28"/>
          <w:szCs w:val="28"/>
        </w:rPr>
        <w:t>Не установлены.</w:t>
      </w:r>
    </w:p>
    <w:p w14:paraId="26FE36E5" w14:textId="07F8DB38" w:rsidR="009F6B39" w:rsidRPr="00E91848" w:rsidRDefault="009F6B39" w:rsidP="009F6B39">
      <w:pPr>
        <w:tabs>
          <w:tab w:val="left" w:pos="1134"/>
        </w:tabs>
        <w:spacing w:before="240" w:after="120" w:line="257" w:lineRule="auto"/>
        <w:ind w:left="357"/>
        <w:jc w:val="center"/>
        <w:rPr>
          <w:b/>
          <w:color w:val="000000"/>
          <w:sz w:val="28"/>
          <w:szCs w:val="28"/>
        </w:rPr>
      </w:pPr>
      <w:r>
        <w:rPr>
          <w:b/>
          <w:color w:val="000000"/>
          <w:sz w:val="28"/>
          <w:szCs w:val="28"/>
        </w:rPr>
        <w:t>14.  </w:t>
      </w:r>
      <w:r w:rsidRPr="00E91848">
        <w:rPr>
          <w:b/>
          <w:color w:val="000000"/>
          <w:sz w:val="28"/>
          <w:szCs w:val="28"/>
        </w:rPr>
        <w:t>ПЕРЕЧЕНЬ ПРИЛОЖЕНИЙ</w:t>
      </w:r>
    </w:p>
    <w:tbl>
      <w:tblPr>
        <w:tblW w:w="9360" w:type="dxa"/>
        <w:tblInd w:w="-10" w:type="dxa"/>
        <w:tblLook w:val="04A0" w:firstRow="1" w:lastRow="0" w:firstColumn="1" w:lastColumn="0" w:noHBand="0" w:noVBand="1"/>
      </w:tblPr>
      <w:tblGrid>
        <w:gridCol w:w="2708"/>
        <w:gridCol w:w="6652"/>
      </w:tblGrid>
      <w:tr w:rsidR="003D6022" w:rsidRPr="00E91848" w14:paraId="7743D56F" w14:textId="77777777" w:rsidTr="00F40829">
        <w:trPr>
          <w:trHeight w:val="319"/>
        </w:trPr>
        <w:tc>
          <w:tcPr>
            <w:tcW w:w="2708" w:type="dxa"/>
            <w:tcBorders>
              <w:top w:val="single" w:sz="4" w:space="0" w:color="auto"/>
              <w:left w:val="single" w:sz="4" w:space="0" w:color="auto"/>
              <w:bottom w:val="single" w:sz="4" w:space="0" w:color="auto"/>
              <w:right w:val="single" w:sz="4" w:space="0" w:color="auto"/>
            </w:tcBorders>
            <w:vAlign w:val="center"/>
            <w:hideMark/>
          </w:tcPr>
          <w:p w14:paraId="018CBDA5" w14:textId="77777777" w:rsidR="003D6022" w:rsidRPr="00E91848" w:rsidRDefault="003D6022" w:rsidP="00343861">
            <w:pPr>
              <w:jc w:val="center"/>
              <w:rPr>
                <w:rFonts w:eastAsiaTheme="minorHAnsi"/>
                <w:sz w:val="28"/>
                <w:szCs w:val="28"/>
                <w:lang w:eastAsia="en-US"/>
              </w:rPr>
            </w:pPr>
            <w:r w:rsidRPr="00E91848">
              <w:rPr>
                <w:rFonts w:eastAsiaTheme="minorHAnsi"/>
                <w:sz w:val="28"/>
                <w:szCs w:val="28"/>
                <w:lang w:eastAsia="en-US"/>
              </w:rPr>
              <w:t>№ приложения</w:t>
            </w:r>
          </w:p>
        </w:tc>
        <w:tc>
          <w:tcPr>
            <w:tcW w:w="6652" w:type="dxa"/>
            <w:tcBorders>
              <w:top w:val="single" w:sz="4" w:space="0" w:color="auto"/>
              <w:left w:val="single" w:sz="4" w:space="0" w:color="auto"/>
              <w:bottom w:val="single" w:sz="4" w:space="0" w:color="auto"/>
              <w:right w:val="single" w:sz="4" w:space="0" w:color="auto"/>
            </w:tcBorders>
            <w:vAlign w:val="center"/>
            <w:hideMark/>
          </w:tcPr>
          <w:p w14:paraId="0F541D3D" w14:textId="77777777" w:rsidR="003D6022" w:rsidRPr="00B01623" w:rsidRDefault="003D6022" w:rsidP="00343861">
            <w:pPr>
              <w:jc w:val="center"/>
              <w:rPr>
                <w:rFonts w:eastAsiaTheme="minorHAnsi"/>
                <w:sz w:val="28"/>
                <w:szCs w:val="28"/>
                <w:lang w:eastAsia="en-US"/>
              </w:rPr>
            </w:pPr>
            <w:r w:rsidRPr="00B01623">
              <w:rPr>
                <w:rFonts w:eastAsiaTheme="minorHAnsi"/>
                <w:sz w:val="28"/>
                <w:szCs w:val="28"/>
                <w:lang w:eastAsia="en-US"/>
              </w:rPr>
              <w:t>Наименование</w:t>
            </w:r>
          </w:p>
        </w:tc>
      </w:tr>
      <w:tr w:rsidR="003D6022" w:rsidRPr="00E91848" w14:paraId="59C89128" w14:textId="77777777" w:rsidTr="00F40829">
        <w:trPr>
          <w:trHeight w:val="319"/>
        </w:trPr>
        <w:tc>
          <w:tcPr>
            <w:tcW w:w="2708" w:type="dxa"/>
            <w:tcBorders>
              <w:top w:val="single" w:sz="4" w:space="0" w:color="auto"/>
              <w:left w:val="single" w:sz="4" w:space="0" w:color="auto"/>
              <w:bottom w:val="single" w:sz="4" w:space="0" w:color="auto"/>
              <w:right w:val="single" w:sz="4" w:space="0" w:color="auto"/>
            </w:tcBorders>
          </w:tcPr>
          <w:p w14:paraId="4CA85C63" w14:textId="798CAC14" w:rsidR="003D6022" w:rsidRPr="00E91848" w:rsidRDefault="003D6022" w:rsidP="009B3DD7">
            <w:pPr>
              <w:jc w:val="center"/>
              <w:rPr>
                <w:rFonts w:eastAsiaTheme="minorHAnsi"/>
                <w:sz w:val="28"/>
                <w:szCs w:val="28"/>
                <w:lang w:eastAsia="en-US"/>
              </w:rPr>
            </w:pPr>
            <w:r>
              <w:rPr>
                <w:rFonts w:eastAsiaTheme="minorHAnsi"/>
                <w:sz w:val="28"/>
                <w:szCs w:val="28"/>
                <w:lang w:eastAsia="en-US"/>
              </w:rPr>
              <w:t>1</w:t>
            </w:r>
          </w:p>
        </w:tc>
        <w:tc>
          <w:tcPr>
            <w:tcW w:w="6652" w:type="dxa"/>
            <w:tcBorders>
              <w:top w:val="single" w:sz="4" w:space="0" w:color="auto"/>
              <w:left w:val="single" w:sz="4" w:space="0" w:color="auto"/>
              <w:bottom w:val="single" w:sz="4" w:space="0" w:color="auto"/>
              <w:right w:val="single" w:sz="4" w:space="0" w:color="auto"/>
            </w:tcBorders>
          </w:tcPr>
          <w:p w14:paraId="71ED2DEF" w14:textId="37D6225C" w:rsidR="003D6022" w:rsidRPr="00B01623" w:rsidRDefault="003D6022" w:rsidP="00343861">
            <w:pPr>
              <w:jc w:val="both"/>
              <w:rPr>
                <w:rFonts w:eastAsiaTheme="minorHAnsi"/>
                <w:sz w:val="28"/>
                <w:szCs w:val="28"/>
                <w:lang w:eastAsia="en-US"/>
              </w:rPr>
            </w:pPr>
            <w:r w:rsidRPr="0072550E">
              <w:rPr>
                <w:sz w:val="28"/>
                <w:szCs w:val="28"/>
              </w:rPr>
              <w:t>Основные характеристики Товара</w:t>
            </w:r>
          </w:p>
        </w:tc>
      </w:tr>
      <w:tr w:rsidR="003D6022" w:rsidRPr="00E91848" w14:paraId="2FE4FCA9" w14:textId="77777777" w:rsidTr="00F40829">
        <w:trPr>
          <w:trHeight w:val="655"/>
        </w:trPr>
        <w:tc>
          <w:tcPr>
            <w:tcW w:w="2708" w:type="dxa"/>
            <w:tcBorders>
              <w:top w:val="single" w:sz="4" w:space="0" w:color="auto"/>
              <w:left w:val="single" w:sz="4" w:space="0" w:color="auto"/>
              <w:bottom w:val="single" w:sz="4" w:space="0" w:color="auto"/>
              <w:right w:val="single" w:sz="4" w:space="0" w:color="auto"/>
            </w:tcBorders>
          </w:tcPr>
          <w:p w14:paraId="7CE70699" w14:textId="4E0FC827" w:rsidR="003D6022" w:rsidRDefault="003D6022" w:rsidP="009B3DD7">
            <w:pPr>
              <w:jc w:val="center"/>
              <w:rPr>
                <w:rFonts w:eastAsiaTheme="minorHAnsi"/>
                <w:sz w:val="28"/>
                <w:szCs w:val="28"/>
                <w:lang w:eastAsia="en-US"/>
              </w:rPr>
            </w:pPr>
            <w:r>
              <w:rPr>
                <w:rFonts w:eastAsiaTheme="minorHAnsi"/>
                <w:sz w:val="28"/>
                <w:szCs w:val="28"/>
                <w:lang w:eastAsia="en-US"/>
              </w:rPr>
              <w:t>2</w:t>
            </w:r>
          </w:p>
        </w:tc>
        <w:tc>
          <w:tcPr>
            <w:tcW w:w="6652" w:type="dxa"/>
            <w:tcBorders>
              <w:top w:val="single" w:sz="4" w:space="0" w:color="auto"/>
              <w:left w:val="single" w:sz="4" w:space="0" w:color="auto"/>
              <w:bottom w:val="single" w:sz="4" w:space="0" w:color="auto"/>
              <w:right w:val="single" w:sz="4" w:space="0" w:color="auto"/>
            </w:tcBorders>
          </w:tcPr>
          <w:p w14:paraId="45F50DEC" w14:textId="754EAA84" w:rsidR="003D6022" w:rsidRPr="0072550E" w:rsidRDefault="003D6022" w:rsidP="004E4F00">
            <w:pPr>
              <w:jc w:val="both"/>
              <w:rPr>
                <w:sz w:val="28"/>
                <w:szCs w:val="28"/>
              </w:rPr>
            </w:pPr>
            <w:r w:rsidRPr="003F32DE">
              <w:rPr>
                <w:sz w:val="28"/>
                <w:szCs w:val="28"/>
              </w:rPr>
              <w:t>Рис.</w:t>
            </w:r>
            <w:r w:rsidR="004E4F00">
              <w:rPr>
                <w:sz w:val="28"/>
                <w:szCs w:val="28"/>
              </w:rPr>
              <w:t> </w:t>
            </w:r>
            <w:r>
              <w:rPr>
                <w:sz w:val="28"/>
                <w:szCs w:val="28"/>
              </w:rPr>
              <w:t>1</w:t>
            </w:r>
            <w:r w:rsidRPr="003F32DE">
              <w:rPr>
                <w:sz w:val="28"/>
                <w:szCs w:val="28"/>
              </w:rPr>
              <w:t xml:space="preserve">. </w:t>
            </w:r>
            <w:r w:rsidRPr="0099686D">
              <w:rPr>
                <w:rFonts w:eastAsia="Arial Unicode MS"/>
                <w:color w:val="000000"/>
                <w:sz w:val="28"/>
                <w:szCs w:val="28"/>
                <w:lang w:eastAsia="en-US"/>
              </w:rPr>
              <w:t xml:space="preserve">Крышка для ящика </w:t>
            </w:r>
            <w:r>
              <w:rPr>
                <w:rFonts w:eastAsia="Arial Unicode MS"/>
                <w:color w:val="000000"/>
                <w:sz w:val="28"/>
                <w:szCs w:val="28"/>
                <w:lang w:eastAsia="en-US"/>
              </w:rPr>
              <w:t>полимерного многооборотного</w:t>
            </w:r>
          </w:p>
        </w:tc>
      </w:tr>
      <w:tr w:rsidR="003D6022" w:rsidRPr="00E91848" w14:paraId="430C6651" w14:textId="77777777" w:rsidTr="00F40829">
        <w:trPr>
          <w:trHeight w:val="640"/>
        </w:trPr>
        <w:tc>
          <w:tcPr>
            <w:tcW w:w="2708" w:type="dxa"/>
            <w:tcBorders>
              <w:top w:val="single" w:sz="4" w:space="0" w:color="auto"/>
              <w:left w:val="single" w:sz="4" w:space="0" w:color="auto"/>
              <w:bottom w:val="single" w:sz="4" w:space="0" w:color="auto"/>
              <w:right w:val="single" w:sz="4" w:space="0" w:color="auto"/>
            </w:tcBorders>
          </w:tcPr>
          <w:p w14:paraId="62967238" w14:textId="10C9DD1B" w:rsidR="003D6022" w:rsidRDefault="003D6022" w:rsidP="009B3DD7">
            <w:pPr>
              <w:jc w:val="center"/>
              <w:rPr>
                <w:rFonts w:eastAsiaTheme="minorHAnsi"/>
                <w:sz w:val="28"/>
                <w:szCs w:val="28"/>
                <w:lang w:eastAsia="en-US"/>
              </w:rPr>
            </w:pPr>
            <w:r>
              <w:rPr>
                <w:rFonts w:eastAsiaTheme="minorHAnsi"/>
                <w:sz w:val="28"/>
                <w:szCs w:val="28"/>
                <w:lang w:eastAsia="en-US"/>
              </w:rPr>
              <w:t>3</w:t>
            </w:r>
          </w:p>
        </w:tc>
        <w:tc>
          <w:tcPr>
            <w:tcW w:w="6652" w:type="dxa"/>
            <w:tcBorders>
              <w:top w:val="single" w:sz="4" w:space="0" w:color="auto"/>
              <w:left w:val="single" w:sz="4" w:space="0" w:color="auto"/>
              <w:bottom w:val="single" w:sz="4" w:space="0" w:color="auto"/>
              <w:right w:val="single" w:sz="4" w:space="0" w:color="auto"/>
            </w:tcBorders>
          </w:tcPr>
          <w:p w14:paraId="40A8BA51" w14:textId="2047C668" w:rsidR="003D6022" w:rsidRPr="0072550E" w:rsidRDefault="003D6022" w:rsidP="004E4F00">
            <w:pPr>
              <w:jc w:val="both"/>
              <w:rPr>
                <w:sz w:val="28"/>
                <w:szCs w:val="28"/>
              </w:rPr>
            </w:pPr>
            <w:r w:rsidRPr="00343861">
              <w:rPr>
                <w:rFonts w:eastAsia="Arial"/>
                <w:sz w:val="28"/>
                <w:lang w:eastAsia="ar-SA"/>
              </w:rPr>
              <w:t>Рис.</w:t>
            </w:r>
            <w:r w:rsidR="004E4F00">
              <w:rPr>
                <w:rFonts w:eastAsia="Arial"/>
                <w:sz w:val="28"/>
                <w:lang w:eastAsia="ar-SA"/>
              </w:rPr>
              <w:t> </w:t>
            </w:r>
            <w:r w:rsidRPr="00343861">
              <w:rPr>
                <w:rFonts w:eastAsia="Arial"/>
                <w:sz w:val="28"/>
                <w:lang w:eastAsia="ar-SA"/>
              </w:rPr>
              <w:t>2.</w:t>
            </w:r>
            <w:r>
              <w:rPr>
                <w:rFonts w:eastAsia="Arial Unicode MS"/>
                <w:color w:val="000000"/>
                <w:sz w:val="28"/>
                <w:szCs w:val="28"/>
                <w:lang w:eastAsia="en-US"/>
              </w:rPr>
              <w:t xml:space="preserve"> Я</w:t>
            </w:r>
            <w:r w:rsidRPr="0099686D">
              <w:rPr>
                <w:rFonts w:eastAsia="Arial Unicode MS"/>
                <w:color w:val="000000"/>
                <w:sz w:val="28"/>
                <w:szCs w:val="28"/>
                <w:lang w:eastAsia="en-US"/>
              </w:rPr>
              <w:t xml:space="preserve">щик </w:t>
            </w:r>
            <w:r>
              <w:rPr>
                <w:rFonts w:eastAsia="Arial Unicode MS"/>
                <w:color w:val="000000"/>
                <w:sz w:val="28"/>
                <w:szCs w:val="28"/>
                <w:lang w:eastAsia="en-US"/>
              </w:rPr>
              <w:t>полимерный многооборотный</w:t>
            </w:r>
            <w:r w:rsidRPr="00343861" w:rsidDel="00F237EF">
              <w:rPr>
                <w:rFonts w:eastAsia="Arial"/>
                <w:sz w:val="28"/>
                <w:lang w:eastAsia="ar-SA"/>
              </w:rPr>
              <w:t xml:space="preserve"> </w:t>
            </w:r>
            <w:r w:rsidR="0080398F">
              <w:rPr>
                <w:rFonts w:eastAsia="Arial"/>
                <w:sz w:val="28"/>
                <w:lang w:eastAsia="ar-SA"/>
              </w:rPr>
              <w:t>для формата</w:t>
            </w:r>
            <w:r w:rsidRPr="00343861">
              <w:rPr>
                <w:rFonts w:eastAsia="Arial"/>
                <w:sz w:val="28"/>
                <w:lang w:eastAsia="ar-SA"/>
              </w:rPr>
              <w:t xml:space="preserve"> </w:t>
            </w:r>
            <w:r w:rsidR="00DC7775">
              <w:rPr>
                <w:rFonts w:eastAsia="Arial"/>
                <w:sz w:val="28"/>
                <w:lang w:eastAsia="ar-SA"/>
              </w:rPr>
              <w:t>ФЛЭТ</w:t>
            </w:r>
          </w:p>
        </w:tc>
      </w:tr>
      <w:tr w:rsidR="003D6022" w:rsidRPr="00E91848" w14:paraId="2B73E09E" w14:textId="77777777" w:rsidTr="004E4F00">
        <w:trPr>
          <w:trHeight w:val="215"/>
        </w:trPr>
        <w:tc>
          <w:tcPr>
            <w:tcW w:w="2708" w:type="dxa"/>
            <w:tcBorders>
              <w:top w:val="single" w:sz="4" w:space="0" w:color="auto"/>
              <w:left w:val="single" w:sz="4" w:space="0" w:color="auto"/>
              <w:bottom w:val="single" w:sz="4" w:space="0" w:color="auto"/>
              <w:right w:val="single" w:sz="4" w:space="0" w:color="auto"/>
            </w:tcBorders>
          </w:tcPr>
          <w:p w14:paraId="398CF582" w14:textId="14EC9654" w:rsidR="003D6022" w:rsidRDefault="003D6022" w:rsidP="009B3DD7">
            <w:pPr>
              <w:jc w:val="center"/>
              <w:rPr>
                <w:rFonts w:eastAsiaTheme="minorHAnsi"/>
                <w:sz w:val="28"/>
                <w:szCs w:val="28"/>
                <w:lang w:eastAsia="en-US"/>
              </w:rPr>
            </w:pPr>
            <w:r>
              <w:rPr>
                <w:rFonts w:eastAsiaTheme="minorHAnsi"/>
                <w:sz w:val="28"/>
                <w:szCs w:val="28"/>
                <w:lang w:eastAsia="en-US"/>
              </w:rPr>
              <w:t>4</w:t>
            </w:r>
          </w:p>
        </w:tc>
        <w:tc>
          <w:tcPr>
            <w:tcW w:w="6652" w:type="dxa"/>
            <w:tcBorders>
              <w:top w:val="single" w:sz="4" w:space="0" w:color="auto"/>
              <w:left w:val="single" w:sz="4" w:space="0" w:color="auto"/>
              <w:bottom w:val="single" w:sz="4" w:space="0" w:color="auto"/>
              <w:right w:val="single" w:sz="4" w:space="0" w:color="auto"/>
            </w:tcBorders>
          </w:tcPr>
          <w:p w14:paraId="6FB348E0" w14:textId="111CE69C" w:rsidR="003D6022" w:rsidRPr="00343861" w:rsidRDefault="003D6022" w:rsidP="00665F86">
            <w:pPr>
              <w:spacing w:line="259" w:lineRule="auto"/>
              <w:rPr>
                <w:rFonts w:eastAsia="Arial"/>
                <w:sz w:val="28"/>
                <w:lang w:eastAsia="ar-SA"/>
              </w:rPr>
            </w:pPr>
            <w:r w:rsidRPr="00343861">
              <w:rPr>
                <w:rFonts w:eastAsia="Arial"/>
                <w:sz w:val="28"/>
                <w:lang w:eastAsia="ar-SA"/>
              </w:rPr>
              <w:t>Рис.</w:t>
            </w:r>
            <w:r w:rsidR="004E4F00">
              <w:rPr>
                <w:rFonts w:eastAsia="Arial"/>
                <w:sz w:val="28"/>
                <w:lang w:eastAsia="ar-SA"/>
              </w:rPr>
              <w:t> </w:t>
            </w:r>
            <w:r>
              <w:rPr>
                <w:rFonts w:eastAsia="Arial"/>
                <w:sz w:val="28"/>
                <w:lang w:eastAsia="ar-SA"/>
              </w:rPr>
              <w:t>3</w:t>
            </w:r>
            <w:r w:rsidRPr="00343861">
              <w:rPr>
                <w:rFonts w:eastAsia="Arial"/>
                <w:sz w:val="28"/>
                <w:lang w:eastAsia="ar-SA"/>
              </w:rPr>
              <w:t xml:space="preserve">. </w:t>
            </w:r>
            <w:r>
              <w:rPr>
                <w:rFonts w:eastAsia="Arial Unicode MS"/>
                <w:color w:val="000000"/>
                <w:sz w:val="28"/>
                <w:szCs w:val="28"/>
                <w:lang w:eastAsia="en-US"/>
              </w:rPr>
              <w:t>Я</w:t>
            </w:r>
            <w:r w:rsidRPr="0099686D">
              <w:rPr>
                <w:rFonts w:eastAsia="Arial Unicode MS"/>
                <w:color w:val="000000"/>
                <w:sz w:val="28"/>
                <w:szCs w:val="28"/>
                <w:lang w:eastAsia="en-US"/>
              </w:rPr>
              <w:t xml:space="preserve">щик </w:t>
            </w:r>
            <w:r>
              <w:rPr>
                <w:rFonts w:eastAsia="Arial Unicode MS"/>
                <w:color w:val="000000"/>
                <w:sz w:val="28"/>
                <w:szCs w:val="28"/>
                <w:lang w:eastAsia="en-US"/>
              </w:rPr>
              <w:t>полимерный многооборотный</w:t>
            </w:r>
          </w:p>
        </w:tc>
      </w:tr>
      <w:tr w:rsidR="003D6022" w:rsidRPr="00E91848" w14:paraId="6D3C4861" w14:textId="77777777" w:rsidTr="00F40829">
        <w:trPr>
          <w:trHeight w:val="350"/>
        </w:trPr>
        <w:tc>
          <w:tcPr>
            <w:tcW w:w="2708" w:type="dxa"/>
            <w:tcBorders>
              <w:top w:val="single" w:sz="4" w:space="0" w:color="auto"/>
              <w:left w:val="single" w:sz="4" w:space="0" w:color="auto"/>
              <w:bottom w:val="single" w:sz="4" w:space="0" w:color="auto"/>
              <w:right w:val="single" w:sz="4" w:space="0" w:color="auto"/>
            </w:tcBorders>
          </w:tcPr>
          <w:p w14:paraId="429DE22F" w14:textId="4F7FA5AD" w:rsidR="003D6022" w:rsidRDefault="003D6022" w:rsidP="009B3DD7">
            <w:pPr>
              <w:jc w:val="center"/>
              <w:rPr>
                <w:rFonts w:eastAsiaTheme="minorHAnsi"/>
                <w:sz w:val="28"/>
                <w:szCs w:val="28"/>
                <w:lang w:eastAsia="en-US"/>
              </w:rPr>
            </w:pPr>
            <w:r>
              <w:rPr>
                <w:rFonts w:eastAsiaTheme="minorHAnsi"/>
                <w:sz w:val="28"/>
                <w:szCs w:val="28"/>
                <w:lang w:eastAsia="en-US"/>
              </w:rPr>
              <w:t>5</w:t>
            </w:r>
          </w:p>
        </w:tc>
        <w:tc>
          <w:tcPr>
            <w:tcW w:w="6652" w:type="dxa"/>
            <w:tcBorders>
              <w:top w:val="single" w:sz="4" w:space="0" w:color="auto"/>
              <w:left w:val="single" w:sz="4" w:space="0" w:color="auto"/>
              <w:bottom w:val="single" w:sz="4" w:space="0" w:color="auto"/>
              <w:right w:val="single" w:sz="4" w:space="0" w:color="auto"/>
            </w:tcBorders>
          </w:tcPr>
          <w:p w14:paraId="3DFAFF10" w14:textId="7A4A537D" w:rsidR="003D6022" w:rsidRPr="00343861" w:rsidRDefault="003D6022" w:rsidP="00665F86">
            <w:pPr>
              <w:spacing w:line="259" w:lineRule="auto"/>
              <w:rPr>
                <w:rFonts w:eastAsia="Arial"/>
                <w:sz w:val="28"/>
                <w:lang w:eastAsia="ar-SA"/>
              </w:rPr>
            </w:pPr>
            <w:r>
              <w:rPr>
                <w:rFonts w:eastAsia="Arial"/>
                <w:sz w:val="28"/>
                <w:lang w:eastAsia="ar-SA"/>
              </w:rPr>
              <w:t>Внешний вид</w:t>
            </w:r>
            <w:r w:rsidR="0080398F">
              <w:rPr>
                <w:rFonts w:eastAsia="Arial"/>
                <w:sz w:val="28"/>
                <w:lang w:eastAsia="ar-SA"/>
              </w:rPr>
              <w:t xml:space="preserve"> ящика</w:t>
            </w:r>
          </w:p>
        </w:tc>
      </w:tr>
      <w:tr w:rsidR="00415142" w:rsidRPr="00E91848" w14:paraId="18436096" w14:textId="77777777" w:rsidTr="00F40829">
        <w:trPr>
          <w:trHeight w:val="350"/>
        </w:trPr>
        <w:tc>
          <w:tcPr>
            <w:tcW w:w="2708" w:type="dxa"/>
            <w:tcBorders>
              <w:top w:val="single" w:sz="4" w:space="0" w:color="auto"/>
              <w:left w:val="single" w:sz="4" w:space="0" w:color="auto"/>
              <w:bottom w:val="single" w:sz="4" w:space="0" w:color="auto"/>
              <w:right w:val="single" w:sz="4" w:space="0" w:color="auto"/>
            </w:tcBorders>
          </w:tcPr>
          <w:p w14:paraId="2DE034AF" w14:textId="6BDD0EDD" w:rsidR="00415142" w:rsidRPr="0086731E" w:rsidRDefault="00415142" w:rsidP="009B3DD7">
            <w:pPr>
              <w:jc w:val="center"/>
              <w:rPr>
                <w:rFonts w:eastAsiaTheme="minorHAnsi"/>
                <w:sz w:val="28"/>
                <w:szCs w:val="28"/>
                <w:lang w:val="en-US" w:eastAsia="en-US"/>
              </w:rPr>
            </w:pPr>
            <w:r>
              <w:rPr>
                <w:rFonts w:eastAsiaTheme="minorHAnsi"/>
                <w:sz w:val="28"/>
                <w:szCs w:val="28"/>
                <w:lang w:val="en-US" w:eastAsia="en-US"/>
              </w:rPr>
              <w:t>6</w:t>
            </w:r>
          </w:p>
        </w:tc>
        <w:tc>
          <w:tcPr>
            <w:tcW w:w="6652" w:type="dxa"/>
            <w:tcBorders>
              <w:top w:val="single" w:sz="4" w:space="0" w:color="auto"/>
              <w:left w:val="single" w:sz="4" w:space="0" w:color="auto"/>
              <w:bottom w:val="single" w:sz="4" w:space="0" w:color="auto"/>
              <w:right w:val="single" w:sz="4" w:space="0" w:color="auto"/>
            </w:tcBorders>
          </w:tcPr>
          <w:p w14:paraId="0D51DACB" w14:textId="12C98E4A" w:rsidR="00415142" w:rsidRPr="00415142" w:rsidRDefault="00415142" w:rsidP="00665F86">
            <w:pPr>
              <w:spacing w:line="259" w:lineRule="auto"/>
              <w:rPr>
                <w:rFonts w:eastAsia="Arial"/>
                <w:sz w:val="28"/>
                <w:lang w:eastAsia="ar-SA"/>
              </w:rPr>
            </w:pPr>
            <w:r>
              <w:rPr>
                <w:rFonts w:eastAsia="Arial"/>
                <w:sz w:val="28"/>
                <w:lang w:eastAsia="ar-SA"/>
              </w:rPr>
              <w:t>Распределение Товара по Филиалам Покупателя</w:t>
            </w:r>
          </w:p>
        </w:tc>
      </w:tr>
      <w:tr w:rsidR="003D6022" w:rsidRPr="00E91848" w14:paraId="4612471D" w14:textId="77777777" w:rsidTr="00F40829">
        <w:trPr>
          <w:trHeight w:val="319"/>
        </w:trPr>
        <w:tc>
          <w:tcPr>
            <w:tcW w:w="2708" w:type="dxa"/>
            <w:tcBorders>
              <w:top w:val="single" w:sz="4" w:space="0" w:color="auto"/>
              <w:left w:val="single" w:sz="4" w:space="0" w:color="auto"/>
              <w:bottom w:val="single" w:sz="4" w:space="0" w:color="auto"/>
              <w:right w:val="single" w:sz="4" w:space="0" w:color="auto"/>
            </w:tcBorders>
            <w:hideMark/>
          </w:tcPr>
          <w:p w14:paraId="0060024B" w14:textId="799DBB7A" w:rsidR="003D6022" w:rsidRPr="0086731E" w:rsidRDefault="00415142" w:rsidP="009B3DD7">
            <w:pPr>
              <w:jc w:val="center"/>
              <w:rPr>
                <w:rFonts w:eastAsiaTheme="minorHAnsi"/>
                <w:sz w:val="28"/>
                <w:szCs w:val="28"/>
                <w:lang w:val="en-US" w:eastAsia="en-US"/>
              </w:rPr>
            </w:pPr>
            <w:r>
              <w:rPr>
                <w:rFonts w:eastAsiaTheme="minorHAnsi"/>
                <w:sz w:val="28"/>
                <w:szCs w:val="28"/>
                <w:lang w:val="en-US" w:eastAsia="en-US"/>
              </w:rPr>
              <w:t>7</w:t>
            </w:r>
          </w:p>
        </w:tc>
        <w:tc>
          <w:tcPr>
            <w:tcW w:w="6652" w:type="dxa"/>
            <w:tcBorders>
              <w:top w:val="single" w:sz="4" w:space="0" w:color="auto"/>
              <w:left w:val="single" w:sz="4" w:space="0" w:color="auto"/>
              <w:bottom w:val="single" w:sz="4" w:space="0" w:color="auto"/>
              <w:right w:val="single" w:sz="4" w:space="0" w:color="auto"/>
            </w:tcBorders>
            <w:hideMark/>
          </w:tcPr>
          <w:p w14:paraId="7E44B5F5" w14:textId="5D5A0869" w:rsidR="003D6022" w:rsidRPr="00B01623" w:rsidRDefault="003D6022" w:rsidP="00343861">
            <w:pPr>
              <w:jc w:val="both"/>
              <w:rPr>
                <w:rFonts w:eastAsiaTheme="minorHAnsi"/>
                <w:sz w:val="28"/>
                <w:szCs w:val="28"/>
                <w:lang w:eastAsia="en-US"/>
              </w:rPr>
            </w:pPr>
            <w:r w:rsidRPr="003D6022">
              <w:rPr>
                <w:rFonts w:eastAsiaTheme="minorHAnsi"/>
                <w:sz w:val="28"/>
                <w:szCs w:val="28"/>
                <w:lang w:eastAsia="en-US"/>
              </w:rPr>
              <w:t>Перечень адресов доставки Товара</w:t>
            </w:r>
          </w:p>
        </w:tc>
      </w:tr>
    </w:tbl>
    <w:p w14:paraId="7B859709" w14:textId="77777777" w:rsidR="00864CD5" w:rsidRDefault="00864CD5" w:rsidP="00864CD5">
      <w:pPr>
        <w:autoSpaceDE w:val="0"/>
        <w:autoSpaceDN w:val="0"/>
        <w:adjustRightInd w:val="0"/>
        <w:rPr>
          <w:sz w:val="28"/>
          <w:szCs w:val="28"/>
        </w:rPr>
        <w:sectPr w:rsidR="00864CD5" w:rsidSect="004E51BD">
          <w:headerReference w:type="default" r:id="rId8"/>
          <w:headerReference w:type="first" r:id="rId9"/>
          <w:pgSz w:w="11906" w:h="16838"/>
          <w:pgMar w:top="1134" w:right="851" w:bottom="1134" w:left="1701" w:header="709" w:footer="709" w:gutter="0"/>
          <w:pgNumType w:start="1"/>
          <w:cols w:space="708"/>
          <w:docGrid w:linePitch="360"/>
        </w:sectPr>
      </w:pPr>
    </w:p>
    <w:p w14:paraId="4F004063" w14:textId="3CE52B75" w:rsidR="009F6B39" w:rsidRPr="00E91848" w:rsidRDefault="009F6B39" w:rsidP="00864CD5">
      <w:pPr>
        <w:autoSpaceDE w:val="0"/>
        <w:autoSpaceDN w:val="0"/>
        <w:adjustRightInd w:val="0"/>
        <w:jc w:val="right"/>
        <w:rPr>
          <w:sz w:val="28"/>
          <w:szCs w:val="28"/>
        </w:rPr>
      </w:pPr>
      <w:r w:rsidRPr="00E91848">
        <w:rPr>
          <w:sz w:val="28"/>
          <w:szCs w:val="28"/>
        </w:rPr>
        <w:lastRenderedPageBreak/>
        <w:t>Приложение № 1 к ТЗ</w:t>
      </w:r>
    </w:p>
    <w:p w14:paraId="04C3993D" w14:textId="3EC0FCC6" w:rsidR="00E55BE5" w:rsidRDefault="00E55BE5" w:rsidP="009F6B39">
      <w:pPr>
        <w:tabs>
          <w:tab w:val="left" w:pos="426"/>
        </w:tabs>
        <w:ind w:right="141" w:firstLine="567"/>
        <w:jc w:val="center"/>
        <w:rPr>
          <w:sz w:val="28"/>
          <w:szCs w:val="28"/>
        </w:rPr>
      </w:pPr>
    </w:p>
    <w:p w14:paraId="7CBA388E" w14:textId="37B03D39" w:rsidR="00E55BE5" w:rsidRPr="00F237EF" w:rsidRDefault="0072550E" w:rsidP="009F6B39">
      <w:pPr>
        <w:tabs>
          <w:tab w:val="left" w:pos="426"/>
        </w:tabs>
        <w:ind w:right="141" w:firstLine="567"/>
        <w:jc w:val="center"/>
        <w:rPr>
          <w:b/>
          <w:sz w:val="28"/>
          <w:szCs w:val="28"/>
        </w:rPr>
      </w:pPr>
      <w:r w:rsidRPr="00F237EF">
        <w:rPr>
          <w:b/>
          <w:sz w:val="28"/>
          <w:szCs w:val="28"/>
        </w:rPr>
        <w:t xml:space="preserve">Основные характеристики Товара </w:t>
      </w:r>
    </w:p>
    <w:p w14:paraId="0D796097" w14:textId="73050750" w:rsidR="0072550E" w:rsidRPr="003F32DE" w:rsidRDefault="0072550E" w:rsidP="003F32DE">
      <w:pPr>
        <w:widowControl w:val="0"/>
        <w:tabs>
          <w:tab w:val="left" w:pos="1276"/>
        </w:tabs>
        <w:autoSpaceDE w:val="0"/>
        <w:autoSpaceDN w:val="0"/>
        <w:adjustRightInd w:val="0"/>
        <w:spacing w:before="120"/>
        <w:jc w:val="both"/>
        <w:rPr>
          <w:rFonts w:eastAsia="Arial Unicode MS"/>
          <w:color w:val="000000"/>
          <w:sz w:val="28"/>
          <w:szCs w:val="28"/>
        </w:rPr>
      </w:pPr>
    </w:p>
    <w:tbl>
      <w:tblPr>
        <w:tblW w:w="0" w:type="auto"/>
        <w:tblInd w:w="108" w:type="dxa"/>
        <w:tblLook w:val="04A0" w:firstRow="1" w:lastRow="0" w:firstColumn="1" w:lastColumn="0" w:noHBand="0" w:noVBand="1"/>
      </w:tblPr>
      <w:tblGrid>
        <w:gridCol w:w="617"/>
        <w:gridCol w:w="2835"/>
        <w:gridCol w:w="5784"/>
      </w:tblGrid>
      <w:tr w:rsidR="0072550E" w:rsidRPr="003F7656" w14:paraId="4D6750FC" w14:textId="77777777" w:rsidTr="003F7656">
        <w:trPr>
          <w:trHeight w:val="60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7B3D1A" w14:textId="77777777" w:rsidR="0072550E" w:rsidRPr="003F7656" w:rsidRDefault="0072550E" w:rsidP="0072550E">
            <w:pPr>
              <w:jc w:val="center"/>
              <w:rPr>
                <w:b/>
                <w:bCs/>
                <w:sz w:val="28"/>
                <w:szCs w:val="28"/>
              </w:rPr>
            </w:pPr>
            <w:r w:rsidRPr="003F7656">
              <w:rPr>
                <w:b/>
                <w:bCs/>
                <w:sz w:val="28"/>
                <w:szCs w:val="28"/>
              </w:rPr>
              <w:t>п/п</w:t>
            </w:r>
          </w:p>
        </w:tc>
        <w:tc>
          <w:tcPr>
            <w:tcW w:w="2871" w:type="dxa"/>
            <w:tcBorders>
              <w:top w:val="single" w:sz="4" w:space="0" w:color="auto"/>
              <w:left w:val="nil"/>
              <w:bottom w:val="single" w:sz="4" w:space="0" w:color="auto"/>
              <w:right w:val="single" w:sz="4" w:space="0" w:color="auto"/>
            </w:tcBorders>
            <w:shd w:val="clear" w:color="auto" w:fill="auto"/>
            <w:vAlign w:val="center"/>
            <w:hideMark/>
          </w:tcPr>
          <w:p w14:paraId="06E3C36C" w14:textId="77777777" w:rsidR="0072550E" w:rsidRPr="003F7656" w:rsidRDefault="0072550E" w:rsidP="0072550E">
            <w:pPr>
              <w:jc w:val="center"/>
              <w:rPr>
                <w:b/>
                <w:bCs/>
                <w:sz w:val="28"/>
              </w:rPr>
            </w:pPr>
            <w:r w:rsidRPr="003F7656">
              <w:rPr>
                <w:b/>
                <w:bCs/>
                <w:sz w:val="28"/>
              </w:rPr>
              <w:t>Наименование</w:t>
            </w:r>
          </w:p>
        </w:tc>
        <w:tc>
          <w:tcPr>
            <w:tcW w:w="5805" w:type="dxa"/>
            <w:tcBorders>
              <w:top w:val="single" w:sz="4" w:space="0" w:color="auto"/>
              <w:left w:val="nil"/>
              <w:bottom w:val="single" w:sz="4" w:space="0" w:color="auto"/>
              <w:right w:val="single" w:sz="4" w:space="0" w:color="auto"/>
            </w:tcBorders>
            <w:shd w:val="clear" w:color="auto" w:fill="auto"/>
            <w:vAlign w:val="center"/>
            <w:hideMark/>
          </w:tcPr>
          <w:p w14:paraId="6ACCC9D1" w14:textId="7D00ECA8" w:rsidR="0072550E" w:rsidRPr="003F7656" w:rsidRDefault="003F7656" w:rsidP="0072550E">
            <w:pPr>
              <w:jc w:val="center"/>
              <w:rPr>
                <w:b/>
                <w:bCs/>
                <w:sz w:val="28"/>
              </w:rPr>
            </w:pPr>
            <w:r>
              <w:rPr>
                <w:b/>
                <w:bCs/>
                <w:sz w:val="28"/>
              </w:rPr>
              <w:t>Характеристики товара</w:t>
            </w:r>
          </w:p>
        </w:tc>
      </w:tr>
      <w:tr w:rsidR="003F7656" w:rsidRPr="00575E76" w14:paraId="60DCDE92" w14:textId="77777777" w:rsidTr="00D113AC">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0F9AA958" w14:textId="77777777" w:rsidR="003F7656" w:rsidRPr="003F7656" w:rsidRDefault="003F7656" w:rsidP="00D113AC">
            <w:pPr>
              <w:jc w:val="center"/>
              <w:rPr>
                <w:bCs/>
                <w:sz w:val="28"/>
                <w:szCs w:val="28"/>
              </w:rPr>
            </w:pPr>
            <w:r w:rsidRPr="003F7656">
              <w:rPr>
                <w:bCs/>
                <w:sz w:val="28"/>
                <w:szCs w:val="28"/>
              </w:rPr>
              <w:t>1</w:t>
            </w:r>
          </w:p>
        </w:tc>
        <w:tc>
          <w:tcPr>
            <w:tcW w:w="2871" w:type="dxa"/>
            <w:tcBorders>
              <w:top w:val="single" w:sz="4" w:space="0" w:color="auto"/>
              <w:left w:val="nil"/>
              <w:bottom w:val="single" w:sz="4" w:space="0" w:color="auto"/>
              <w:right w:val="single" w:sz="4" w:space="0" w:color="auto"/>
            </w:tcBorders>
            <w:shd w:val="clear" w:color="auto" w:fill="auto"/>
          </w:tcPr>
          <w:p w14:paraId="3B5F479F" w14:textId="23CB30E4" w:rsidR="003F7656" w:rsidRPr="00A975BA" w:rsidRDefault="00103196" w:rsidP="003F7656">
            <w:pPr>
              <w:jc w:val="both"/>
              <w:rPr>
                <w:sz w:val="28"/>
                <w:szCs w:val="28"/>
              </w:rPr>
            </w:pPr>
            <w:r w:rsidRPr="00A975BA">
              <w:rPr>
                <w:sz w:val="28"/>
                <w:szCs w:val="28"/>
              </w:rPr>
              <w:t>Крышка для ящика полимерного многооборотного</w:t>
            </w:r>
          </w:p>
        </w:tc>
        <w:tc>
          <w:tcPr>
            <w:tcW w:w="5805" w:type="dxa"/>
            <w:tcBorders>
              <w:top w:val="single" w:sz="4" w:space="0" w:color="auto"/>
              <w:left w:val="nil"/>
              <w:bottom w:val="single" w:sz="4" w:space="0" w:color="auto"/>
              <w:right w:val="single" w:sz="4" w:space="0" w:color="auto"/>
            </w:tcBorders>
            <w:shd w:val="clear" w:color="auto" w:fill="auto"/>
          </w:tcPr>
          <w:p w14:paraId="25B1AD06" w14:textId="69AAC74F" w:rsidR="00101C49" w:rsidRPr="00A975BA" w:rsidRDefault="003F7656" w:rsidP="003F7656">
            <w:pPr>
              <w:jc w:val="both"/>
              <w:rPr>
                <w:sz w:val="28"/>
                <w:szCs w:val="28"/>
              </w:rPr>
            </w:pPr>
            <w:r w:rsidRPr="00D113AC">
              <w:rPr>
                <w:sz w:val="28"/>
                <w:szCs w:val="28"/>
              </w:rPr>
              <w:t xml:space="preserve">Материал: </w:t>
            </w:r>
            <w:r w:rsidR="00101C49" w:rsidRPr="00101C49">
              <w:rPr>
                <w:sz w:val="28"/>
                <w:szCs w:val="28"/>
              </w:rPr>
              <w:t>Полипропилен</w:t>
            </w:r>
            <w:r w:rsidR="00DC7775">
              <w:rPr>
                <w:sz w:val="28"/>
                <w:szCs w:val="28"/>
              </w:rPr>
              <w:t xml:space="preserve"> марки</w:t>
            </w:r>
            <w:r w:rsidR="00101C49" w:rsidRPr="00101C49">
              <w:rPr>
                <w:sz w:val="28"/>
                <w:szCs w:val="28"/>
              </w:rPr>
              <w:t xml:space="preserve"> 02015 или PP T122 IM/5</w:t>
            </w:r>
            <w:r w:rsidR="00DC7775">
              <w:rPr>
                <w:sz w:val="28"/>
                <w:szCs w:val="28"/>
              </w:rPr>
              <w:t>,</w:t>
            </w:r>
            <w:r w:rsidR="00101C49" w:rsidRPr="00101C49">
              <w:rPr>
                <w:sz w:val="28"/>
                <w:szCs w:val="28"/>
              </w:rPr>
              <w:t xml:space="preserve"> </w:t>
            </w:r>
            <w:r w:rsidR="00101C49" w:rsidRPr="009B13F3">
              <w:rPr>
                <w:sz w:val="28"/>
                <w:szCs w:val="28"/>
              </w:rPr>
              <w:t xml:space="preserve">или </w:t>
            </w:r>
            <w:r w:rsidR="00DC7775">
              <w:rPr>
                <w:sz w:val="28"/>
                <w:szCs w:val="28"/>
              </w:rPr>
              <w:t>полимерный материал</w:t>
            </w:r>
            <w:r w:rsidR="00101C49" w:rsidRPr="00101C49">
              <w:rPr>
                <w:sz w:val="28"/>
                <w:szCs w:val="28"/>
              </w:rPr>
              <w:t xml:space="preserve"> в соответствии с ГОСТ</w:t>
            </w:r>
            <w:r w:rsidR="004E4F00">
              <w:rPr>
                <w:sz w:val="28"/>
                <w:szCs w:val="28"/>
              </w:rPr>
              <w:t> </w:t>
            </w:r>
            <w:r w:rsidR="00101C49" w:rsidRPr="00101C49">
              <w:rPr>
                <w:sz w:val="28"/>
                <w:szCs w:val="28"/>
              </w:rPr>
              <w:t>33746-2016</w:t>
            </w:r>
            <w:r w:rsidR="00101C49">
              <w:rPr>
                <w:sz w:val="28"/>
                <w:szCs w:val="28"/>
              </w:rPr>
              <w:t>.</w:t>
            </w:r>
            <w:r w:rsidR="00101C49" w:rsidRPr="00A975BA">
              <w:rPr>
                <w:sz w:val="28"/>
                <w:szCs w:val="28"/>
              </w:rPr>
              <w:t xml:space="preserve"> </w:t>
            </w:r>
          </w:p>
          <w:p w14:paraId="4A1892BE" w14:textId="6EC5D7E5" w:rsidR="003F7656" w:rsidRPr="00D113AC" w:rsidRDefault="00101C49" w:rsidP="003F7656">
            <w:pPr>
              <w:jc w:val="both"/>
              <w:rPr>
                <w:sz w:val="28"/>
                <w:szCs w:val="28"/>
              </w:rPr>
            </w:pPr>
            <w:r w:rsidRPr="00101C49">
              <w:rPr>
                <w:sz w:val="28"/>
                <w:szCs w:val="28"/>
              </w:rPr>
              <w:t>При изготовлении товара должно обеспечиваться соответствие качества ящиков и крышек требованиям ГОСТ</w:t>
            </w:r>
            <w:r w:rsidR="009B13F3">
              <w:rPr>
                <w:sz w:val="28"/>
                <w:szCs w:val="28"/>
              </w:rPr>
              <w:t> </w:t>
            </w:r>
            <w:r w:rsidRPr="00101C49">
              <w:rPr>
                <w:sz w:val="28"/>
                <w:szCs w:val="28"/>
              </w:rPr>
              <w:t>33746-2016 и Технического регламента Таможенного союза ТР</w:t>
            </w:r>
            <w:r w:rsidR="009B13F3">
              <w:rPr>
                <w:sz w:val="28"/>
                <w:szCs w:val="28"/>
              </w:rPr>
              <w:t> </w:t>
            </w:r>
            <w:r w:rsidRPr="00101C49">
              <w:rPr>
                <w:sz w:val="28"/>
                <w:szCs w:val="28"/>
              </w:rPr>
              <w:t>ТС</w:t>
            </w:r>
            <w:r w:rsidR="009B13F3">
              <w:rPr>
                <w:sz w:val="28"/>
                <w:szCs w:val="28"/>
              </w:rPr>
              <w:t> </w:t>
            </w:r>
            <w:r w:rsidRPr="00101C49">
              <w:rPr>
                <w:sz w:val="28"/>
                <w:szCs w:val="28"/>
              </w:rPr>
              <w:t>005/2011.</w:t>
            </w:r>
            <w:r>
              <w:rPr>
                <w:sz w:val="28"/>
                <w:szCs w:val="28"/>
              </w:rPr>
              <w:t xml:space="preserve"> </w:t>
            </w:r>
          </w:p>
          <w:p w14:paraId="3E21A2B4" w14:textId="47293911" w:rsidR="003F7656" w:rsidRPr="00FF4A20" w:rsidRDefault="003F7656" w:rsidP="003F7656">
            <w:pPr>
              <w:jc w:val="both"/>
              <w:rPr>
                <w:sz w:val="28"/>
                <w:szCs w:val="28"/>
              </w:rPr>
            </w:pPr>
            <w:r w:rsidRPr="00D113AC">
              <w:rPr>
                <w:sz w:val="28"/>
                <w:szCs w:val="28"/>
              </w:rPr>
              <w:t>Цвет</w:t>
            </w:r>
            <w:r w:rsidRPr="00FF4A20">
              <w:rPr>
                <w:sz w:val="28"/>
                <w:szCs w:val="28"/>
              </w:rPr>
              <w:t xml:space="preserve">: </w:t>
            </w:r>
            <w:r w:rsidRPr="00D113AC">
              <w:rPr>
                <w:sz w:val="28"/>
                <w:szCs w:val="28"/>
              </w:rPr>
              <w:t>Синий</w:t>
            </w:r>
            <w:r w:rsidRPr="00FF4A20">
              <w:rPr>
                <w:sz w:val="28"/>
                <w:szCs w:val="28"/>
              </w:rPr>
              <w:t xml:space="preserve"> (</w:t>
            </w:r>
            <w:r w:rsidR="00DC7775">
              <w:rPr>
                <w:sz w:val="28"/>
                <w:szCs w:val="28"/>
                <w:lang w:val="en-US"/>
              </w:rPr>
              <w:t>RAL</w:t>
            </w:r>
            <w:r w:rsidR="00DC7775" w:rsidRPr="00FF4A20">
              <w:rPr>
                <w:sz w:val="28"/>
                <w:szCs w:val="28"/>
              </w:rPr>
              <w:t xml:space="preserve"> – 5002</w:t>
            </w:r>
            <w:r w:rsidRPr="00FF4A20">
              <w:rPr>
                <w:sz w:val="28"/>
                <w:szCs w:val="28"/>
              </w:rPr>
              <w:t>)</w:t>
            </w:r>
          </w:p>
          <w:p w14:paraId="77FBDD66" w14:textId="112E7AEB" w:rsidR="003F7656" w:rsidRPr="00D113AC" w:rsidRDefault="003F7656" w:rsidP="003F7656">
            <w:pPr>
              <w:jc w:val="both"/>
              <w:rPr>
                <w:sz w:val="28"/>
                <w:szCs w:val="28"/>
              </w:rPr>
            </w:pPr>
            <w:r w:rsidRPr="00D113AC">
              <w:rPr>
                <w:sz w:val="28"/>
                <w:szCs w:val="28"/>
              </w:rPr>
              <w:t>Отклонение цвета не более одного деления оттенка.</w:t>
            </w:r>
          </w:p>
          <w:p w14:paraId="70AAE8BC" w14:textId="77777777" w:rsidR="00A975BA" w:rsidRPr="00A975BA" w:rsidRDefault="003F7656" w:rsidP="00F237EF">
            <w:pPr>
              <w:jc w:val="both"/>
              <w:rPr>
                <w:sz w:val="28"/>
                <w:szCs w:val="28"/>
              </w:rPr>
            </w:pPr>
            <w:r w:rsidRPr="00D113AC">
              <w:rPr>
                <w:sz w:val="28"/>
                <w:szCs w:val="28"/>
              </w:rPr>
              <w:t>Размер – 470*290*38 мм.</w:t>
            </w:r>
            <w:r w:rsidRPr="00A975BA">
              <w:rPr>
                <w:sz w:val="28"/>
                <w:szCs w:val="28"/>
              </w:rPr>
              <w:t xml:space="preserve"> </w:t>
            </w:r>
          </w:p>
          <w:p w14:paraId="1D9B10B6" w14:textId="5FCF9696" w:rsidR="00A975BA" w:rsidRPr="00A975BA" w:rsidRDefault="00A975BA" w:rsidP="00102AEC">
            <w:pPr>
              <w:jc w:val="both"/>
              <w:rPr>
                <w:sz w:val="28"/>
                <w:szCs w:val="28"/>
              </w:rPr>
            </w:pPr>
            <w:r w:rsidRPr="00A975BA">
              <w:rPr>
                <w:sz w:val="28"/>
                <w:szCs w:val="28"/>
              </w:rPr>
              <w:t xml:space="preserve">Масса </w:t>
            </w:r>
            <w:r>
              <w:rPr>
                <w:sz w:val="28"/>
                <w:szCs w:val="28"/>
              </w:rPr>
              <w:t>крышки</w:t>
            </w:r>
            <w:r w:rsidRPr="00A975BA">
              <w:rPr>
                <w:sz w:val="28"/>
                <w:szCs w:val="28"/>
              </w:rPr>
              <w:t xml:space="preserve"> </w:t>
            </w:r>
            <w:r w:rsidR="005C2E1D">
              <w:rPr>
                <w:sz w:val="28"/>
                <w:szCs w:val="28"/>
              </w:rPr>
              <w:t>– не более 1 кг.</w:t>
            </w:r>
          </w:p>
        </w:tc>
      </w:tr>
      <w:tr w:rsidR="003F7656" w:rsidRPr="00575E76" w14:paraId="6DB4D6CC" w14:textId="77777777" w:rsidTr="00D113AC">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145379AF" w14:textId="77777777" w:rsidR="003F7656" w:rsidRPr="003F7656" w:rsidRDefault="003F7656" w:rsidP="00D113AC">
            <w:pPr>
              <w:jc w:val="center"/>
              <w:rPr>
                <w:bCs/>
                <w:sz w:val="28"/>
                <w:szCs w:val="28"/>
              </w:rPr>
            </w:pPr>
            <w:r w:rsidRPr="003F7656">
              <w:rPr>
                <w:bCs/>
                <w:sz w:val="28"/>
                <w:szCs w:val="28"/>
              </w:rPr>
              <w:t>2</w:t>
            </w:r>
          </w:p>
        </w:tc>
        <w:tc>
          <w:tcPr>
            <w:tcW w:w="2871" w:type="dxa"/>
            <w:tcBorders>
              <w:top w:val="single" w:sz="4" w:space="0" w:color="auto"/>
              <w:left w:val="nil"/>
              <w:bottom w:val="single" w:sz="4" w:space="0" w:color="auto"/>
              <w:right w:val="single" w:sz="4" w:space="0" w:color="auto"/>
            </w:tcBorders>
            <w:shd w:val="clear" w:color="auto" w:fill="auto"/>
          </w:tcPr>
          <w:p w14:paraId="1BBBA459" w14:textId="2E69EA78" w:rsidR="003F7656" w:rsidRPr="0021453D" w:rsidRDefault="00103196" w:rsidP="00103196">
            <w:pPr>
              <w:jc w:val="both"/>
            </w:pPr>
            <w:r>
              <w:rPr>
                <w:rFonts w:eastAsia="Arial Unicode MS"/>
                <w:color w:val="000000"/>
                <w:sz w:val="28"/>
                <w:szCs w:val="28"/>
                <w:lang w:eastAsia="en-US"/>
              </w:rPr>
              <w:t>Я</w:t>
            </w:r>
            <w:r w:rsidRPr="0099686D">
              <w:rPr>
                <w:rFonts w:eastAsia="Arial Unicode MS"/>
                <w:color w:val="000000"/>
                <w:sz w:val="28"/>
                <w:szCs w:val="28"/>
                <w:lang w:eastAsia="en-US"/>
              </w:rPr>
              <w:t xml:space="preserve">щик </w:t>
            </w:r>
            <w:r>
              <w:rPr>
                <w:rFonts w:eastAsia="Arial Unicode MS"/>
                <w:color w:val="000000"/>
                <w:sz w:val="28"/>
                <w:szCs w:val="28"/>
                <w:lang w:eastAsia="en-US"/>
              </w:rPr>
              <w:t>полимерный многооборотный</w:t>
            </w:r>
            <w:r w:rsidRPr="0099686D" w:rsidDel="00103196">
              <w:rPr>
                <w:rFonts w:eastAsia="Arial Unicode MS"/>
                <w:color w:val="000000"/>
                <w:sz w:val="28"/>
                <w:szCs w:val="28"/>
                <w:lang w:eastAsia="en-US"/>
              </w:rPr>
              <w:t xml:space="preserve"> </w:t>
            </w:r>
            <w:r w:rsidR="0080398F">
              <w:rPr>
                <w:rFonts w:eastAsia="Arial Unicode MS"/>
                <w:color w:val="000000"/>
                <w:sz w:val="28"/>
                <w:szCs w:val="28"/>
                <w:lang w:eastAsia="en-US"/>
              </w:rPr>
              <w:t xml:space="preserve">для формата </w:t>
            </w:r>
            <w:r w:rsidR="00DC7775">
              <w:rPr>
                <w:rFonts w:eastAsia="Arial Unicode MS"/>
                <w:color w:val="000000"/>
                <w:sz w:val="28"/>
                <w:szCs w:val="28"/>
                <w:lang w:eastAsia="en-US"/>
              </w:rPr>
              <w:t>ФЛЭТ</w:t>
            </w:r>
          </w:p>
        </w:tc>
        <w:tc>
          <w:tcPr>
            <w:tcW w:w="5805" w:type="dxa"/>
            <w:tcBorders>
              <w:top w:val="single" w:sz="4" w:space="0" w:color="auto"/>
              <w:left w:val="nil"/>
              <w:bottom w:val="single" w:sz="4" w:space="0" w:color="auto"/>
              <w:right w:val="single" w:sz="4" w:space="0" w:color="auto"/>
            </w:tcBorders>
            <w:shd w:val="clear" w:color="auto" w:fill="auto"/>
          </w:tcPr>
          <w:p w14:paraId="4DF3D152" w14:textId="33B8507E" w:rsidR="00101C49" w:rsidRDefault="003F7656" w:rsidP="00101C49">
            <w:pPr>
              <w:jc w:val="both"/>
            </w:pPr>
            <w:r w:rsidRPr="00D113AC">
              <w:rPr>
                <w:sz w:val="28"/>
                <w:szCs w:val="28"/>
              </w:rPr>
              <w:t xml:space="preserve">Материал: </w:t>
            </w:r>
            <w:r w:rsidR="00101C49" w:rsidRPr="00101C49">
              <w:rPr>
                <w:sz w:val="28"/>
                <w:szCs w:val="28"/>
              </w:rPr>
              <w:t xml:space="preserve">Полипропилен </w:t>
            </w:r>
            <w:r w:rsidR="00DC7775">
              <w:rPr>
                <w:sz w:val="28"/>
                <w:szCs w:val="28"/>
              </w:rPr>
              <w:t xml:space="preserve">марки </w:t>
            </w:r>
            <w:r w:rsidR="00101C49" w:rsidRPr="00101C49">
              <w:rPr>
                <w:sz w:val="28"/>
                <w:szCs w:val="28"/>
              </w:rPr>
              <w:t xml:space="preserve">02015 или PP T122 IM/5, </w:t>
            </w:r>
            <w:r w:rsidR="00101C49" w:rsidRPr="009B13F3">
              <w:rPr>
                <w:sz w:val="28"/>
                <w:szCs w:val="28"/>
              </w:rPr>
              <w:t xml:space="preserve">или </w:t>
            </w:r>
            <w:r w:rsidR="00DC7775">
              <w:rPr>
                <w:sz w:val="28"/>
                <w:szCs w:val="28"/>
              </w:rPr>
              <w:t>полимерный материал</w:t>
            </w:r>
            <w:r w:rsidR="00DC7775" w:rsidRPr="00101C49">
              <w:rPr>
                <w:sz w:val="28"/>
                <w:szCs w:val="28"/>
              </w:rPr>
              <w:t xml:space="preserve"> </w:t>
            </w:r>
            <w:r w:rsidR="00101C49" w:rsidRPr="00101C49">
              <w:rPr>
                <w:sz w:val="28"/>
                <w:szCs w:val="28"/>
              </w:rPr>
              <w:t>в соответствии</w:t>
            </w:r>
            <w:r w:rsidR="00DC7775">
              <w:rPr>
                <w:sz w:val="28"/>
                <w:szCs w:val="28"/>
              </w:rPr>
              <w:t xml:space="preserve"> </w:t>
            </w:r>
            <w:r w:rsidR="00101C49" w:rsidRPr="00101C49">
              <w:rPr>
                <w:sz w:val="28"/>
                <w:szCs w:val="28"/>
              </w:rPr>
              <w:t>с</w:t>
            </w:r>
            <w:r w:rsidR="00DC7775">
              <w:rPr>
                <w:sz w:val="28"/>
                <w:szCs w:val="28"/>
              </w:rPr>
              <w:t xml:space="preserve"> </w:t>
            </w:r>
            <w:r w:rsidR="00101C49" w:rsidRPr="00101C49">
              <w:rPr>
                <w:sz w:val="28"/>
                <w:szCs w:val="28"/>
              </w:rPr>
              <w:t>ГОСТ 33746-2016</w:t>
            </w:r>
            <w:r w:rsidR="00101C49">
              <w:rPr>
                <w:sz w:val="28"/>
                <w:szCs w:val="28"/>
              </w:rPr>
              <w:t>.</w:t>
            </w:r>
            <w:r w:rsidR="00101C49">
              <w:t xml:space="preserve"> </w:t>
            </w:r>
          </w:p>
          <w:p w14:paraId="72F4230E" w14:textId="573AED15" w:rsidR="003F7656" w:rsidRPr="00D113AC" w:rsidRDefault="00101C49" w:rsidP="003F7656">
            <w:pPr>
              <w:jc w:val="both"/>
              <w:rPr>
                <w:sz w:val="28"/>
                <w:szCs w:val="28"/>
              </w:rPr>
            </w:pPr>
            <w:r w:rsidRPr="00101C49">
              <w:rPr>
                <w:sz w:val="28"/>
                <w:szCs w:val="28"/>
              </w:rPr>
              <w:t>При изготовлении товара должно обеспечиваться соответствие качества ящиков и крышек требованиям ГОСТ 33746-2016 и Технического регламента Таможенного союза ТР</w:t>
            </w:r>
            <w:r w:rsidR="009B13F3">
              <w:rPr>
                <w:sz w:val="28"/>
                <w:szCs w:val="28"/>
              </w:rPr>
              <w:t> </w:t>
            </w:r>
            <w:r w:rsidRPr="00101C49">
              <w:rPr>
                <w:sz w:val="28"/>
                <w:szCs w:val="28"/>
              </w:rPr>
              <w:t>ТС</w:t>
            </w:r>
            <w:r w:rsidR="009B13F3">
              <w:rPr>
                <w:sz w:val="28"/>
                <w:szCs w:val="28"/>
              </w:rPr>
              <w:t> </w:t>
            </w:r>
            <w:r w:rsidRPr="00101C49">
              <w:rPr>
                <w:sz w:val="28"/>
                <w:szCs w:val="28"/>
              </w:rPr>
              <w:t>005/2011.</w:t>
            </w:r>
            <w:r>
              <w:rPr>
                <w:sz w:val="28"/>
                <w:szCs w:val="28"/>
              </w:rPr>
              <w:t xml:space="preserve"> </w:t>
            </w:r>
          </w:p>
          <w:p w14:paraId="5D9EE06E" w14:textId="50933B26" w:rsidR="003F7656" w:rsidRPr="00D113AC" w:rsidRDefault="003F7656" w:rsidP="003F7656">
            <w:pPr>
              <w:jc w:val="both"/>
              <w:rPr>
                <w:sz w:val="28"/>
                <w:szCs w:val="28"/>
              </w:rPr>
            </w:pPr>
            <w:r w:rsidRPr="00D113AC">
              <w:rPr>
                <w:sz w:val="28"/>
                <w:szCs w:val="28"/>
              </w:rPr>
              <w:t>Цвет: Бежевый</w:t>
            </w:r>
            <w:r w:rsidRPr="00D113AC">
              <w:rPr>
                <w:rFonts w:ascii="Arial" w:hAnsi="Arial" w:cs="Arial"/>
                <w:color w:val="000000"/>
                <w:sz w:val="28"/>
                <w:szCs w:val="28"/>
              </w:rPr>
              <w:t xml:space="preserve"> </w:t>
            </w:r>
            <w:r w:rsidRPr="00D113AC">
              <w:rPr>
                <w:sz w:val="28"/>
                <w:szCs w:val="28"/>
              </w:rPr>
              <w:t>(</w:t>
            </w:r>
            <w:r w:rsidRPr="00D113AC">
              <w:rPr>
                <w:sz w:val="28"/>
                <w:szCs w:val="28"/>
                <w:lang w:val="en-US"/>
              </w:rPr>
              <w:t>RAL</w:t>
            </w:r>
            <w:r w:rsidRPr="00D113AC">
              <w:rPr>
                <w:sz w:val="28"/>
                <w:szCs w:val="28"/>
              </w:rPr>
              <w:t xml:space="preserve"> – 1000)</w:t>
            </w:r>
          </w:p>
          <w:p w14:paraId="704C3A5B" w14:textId="11CE6B2B" w:rsidR="003F7656" w:rsidRPr="00D113AC" w:rsidRDefault="003F7656" w:rsidP="003F7656">
            <w:pPr>
              <w:jc w:val="both"/>
              <w:rPr>
                <w:sz w:val="28"/>
                <w:szCs w:val="28"/>
              </w:rPr>
            </w:pPr>
            <w:r w:rsidRPr="00D113AC">
              <w:rPr>
                <w:sz w:val="28"/>
                <w:szCs w:val="28"/>
              </w:rPr>
              <w:t>Отклонение цвета не более одного деления оттенка.</w:t>
            </w:r>
          </w:p>
          <w:p w14:paraId="54E4EAFF" w14:textId="65FA467A" w:rsidR="003F7656" w:rsidRPr="00D113AC" w:rsidRDefault="003F7656" w:rsidP="003F7656">
            <w:pPr>
              <w:spacing w:line="252" w:lineRule="auto"/>
              <w:rPr>
                <w:sz w:val="28"/>
                <w:szCs w:val="28"/>
              </w:rPr>
            </w:pPr>
            <w:r w:rsidRPr="00D113AC">
              <w:rPr>
                <w:sz w:val="28"/>
                <w:szCs w:val="28"/>
              </w:rPr>
              <w:t xml:space="preserve">Размер – 470*290*280 мм. </w:t>
            </w:r>
          </w:p>
          <w:p w14:paraId="7EDAC5A0" w14:textId="6DE5BFC3" w:rsidR="009B13F3" w:rsidRPr="00D113AC" w:rsidRDefault="00A975BA" w:rsidP="003F7656">
            <w:pPr>
              <w:jc w:val="both"/>
              <w:rPr>
                <w:sz w:val="28"/>
                <w:szCs w:val="28"/>
              </w:rPr>
            </w:pPr>
            <w:r w:rsidRPr="00A975BA">
              <w:rPr>
                <w:sz w:val="28"/>
                <w:szCs w:val="28"/>
              </w:rPr>
              <w:t xml:space="preserve">Масса пустого ящика с крышкой </w:t>
            </w:r>
            <w:r w:rsidR="005C2E1D">
              <w:rPr>
                <w:sz w:val="28"/>
                <w:szCs w:val="28"/>
              </w:rPr>
              <w:t>–</w:t>
            </w:r>
            <w:r w:rsidRPr="00A975BA">
              <w:rPr>
                <w:sz w:val="28"/>
                <w:szCs w:val="28"/>
              </w:rPr>
              <w:t xml:space="preserve"> </w:t>
            </w:r>
            <w:r w:rsidR="005C2E1D">
              <w:rPr>
                <w:sz w:val="28"/>
                <w:szCs w:val="28"/>
              </w:rPr>
              <w:t>не более 3 кг.</w:t>
            </w:r>
          </w:p>
          <w:p w14:paraId="4F80F08B" w14:textId="1611D78D" w:rsidR="003F7656" w:rsidRPr="00D113AC" w:rsidRDefault="003F7656" w:rsidP="003F7656">
            <w:pPr>
              <w:spacing w:line="252" w:lineRule="auto"/>
              <w:jc w:val="both"/>
              <w:rPr>
                <w:sz w:val="28"/>
                <w:szCs w:val="28"/>
              </w:rPr>
            </w:pPr>
            <w:r w:rsidRPr="00D113AC">
              <w:rPr>
                <w:sz w:val="28"/>
                <w:szCs w:val="28"/>
              </w:rPr>
              <w:t>Требования к логотипу: на двух боковых (длинных) сторонах ящика должен располагаться логотип «ПОЧТА РОССИИ» синего цвета, размером 290*35 мм.</w:t>
            </w:r>
          </w:p>
          <w:p w14:paraId="2098EB86" w14:textId="77777777" w:rsidR="003F7656" w:rsidRPr="00D113AC" w:rsidRDefault="003F7656" w:rsidP="003F7656">
            <w:pPr>
              <w:spacing w:line="252" w:lineRule="auto"/>
              <w:jc w:val="both"/>
              <w:rPr>
                <w:sz w:val="28"/>
                <w:szCs w:val="28"/>
              </w:rPr>
            </w:pPr>
          </w:p>
          <w:p w14:paraId="012CE02E" w14:textId="65DE4305" w:rsidR="00D113AC" w:rsidRPr="00D113AC" w:rsidRDefault="003F7656" w:rsidP="003F7656">
            <w:pPr>
              <w:spacing w:line="252" w:lineRule="auto"/>
              <w:jc w:val="both"/>
              <w:rPr>
                <w:sz w:val="28"/>
                <w:szCs w:val="28"/>
              </w:rPr>
            </w:pPr>
            <w:r w:rsidRPr="00D113AC">
              <w:rPr>
                <w:sz w:val="28"/>
                <w:szCs w:val="28"/>
              </w:rPr>
              <w:t>Образец логотипа*:</w:t>
            </w:r>
          </w:p>
          <w:p w14:paraId="6AB6B2A9" w14:textId="47CBCFB9" w:rsidR="00D113AC" w:rsidRDefault="00D113AC" w:rsidP="003F7656">
            <w:pPr>
              <w:spacing w:line="252" w:lineRule="auto"/>
              <w:jc w:val="both"/>
            </w:pPr>
            <w:r>
              <w:rPr>
                <w:noProof/>
              </w:rPr>
              <w:drawing>
                <wp:anchor distT="0" distB="0" distL="114300" distR="114300" simplePos="0" relativeHeight="251658240" behindDoc="0" locked="0" layoutInCell="1" allowOverlap="1" wp14:anchorId="60985850" wp14:editId="0819C86C">
                  <wp:simplePos x="0" y="0"/>
                  <wp:positionH relativeFrom="column">
                    <wp:posOffset>15875</wp:posOffset>
                  </wp:positionH>
                  <wp:positionV relativeFrom="paragraph">
                    <wp:posOffset>79375</wp:posOffset>
                  </wp:positionV>
                  <wp:extent cx="3415665" cy="495300"/>
                  <wp:effectExtent l="0" t="0" r="0" b="0"/>
                  <wp:wrapNone/>
                  <wp:docPr id="3" name="Рисунок 3" descr="Logo_Kirillicza_odnostrochnyj_2_d21c5f7d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Logo_Kirillicza_odnostrochnyj_2_d21c5f7d3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15665" cy="495300"/>
                          </a:xfrm>
                          <a:prstGeom prst="rect">
                            <a:avLst/>
                          </a:prstGeom>
                          <a:noFill/>
                        </pic:spPr>
                      </pic:pic>
                    </a:graphicData>
                  </a:graphic>
                  <wp14:sizeRelH relativeFrom="page">
                    <wp14:pctWidth>0</wp14:pctWidth>
                  </wp14:sizeRelH>
                  <wp14:sizeRelV relativeFrom="page">
                    <wp14:pctHeight>0</wp14:pctHeight>
                  </wp14:sizeRelV>
                </wp:anchor>
              </w:drawing>
            </w:r>
          </w:p>
          <w:p w14:paraId="2A936928" w14:textId="5E784A6B" w:rsidR="003F7656" w:rsidRDefault="003F7656" w:rsidP="003F7656">
            <w:pPr>
              <w:spacing w:line="252" w:lineRule="auto"/>
              <w:jc w:val="both"/>
            </w:pPr>
          </w:p>
          <w:p w14:paraId="7435E6F7" w14:textId="77777777" w:rsidR="003F7656" w:rsidRDefault="003F7656" w:rsidP="003F7656">
            <w:pPr>
              <w:spacing w:line="252" w:lineRule="auto"/>
              <w:jc w:val="both"/>
            </w:pPr>
          </w:p>
          <w:p w14:paraId="52EA7DDA" w14:textId="77777777" w:rsidR="003F7656" w:rsidRDefault="003F7656" w:rsidP="003F7656">
            <w:pPr>
              <w:spacing w:line="252" w:lineRule="auto"/>
              <w:jc w:val="both"/>
            </w:pPr>
          </w:p>
          <w:p w14:paraId="568955FE" w14:textId="45898971" w:rsidR="003F7656" w:rsidRPr="00575E76" w:rsidRDefault="00D113AC" w:rsidP="003F7656">
            <w:pPr>
              <w:jc w:val="both"/>
            </w:pPr>
            <w:r>
              <w:rPr>
                <w:i/>
                <w:iCs/>
                <w:sz w:val="20"/>
                <w:szCs w:val="20"/>
              </w:rPr>
              <w:t>*Логотип «ПОЧТА РОССИИ» в необходимых для изготовления форматах (</w:t>
            </w:r>
            <w:proofErr w:type="spellStart"/>
            <w:r>
              <w:rPr>
                <w:i/>
                <w:iCs/>
                <w:sz w:val="20"/>
                <w:szCs w:val="20"/>
              </w:rPr>
              <w:t>pdf</w:t>
            </w:r>
            <w:proofErr w:type="spellEnd"/>
            <w:r>
              <w:rPr>
                <w:i/>
                <w:iCs/>
                <w:sz w:val="20"/>
                <w:szCs w:val="20"/>
              </w:rPr>
              <w:t xml:space="preserve">, </w:t>
            </w:r>
            <w:proofErr w:type="spellStart"/>
            <w:r>
              <w:rPr>
                <w:i/>
                <w:iCs/>
                <w:sz w:val="20"/>
                <w:szCs w:val="20"/>
              </w:rPr>
              <w:t>jpg</w:t>
            </w:r>
            <w:proofErr w:type="spellEnd"/>
            <w:r>
              <w:rPr>
                <w:i/>
                <w:iCs/>
                <w:sz w:val="20"/>
                <w:szCs w:val="20"/>
              </w:rPr>
              <w:t xml:space="preserve">, </w:t>
            </w:r>
            <w:proofErr w:type="spellStart"/>
            <w:r>
              <w:rPr>
                <w:i/>
                <w:iCs/>
                <w:sz w:val="20"/>
                <w:szCs w:val="20"/>
              </w:rPr>
              <w:t>ai</w:t>
            </w:r>
            <w:proofErr w:type="spellEnd"/>
            <w:r>
              <w:rPr>
                <w:i/>
                <w:iCs/>
                <w:sz w:val="20"/>
                <w:szCs w:val="20"/>
              </w:rPr>
              <w:t xml:space="preserve">, </w:t>
            </w:r>
            <w:proofErr w:type="spellStart"/>
            <w:r>
              <w:rPr>
                <w:i/>
                <w:iCs/>
                <w:sz w:val="20"/>
                <w:szCs w:val="20"/>
              </w:rPr>
              <w:t>eps</w:t>
            </w:r>
            <w:proofErr w:type="spellEnd"/>
            <w:r>
              <w:rPr>
                <w:i/>
                <w:iCs/>
                <w:sz w:val="20"/>
                <w:szCs w:val="20"/>
              </w:rPr>
              <w:t xml:space="preserve">) направляется Покупателем </w:t>
            </w:r>
            <w:r>
              <w:rPr>
                <w:i/>
                <w:iCs/>
                <w:sz w:val="20"/>
                <w:szCs w:val="20"/>
              </w:rPr>
              <w:lastRenderedPageBreak/>
              <w:t>Поставщику на электронную почту в срок не позднее 3 (трех) дней с момента заключения Договора.</w:t>
            </w:r>
          </w:p>
        </w:tc>
      </w:tr>
      <w:tr w:rsidR="003F7656" w:rsidRPr="00575E76" w14:paraId="08F5ED13" w14:textId="77777777" w:rsidTr="00D113AC">
        <w:trPr>
          <w:trHeight w:val="2744"/>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4DA15508" w14:textId="77777777" w:rsidR="003F7656" w:rsidRPr="003F7656" w:rsidRDefault="003F7656" w:rsidP="00D113AC">
            <w:pPr>
              <w:jc w:val="center"/>
              <w:rPr>
                <w:sz w:val="28"/>
                <w:szCs w:val="28"/>
              </w:rPr>
            </w:pPr>
            <w:r w:rsidRPr="003F7656">
              <w:rPr>
                <w:sz w:val="28"/>
                <w:szCs w:val="28"/>
              </w:rPr>
              <w:lastRenderedPageBreak/>
              <w:t>3</w:t>
            </w:r>
          </w:p>
        </w:tc>
        <w:tc>
          <w:tcPr>
            <w:tcW w:w="2871" w:type="dxa"/>
            <w:tcBorders>
              <w:top w:val="single" w:sz="4" w:space="0" w:color="auto"/>
              <w:left w:val="nil"/>
              <w:bottom w:val="single" w:sz="4" w:space="0" w:color="auto"/>
              <w:right w:val="single" w:sz="4" w:space="0" w:color="auto"/>
            </w:tcBorders>
            <w:shd w:val="clear" w:color="auto" w:fill="auto"/>
          </w:tcPr>
          <w:p w14:paraId="00D17A8B" w14:textId="403BC6BF" w:rsidR="003F7656" w:rsidRPr="00575E76" w:rsidRDefault="00103196" w:rsidP="00103196">
            <w:pPr>
              <w:jc w:val="both"/>
            </w:pPr>
            <w:r>
              <w:rPr>
                <w:rFonts w:eastAsia="Arial Unicode MS"/>
                <w:color w:val="000000"/>
                <w:sz w:val="28"/>
                <w:szCs w:val="28"/>
                <w:lang w:eastAsia="en-US"/>
              </w:rPr>
              <w:t>Я</w:t>
            </w:r>
            <w:r w:rsidRPr="0099686D">
              <w:rPr>
                <w:rFonts w:eastAsia="Arial Unicode MS"/>
                <w:color w:val="000000"/>
                <w:sz w:val="28"/>
                <w:szCs w:val="28"/>
                <w:lang w:eastAsia="en-US"/>
              </w:rPr>
              <w:t xml:space="preserve">щик </w:t>
            </w:r>
            <w:r>
              <w:rPr>
                <w:rFonts w:eastAsia="Arial Unicode MS"/>
                <w:color w:val="000000"/>
                <w:sz w:val="28"/>
                <w:szCs w:val="28"/>
                <w:lang w:eastAsia="en-US"/>
              </w:rPr>
              <w:t>полимерный многооборотный</w:t>
            </w:r>
          </w:p>
        </w:tc>
        <w:tc>
          <w:tcPr>
            <w:tcW w:w="5805" w:type="dxa"/>
            <w:tcBorders>
              <w:top w:val="single" w:sz="4" w:space="0" w:color="auto"/>
              <w:left w:val="nil"/>
              <w:bottom w:val="single" w:sz="4" w:space="0" w:color="auto"/>
              <w:right w:val="single" w:sz="4" w:space="0" w:color="auto"/>
            </w:tcBorders>
            <w:shd w:val="clear" w:color="auto" w:fill="auto"/>
          </w:tcPr>
          <w:p w14:paraId="48C9224B" w14:textId="69B1656A" w:rsidR="00101C49" w:rsidRDefault="003F7656" w:rsidP="00101C49">
            <w:pPr>
              <w:jc w:val="both"/>
            </w:pPr>
            <w:r w:rsidRPr="00D113AC">
              <w:rPr>
                <w:sz w:val="28"/>
                <w:szCs w:val="28"/>
              </w:rPr>
              <w:t xml:space="preserve">Материал: </w:t>
            </w:r>
            <w:r w:rsidR="00101C49" w:rsidRPr="00101C49">
              <w:rPr>
                <w:sz w:val="28"/>
                <w:szCs w:val="28"/>
              </w:rPr>
              <w:t>Полипропилен</w:t>
            </w:r>
            <w:r w:rsidR="00DC7775">
              <w:rPr>
                <w:sz w:val="28"/>
                <w:szCs w:val="28"/>
              </w:rPr>
              <w:t xml:space="preserve"> марки</w:t>
            </w:r>
            <w:r w:rsidR="00101C49" w:rsidRPr="00101C49">
              <w:rPr>
                <w:sz w:val="28"/>
                <w:szCs w:val="28"/>
              </w:rPr>
              <w:t xml:space="preserve"> 02015 или PP T122 IM/5, или </w:t>
            </w:r>
            <w:r w:rsidR="00DC7775">
              <w:rPr>
                <w:sz w:val="28"/>
                <w:szCs w:val="28"/>
              </w:rPr>
              <w:t>полимерный материал</w:t>
            </w:r>
            <w:r w:rsidR="00DC7775" w:rsidRPr="00101C49">
              <w:rPr>
                <w:sz w:val="28"/>
                <w:szCs w:val="28"/>
              </w:rPr>
              <w:t xml:space="preserve"> </w:t>
            </w:r>
            <w:r w:rsidR="00101C49" w:rsidRPr="00101C49">
              <w:rPr>
                <w:sz w:val="28"/>
                <w:szCs w:val="28"/>
              </w:rPr>
              <w:t>в соответствии с ГОСТ 33746-2016</w:t>
            </w:r>
            <w:r w:rsidR="00101C49">
              <w:rPr>
                <w:sz w:val="28"/>
                <w:szCs w:val="28"/>
              </w:rPr>
              <w:t>.</w:t>
            </w:r>
            <w:r w:rsidR="00101C49">
              <w:t xml:space="preserve"> </w:t>
            </w:r>
          </w:p>
          <w:p w14:paraId="2B134050" w14:textId="59DED38C" w:rsidR="003F7656" w:rsidRPr="00D113AC" w:rsidRDefault="00101C49" w:rsidP="003F7656">
            <w:pPr>
              <w:jc w:val="both"/>
              <w:rPr>
                <w:sz w:val="28"/>
                <w:szCs w:val="28"/>
              </w:rPr>
            </w:pPr>
            <w:r w:rsidRPr="00101C49">
              <w:rPr>
                <w:sz w:val="28"/>
                <w:szCs w:val="28"/>
              </w:rPr>
              <w:t>При изготовлении товара должно обеспечиваться соответствие качества ящиков и крышек требованиям ГОСТ 33746-2016 и Технического регламента Таможенного союза ТР</w:t>
            </w:r>
            <w:r w:rsidR="009B13F3">
              <w:rPr>
                <w:sz w:val="28"/>
                <w:szCs w:val="28"/>
              </w:rPr>
              <w:t> </w:t>
            </w:r>
            <w:r w:rsidRPr="00101C49">
              <w:rPr>
                <w:sz w:val="28"/>
                <w:szCs w:val="28"/>
              </w:rPr>
              <w:t>ТС</w:t>
            </w:r>
            <w:r w:rsidR="009B13F3">
              <w:rPr>
                <w:sz w:val="28"/>
                <w:szCs w:val="28"/>
              </w:rPr>
              <w:t> </w:t>
            </w:r>
            <w:r w:rsidRPr="00101C49">
              <w:rPr>
                <w:sz w:val="28"/>
                <w:szCs w:val="28"/>
              </w:rPr>
              <w:t>005/2011.</w:t>
            </w:r>
          </w:p>
          <w:p w14:paraId="394E00BA" w14:textId="4670B823" w:rsidR="003F7656" w:rsidRPr="00FF4A20" w:rsidRDefault="003F7656" w:rsidP="003F7656">
            <w:pPr>
              <w:jc w:val="both"/>
              <w:rPr>
                <w:sz w:val="28"/>
                <w:szCs w:val="28"/>
              </w:rPr>
            </w:pPr>
            <w:r w:rsidRPr="00D113AC">
              <w:rPr>
                <w:sz w:val="28"/>
                <w:szCs w:val="28"/>
              </w:rPr>
              <w:t>Цвет</w:t>
            </w:r>
            <w:r w:rsidRPr="00FF4A20">
              <w:rPr>
                <w:sz w:val="28"/>
                <w:szCs w:val="28"/>
              </w:rPr>
              <w:t xml:space="preserve">: </w:t>
            </w:r>
            <w:r w:rsidRPr="00D113AC">
              <w:rPr>
                <w:sz w:val="28"/>
                <w:szCs w:val="28"/>
              </w:rPr>
              <w:t>Синий</w:t>
            </w:r>
            <w:r w:rsidRPr="00FF4A20">
              <w:rPr>
                <w:sz w:val="28"/>
                <w:szCs w:val="28"/>
              </w:rPr>
              <w:t xml:space="preserve"> (</w:t>
            </w:r>
            <w:r w:rsidRPr="00D113AC">
              <w:rPr>
                <w:sz w:val="28"/>
                <w:szCs w:val="28"/>
                <w:lang w:val="en-US"/>
              </w:rPr>
              <w:t>RAL</w:t>
            </w:r>
            <w:r w:rsidRPr="00FF4A20">
              <w:rPr>
                <w:sz w:val="28"/>
                <w:szCs w:val="28"/>
              </w:rPr>
              <w:t xml:space="preserve"> – 5002)</w:t>
            </w:r>
          </w:p>
          <w:p w14:paraId="378EC379" w14:textId="1CDF978E" w:rsidR="003F7656" w:rsidRPr="00D113AC" w:rsidRDefault="003F7656" w:rsidP="003F7656">
            <w:pPr>
              <w:jc w:val="both"/>
              <w:rPr>
                <w:sz w:val="28"/>
                <w:szCs w:val="28"/>
              </w:rPr>
            </w:pPr>
            <w:r w:rsidRPr="00D113AC">
              <w:rPr>
                <w:sz w:val="28"/>
                <w:szCs w:val="28"/>
              </w:rPr>
              <w:t>Отклонение цвета не более одного деления оттенка.</w:t>
            </w:r>
          </w:p>
          <w:p w14:paraId="7F56DDB7" w14:textId="48F876E4" w:rsidR="003F7656" w:rsidRPr="00D113AC" w:rsidRDefault="003F7656" w:rsidP="003F7656">
            <w:pPr>
              <w:jc w:val="both"/>
              <w:rPr>
                <w:sz w:val="28"/>
                <w:szCs w:val="28"/>
              </w:rPr>
            </w:pPr>
            <w:r w:rsidRPr="00D113AC">
              <w:rPr>
                <w:sz w:val="28"/>
                <w:szCs w:val="28"/>
              </w:rPr>
              <w:t>Размер – 470*290*1</w:t>
            </w:r>
            <w:r w:rsidR="00390B90" w:rsidRPr="00FF2B44">
              <w:rPr>
                <w:sz w:val="28"/>
                <w:szCs w:val="28"/>
              </w:rPr>
              <w:t>9</w:t>
            </w:r>
            <w:r w:rsidRPr="00D113AC">
              <w:rPr>
                <w:sz w:val="28"/>
                <w:szCs w:val="28"/>
              </w:rPr>
              <w:t>4 мм</w:t>
            </w:r>
          </w:p>
          <w:p w14:paraId="706685CA" w14:textId="72C3180E" w:rsidR="003F7656" w:rsidRPr="00D113AC" w:rsidRDefault="00A975BA" w:rsidP="003F7656">
            <w:pPr>
              <w:jc w:val="both"/>
              <w:rPr>
                <w:sz w:val="28"/>
                <w:szCs w:val="28"/>
              </w:rPr>
            </w:pPr>
            <w:r w:rsidRPr="00A975BA">
              <w:rPr>
                <w:sz w:val="28"/>
                <w:szCs w:val="28"/>
              </w:rPr>
              <w:t xml:space="preserve">Масса пустого ящика с крышкой </w:t>
            </w:r>
            <w:r w:rsidR="005C2E1D">
              <w:rPr>
                <w:sz w:val="28"/>
                <w:szCs w:val="28"/>
              </w:rPr>
              <w:t>–</w:t>
            </w:r>
            <w:r w:rsidRPr="00A975BA">
              <w:rPr>
                <w:sz w:val="28"/>
                <w:szCs w:val="28"/>
              </w:rPr>
              <w:t xml:space="preserve"> </w:t>
            </w:r>
            <w:r w:rsidR="005C2E1D">
              <w:rPr>
                <w:sz w:val="28"/>
                <w:szCs w:val="28"/>
              </w:rPr>
              <w:t>не более 3 кг.</w:t>
            </w:r>
          </w:p>
          <w:p w14:paraId="1038CC4C" w14:textId="6CFAA2D3" w:rsidR="003F7656" w:rsidRDefault="003F7656" w:rsidP="003F7656">
            <w:pPr>
              <w:spacing w:line="252" w:lineRule="auto"/>
              <w:jc w:val="both"/>
              <w:rPr>
                <w:sz w:val="28"/>
                <w:szCs w:val="28"/>
              </w:rPr>
            </w:pPr>
            <w:r w:rsidRPr="00D113AC">
              <w:rPr>
                <w:sz w:val="28"/>
                <w:szCs w:val="28"/>
              </w:rPr>
              <w:t>Требования к логотипу: на двух боковых (длинных) сторонах ящика должен располагаться логотип «ПОЧТА РОССИИ» белого цвета, размером 290*35 мм.</w:t>
            </w:r>
          </w:p>
          <w:p w14:paraId="66457B53" w14:textId="77777777" w:rsidR="009B13F3" w:rsidRPr="00D113AC" w:rsidRDefault="009B13F3" w:rsidP="003F7656">
            <w:pPr>
              <w:spacing w:line="252" w:lineRule="auto"/>
              <w:jc w:val="both"/>
              <w:rPr>
                <w:sz w:val="28"/>
                <w:szCs w:val="28"/>
              </w:rPr>
            </w:pPr>
          </w:p>
          <w:p w14:paraId="6E023A0D" w14:textId="77777777" w:rsidR="003F7656" w:rsidRPr="00D113AC" w:rsidRDefault="003F7656" w:rsidP="003F7656">
            <w:pPr>
              <w:spacing w:line="252" w:lineRule="auto"/>
              <w:rPr>
                <w:sz w:val="28"/>
                <w:szCs w:val="28"/>
              </w:rPr>
            </w:pPr>
            <w:r w:rsidRPr="00D113AC">
              <w:rPr>
                <w:sz w:val="28"/>
                <w:szCs w:val="28"/>
              </w:rPr>
              <w:t>Образец логотипа*:</w:t>
            </w:r>
          </w:p>
          <w:p w14:paraId="6679F8A2" w14:textId="3292DD72" w:rsidR="003F7656" w:rsidRDefault="003F7656" w:rsidP="003F7656">
            <w:pPr>
              <w:spacing w:line="252" w:lineRule="auto"/>
              <w:rPr>
                <w:sz w:val="28"/>
                <w:szCs w:val="28"/>
              </w:rPr>
            </w:pPr>
            <w:r>
              <w:rPr>
                <w:noProof/>
                <w:sz w:val="28"/>
                <w:szCs w:val="28"/>
              </w:rPr>
              <w:drawing>
                <wp:inline distT="0" distB="0" distL="0" distR="0" wp14:anchorId="4227A81D" wp14:editId="5FB15EE8">
                  <wp:extent cx="3333750" cy="571500"/>
                  <wp:effectExtent l="0" t="0" r="0" b="0"/>
                  <wp:docPr id="4" name="Рисунок 4" descr="Логотип Почта Росс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Логотип Почта России"/>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3333750" cy="571500"/>
                          </a:xfrm>
                          <a:prstGeom prst="rect">
                            <a:avLst/>
                          </a:prstGeom>
                          <a:noFill/>
                          <a:ln>
                            <a:noFill/>
                          </a:ln>
                        </pic:spPr>
                      </pic:pic>
                    </a:graphicData>
                  </a:graphic>
                </wp:inline>
              </w:drawing>
            </w:r>
          </w:p>
          <w:p w14:paraId="3D553598" w14:textId="4A044F77" w:rsidR="003F7656" w:rsidRPr="00575E76" w:rsidRDefault="003F32DE" w:rsidP="00D113AC">
            <w:pPr>
              <w:spacing w:line="252" w:lineRule="auto"/>
              <w:jc w:val="both"/>
            </w:pPr>
            <w:r>
              <w:rPr>
                <w:i/>
                <w:iCs/>
                <w:sz w:val="20"/>
                <w:szCs w:val="20"/>
              </w:rPr>
              <w:t>*Логотип «ПОЧТА РОССИИ» в необходимых для изготовления форматах (</w:t>
            </w:r>
            <w:proofErr w:type="spellStart"/>
            <w:r>
              <w:rPr>
                <w:i/>
                <w:iCs/>
                <w:sz w:val="20"/>
                <w:szCs w:val="20"/>
              </w:rPr>
              <w:t>pdf</w:t>
            </w:r>
            <w:proofErr w:type="spellEnd"/>
            <w:r>
              <w:rPr>
                <w:i/>
                <w:iCs/>
                <w:sz w:val="20"/>
                <w:szCs w:val="20"/>
              </w:rPr>
              <w:t xml:space="preserve">, </w:t>
            </w:r>
            <w:proofErr w:type="spellStart"/>
            <w:r>
              <w:rPr>
                <w:i/>
                <w:iCs/>
                <w:sz w:val="20"/>
                <w:szCs w:val="20"/>
              </w:rPr>
              <w:t>jpg</w:t>
            </w:r>
            <w:proofErr w:type="spellEnd"/>
            <w:r>
              <w:rPr>
                <w:i/>
                <w:iCs/>
                <w:sz w:val="20"/>
                <w:szCs w:val="20"/>
              </w:rPr>
              <w:t xml:space="preserve">, </w:t>
            </w:r>
            <w:proofErr w:type="spellStart"/>
            <w:r>
              <w:rPr>
                <w:i/>
                <w:iCs/>
                <w:sz w:val="20"/>
                <w:szCs w:val="20"/>
              </w:rPr>
              <w:t>ai</w:t>
            </w:r>
            <w:proofErr w:type="spellEnd"/>
            <w:r>
              <w:rPr>
                <w:i/>
                <w:iCs/>
                <w:sz w:val="20"/>
                <w:szCs w:val="20"/>
              </w:rPr>
              <w:t xml:space="preserve">, </w:t>
            </w:r>
            <w:proofErr w:type="spellStart"/>
            <w:r>
              <w:rPr>
                <w:i/>
                <w:iCs/>
                <w:sz w:val="20"/>
                <w:szCs w:val="20"/>
              </w:rPr>
              <w:t>eps</w:t>
            </w:r>
            <w:proofErr w:type="spellEnd"/>
            <w:r>
              <w:rPr>
                <w:i/>
                <w:iCs/>
                <w:sz w:val="20"/>
                <w:szCs w:val="20"/>
              </w:rPr>
              <w:t xml:space="preserve">) </w:t>
            </w:r>
            <w:r w:rsidR="00D113AC">
              <w:rPr>
                <w:i/>
                <w:iCs/>
                <w:sz w:val="20"/>
                <w:szCs w:val="20"/>
              </w:rPr>
              <w:t xml:space="preserve">направляется </w:t>
            </w:r>
            <w:r>
              <w:rPr>
                <w:i/>
                <w:iCs/>
                <w:sz w:val="20"/>
                <w:szCs w:val="20"/>
              </w:rPr>
              <w:t xml:space="preserve">Покупателем </w:t>
            </w:r>
            <w:r w:rsidR="00D113AC">
              <w:rPr>
                <w:i/>
                <w:iCs/>
                <w:sz w:val="20"/>
                <w:szCs w:val="20"/>
              </w:rPr>
              <w:t xml:space="preserve">Поставщику на электронную почту </w:t>
            </w:r>
            <w:r>
              <w:rPr>
                <w:i/>
                <w:iCs/>
                <w:sz w:val="20"/>
                <w:szCs w:val="20"/>
              </w:rPr>
              <w:t xml:space="preserve">в срок не позднее 3 (трех) дней с момента заключения Договора. </w:t>
            </w:r>
          </w:p>
        </w:tc>
      </w:tr>
    </w:tbl>
    <w:p w14:paraId="26243BD8" w14:textId="5364896E" w:rsidR="00A01BDD" w:rsidRPr="009651A5" w:rsidRDefault="00A01BDD" w:rsidP="00A01BDD">
      <w:pPr>
        <w:rPr>
          <w:sz w:val="28"/>
          <w:szCs w:val="28"/>
          <w:lang w:val="ru"/>
        </w:rPr>
      </w:pPr>
    </w:p>
    <w:p w14:paraId="66E8BE1A" w14:textId="5112DEAA" w:rsidR="00A01BDD" w:rsidRDefault="00D113AC" w:rsidP="00A01BDD">
      <w:pPr>
        <w:ind w:firstLine="709"/>
        <w:jc w:val="both"/>
        <w:rPr>
          <w:sz w:val="28"/>
          <w:szCs w:val="28"/>
        </w:rPr>
      </w:pPr>
      <w:r>
        <w:rPr>
          <w:sz w:val="28"/>
          <w:szCs w:val="28"/>
        </w:rPr>
        <w:t>Схематичное изображение</w:t>
      </w:r>
      <w:r w:rsidR="00A01BDD" w:rsidRPr="00602E63">
        <w:rPr>
          <w:sz w:val="28"/>
          <w:szCs w:val="28"/>
        </w:rPr>
        <w:t>, габаритные и внутренние размеры ящика и</w:t>
      </w:r>
      <w:r w:rsidR="00A01BDD">
        <w:rPr>
          <w:sz w:val="28"/>
          <w:szCs w:val="28"/>
        </w:rPr>
        <w:t xml:space="preserve"> крышки приведены в </w:t>
      </w:r>
      <w:r>
        <w:rPr>
          <w:sz w:val="28"/>
          <w:szCs w:val="28"/>
        </w:rPr>
        <w:t>П</w:t>
      </w:r>
      <w:r w:rsidRPr="00602E63">
        <w:rPr>
          <w:sz w:val="28"/>
          <w:szCs w:val="28"/>
        </w:rPr>
        <w:t>риложени</w:t>
      </w:r>
      <w:r>
        <w:rPr>
          <w:sz w:val="28"/>
          <w:szCs w:val="28"/>
        </w:rPr>
        <w:t>ях</w:t>
      </w:r>
      <w:r w:rsidRPr="00602E63">
        <w:rPr>
          <w:sz w:val="28"/>
          <w:szCs w:val="28"/>
        </w:rPr>
        <w:t xml:space="preserve"> </w:t>
      </w:r>
      <w:r w:rsidR="00A01BDD" w:rsidRPr="00602E63">
        <w:rPr>
          <w:sz w:val="28"/>
          <w:szCs w:val="28"/>
        </w:rPr>
        <w:t>№</w:t>
      </w:r>
      <w:r w:rsidR="00A01BDD">
        <w:rPr>
          <w:sz w:val="28"/>
          <w:szCs w:val="28"/>
        </w:rPr>
        <w:t xml:space="preserve"> </w:t>
      </w:r>
      <w:r w:rsidR="00A852AD">
        <w:rPr>
          <w:sz w:val="28"/>
          <w:szCs w:val="28"/>
        </w:rPr>
        <w:t>2-</w:t>
      </w:r>
      <w:r w:rsidR="00803671">
        <w:rPr>
          <w:sz w:val="28"/>
          <w:szCs w:val="28"/>
        </w:rPr>
        <w:t>4</w:t>
      </w:r>
      <w:r w:rsidR="00A01BDD">
        <w:rPr>
          <w:sz w:val="28"/>
          <w:szCs w:val="28"/>
        </w:rPr>
        <w:t xml:space="preserve"> </w:t>
      </w:r>
      <w:r w:rsidR="00A01BDD" w:rsidRPr="00602E63">
        <w:rPr>
          <w:sz w:val="28"/>
          <w:szCs w:val="28"/>
        </w:rPr>
        <w:t>настоящ</w:t>
      </w:r>
      <w:r w:rsidR="00A01BDD">
        <w:rPr>
          <w:sz w:val="28"/>
          <w:szCs w:val="28"/>
        </w:rPr>
        <w:t>его</w:t>
      </w:r>
      <w:r w:rsidR="00A01BDD" w:rsidRPr="00602E63">
        <w:rPr>
          <w:sz w:val="28"/>
          <w:szCs w:val="28"/>
        </w:rPr>
        <w:t xml:space="preserve"> Т</w:t>
      </w:r>
      <w:r w:rsidR="00A01BDD">
        <w:rPr>
          <w:sz w:val="28"/>
          <w:szCs w:val="28"/>
        </w:rPr>
        <w:t>ехнического задания</w:t>
      </w:r>
      <w:r w:rsidR="00A01BDD" w:rsidRPr="00602E63">
        <w:rPr>
          <w:sz w:val="28"/>
          <w:szCs w:val="28"/>
        </w:rPr>
        <w:t>.</w:t>
      </w:r>
    </w:p>
    <w:p w14:paraId="7FE4B4AB" w14:textId="6530A908" w:rsidR="00D113AC" w:rsidRPr="00A532BD" w:rsidRDefault="00D113AC" w:rsidP="00D113AC">
      <w:pPr>
        <w:ind w:firstLine="709"/>
        <w:jc w:val="both"/>
        <w:rPr>
          <w:sz w:val="28"/>
          <w:szCs w:val="28"/>
        </w:rPr>
      </w:pPr>
      <w:r>
        <w:rPr>
          <w:sz w:val="28"/>
          <w:szCs w:val="28"/>
        </w:rPr>
        <w:t>Допускаемые отклонения наружных и внутренних размеров ящиков и крышек устанавливается по 17-му квалитету (</w:t>
      </w:r>
      <w:r>
        <w:rPr>
          <w:sz w:val="28"/>
          <w:szCs w:val="28"/>
          <w:lang w:val="en-US"/>
        </w:rPr>
        <w:t>IT</w:t>
      </w:r>
      <w:r w:rsidRPr="00D17FD6">
        <w:rPr>
          <w:sz w:val="28"/>
          <w:szCs w:val="28"/>
        </w:rPr>
        <w:t xml:space="preserve">17/2) по </w:t>
      </w:r>
      <w:r>
        <w:rPr>
          <w:sz w:val="28"/>
          <w:szCs w:val="28"/>
        </w:rPr>
        <w:t xml:space="preserve">ГОСТ </w:t>
      </w:r>
      <w:r w:rsidRPr="00A532BD">
        <w:rPr>
          <w:sz w:val="28"/>
          <w:szCs w:val="28"/>
        </w:rPr>
        <w:t>25347-2013</w:t>
      </w:r>
      <w:r>
        <w:rPr>
          <w:sz w:val="28"/>
          <w:szCs w:val="28"/>
        </w:rPr>
        <w:t>.</w:t>
      </w:r>
    </w:p>
    <w:p w14:paraId="45558DC7" w14:textId="3D6E9F93" w:rsidR="00A01BDD" w:rsidRPr="00602E63" w:rsidRDefault="00A01BDD" w:rsidP="00A01BDD">
      <w:pPr>
        <w:ind w:firstLine="709"/>
        <w:jc w:val="both"/>
        <w:rPr>
          <w:sz w:val="28"/>
          <w:szCs w:val="28"/>
        </w:rPr>
      </w:pPr>
      <w:r w:rsidRPr="00602E63">
        <w:rPr>
          <w:sz w:val="28"/>
          <w:szCs w:val="28"/>
        </w:rPr>
        <w:t>Показатели механической прочности ящиков:</w:t>
      </w:r>
    </w:p>
    <w:p w14:paraId="7E2CF2FE" w14:textId="2C6A865D" w:rsidR="00A01BDD" w:rsidRPr="00602E63" w:rsidRDefault="00A01BDD" w:rsidP="00A01BDD">
      <w:pPr>
        <w:numPr>
          <w:ilvl w:val="0"/>
          <w:numId w:val="47"/>
        </w:numPr>
        <w:tabs>
          <w:tab w:val="left" w:pos="1134"/>
        </w:tabs>
        <w:ind w:left="0" w:firstLine="709"/>
        <w:jc w:val="both"/>
        <w:rPr>
          <w:sz w:val="28"/>
          <w:szCs w:val="28"/>
        </w:rPr>
      </w:pPr>
      <w:r>
        <w:rPr>
          <w:sz w:val="28"/>
          <w:szCs w:val="28"/>
        </w:rPr>
        <w:t>Г</w:t>
      </w:r>
      <w:r w:rsidRPr="00602E63">
        <w:rPr>
          <w:sz w:val="28"/>
          <w:szCs w:val="28"/>
        </w:rPr>
        <w:t xml:space="preserve">рузоподъемность </w:t>
      </w:r>
      <w:r w:rsidR="009B13F3">
        <w:rPr>
          <w:sz w:val="28"/>
          <w:szCs w:val="28"/>
        </w:rPr>
        <w:t>–</w:t>
      </w:r>
      <w:r>
        <w:rPr>
          <w:sz w:val="28"/>
          <w:szCs w:val="28"/>
        </w:rPr>
        <w:t xml:space="preserve"> </w:t>
      </w:r>
      <w:r w:rsidRPr="00602E63">
        <w:rPr>
          <w:sz w:val="28"/>
          <w:szCs w:val="28"/>
        </w:rPr>
        <w:t xml:space="preserve">не менее </w:t>
      </w:r>
      <w:r>
        <w:rPr>
          <w:sz w:val="28"/>
          <w:szCs w:val="28"/>
        </w:rPr>
        <w:t>1</w:t>
      </w:r>
      <w:r w:rsidR="00102AEC">
        <w:rPr>
          <w:sz w:val="28"/>
          <w:szCs w:val="28"/>
        </w:rPr>
        <w:t>0</w:t>
      </w:r>
      <w:r w:rsidRPr="00602E63">
        <w:rPr>
          <w:sz w:val="28"/>
          <w:szCs w:val="28"/>
        </w:rPr>
        <w:t xml:space="preserve"> кг;</w:t>
      </w:r>
    </w:p>
    <w:p w14:paraId="1D72E31A" w14:textId="720E8B5B" w:rsidR="00A01BDD" w:rsidRPr="00602E63" w:rsidRDefault="00A01BDD" w:rsidP="00A01BDD">
      <w:pPr>
        <w:numPr>
          <w:ilvl w:val="0"/>
          <w:numId w:val="47"/>
        </w:numPr>
        <w:tabs>
          <w:tab w:val="left" w:pos="1134"/>
        </w:tabs>
        <w:ind w:left="0" w:firstLine="709"/>
        <w:jc w:val="both"/>
        <w:rPr>
          <w:sz w:val="28"/>
          <w:szCs w:val="28"/>
        </w:rPr>
      </w:pPr>
      <w:r>
        <w:rPr>
          <w:sz w:val="28"/>
          <w:szCs w:val="28"/>
        </w:rPr>
        <w:t>С</w:t>
      </w:r>
      <w:r w:rsidRPr="00602E63">
        <w:rPr>
          <w:sz w:val="28"/>
          <w:szCs w:val="28"/>
        </w:rPr>
        <w:t xml:space="preserve">опротивление динамическому сжатию </w:t>
      </w:r>
      <w:r w:rsidR="009B13F3">
        <w:rPr>
          <w:sz w:val="28"/>
          <w:szCs w:val="28"/>
        </w:rPr>
        <w:t>–</w:t>
      </w:r>
      <w:r>
        <w:rPr>
          <w:sz w:val="28"/>
          <w:szCs w:val="28"/>
        </w:rPr>
        <w:t xml:space="preserve"> </w:t>
      </w:r>
      <w:r w:rsidRPr="00602E63">
        <w:rPr>
          <w:sz w:val="28"/>
          <w:szCs w:val="28"/>
        </w:rPr>
        <w:t xml:space="preserve">не менее </w:t>
      </w:r>
      <w:r w:rsidR="00B241AF">
        <w:rPr>
          <w:sz w:val="28"/>
          <w:szCs w:val="28"/>
        </w:rPr>
        <w:t>200</w:t>
      </w:r>
      <w:r w:rsidRPr="00602E63">
        <w:rPr>
          <w:sz w:val="28"/>
          <w:szCs w:val="28"/>
        </w:rPr>
        <w:t>0</w:t>
      </w:r>
      <w:r w:rsidRPr="00602E63">
        <w:rPr>
          <w:sz w:val="28"/>
          <w:szCs w:val="28"/>
          <w:lang w:val="en-US"/>
        </w:rPr>
        <w:t>H</w:t>
      </w:r>
      <w:r w:rsidRPr="00602E63">
        <w:rPr>
          <w:sz w:val="28"/>
          <w:szCs w:val="28"/>
        </w:rPr>
        <w:t>;</w:t>
      </w:r>
    </w:p>
    <w:p w14:paraId="353F1AA6" w14:textId="6CDE1712" w:rsidR="00A01BDD" w:rsidRPr="00602E63" w:rsidRDefault="009B13F3" w:rsidP="00A01BDD">
      <w:pPr>
        <w:numPr>
          <w:ilvl w:val="0"/>
          <w:numId w:val="47"/>
        </w:numPr>
        <w:tabs>
          <w:tab w:val="left" w:pos="1134"/>
        </w:tabs>
        <w:ind w:left="0" w:firstLine="709"/>
        <w:jc w:val="both"/>
        <w:rPr>
          <w:sz w:val="28"/>
          <w:szCs w:val="28"/>
        </w:rPr>
      </w:pPr>
      <w:r>
        <w:rPr>
          <w:sz w:val="28"/>
          <w:szCs w:val="28"/>
        </w:rPr>
        <w:t>Д</w:t>
      </w:r>
      <w:r w:rsidR="00A01BDD" w:rsidRPr="00602E63">
        <w:rPr>
          <w:sz w:val="28"/>
          <w:szCs w:val="28"/>
        </w:rPr>
        <w:t xml:space="preserve">опустимое количество ящиков с грузом в штабеле </w:t>
      </w:r>
      <w:r>
        <w:rPr>
          <w:sz w:val="28"/>
          <w:szCs w:val="28"/>
        </w:rPr>
        <w:t>–</w:t>
      </w:r>
      <w:r w:rsidR="00A01BDD">
        <w:rPr>
          <w:sz w:val="28"/>
          <w:szCs w:val="28"/>
        </w:rPr>
        <w:t xml:space="preserve"> </w:t>
      </w:r>
      <w:r w:rsidR="00A01BDD" w:rsidRPr="00602E63">
        <w:rPr>
          <w:sz w:val="28"/>
          <w:szCs w:val="28"/>
        </w:rPr>
        <w:t xml:space="preserve">не менее </w:t>
      </w:r>
      <w:r w:rsidR="00A01BDD">
        <w:rPr>
          <w:sz w:val="28"/>
          <w:szCs w:val="28"/>
        </w:rPr>
        <w:t>8</w:t>
      </w:r>
      <w:r w:rsidR="00A01BDD" w:rsidRPr="00602E63">
        <w:rPr>
          <w:sz w:val="28"/>
          <w:szCs w:val="28"/>
        </w:rPr>
        <w:t>;</w:t>
      </w:r>
    </w:p>
    <w:p w14:paraId="50EE1A9C" w14:textId="16D75A6D" w:rsidR="00A01BDD" w:rsidRPr="00602E63" w:rsidRDefault="00101C49" w:rsidP="00975011">
      <w:pPr>
        <w:numPr>
          <w:ilvl w:val="0"/>
          <w:numId w:val="47"/>
        </w:numPr>
        <w:tabs>
          <w:tab w:val="left" w:pos="1134"/>
        </w:tabs>
        <w:ind w:left="0" w:firstLine="709"/>
        <w:jc w:val="both"/>
        <w:rPr>
          <w:sz w:val="28"/>
          <w:szCs w:val="28"/>
        </w:rPr>
      </w:pPr>
      <w:r w:rsidRPr="00101C49">
        <w:rPr>
          <w:sz w:val="28"/>
          <w:szCs w:val="28"/>
        </w:rPr>
        <w:t xml:space="preserve">Загруженный ящик должен выдерживать </w:t>
      </w:r>
      <w:r w:rsidR="009B13F3">
        <w:rPr>
          <w:sz w:val="28"/>
          <w:szCs w:val="28"/>
        </w:rPr>
        <w:t>–</w:t>
      </w:r>
      <w:r w:rsidRPr="00101C49">
        <w:rPr>
          <w:sz w:val="28"/>
          <w:szCs w:val="28"/>
        </w:rPr>
        <w:t xml:space="preserve"> не менее 10 ударов подряд, при свободном падении на дно с высоты не менее 0,8 м;</w:t>
      </w:r>
    </w:p>
    <w:p w14:paraId="56831B3A" w14:textId="0A7D0D93" w:rsidR="00C33D4D" w:rsidRDefault="0044483F" w:rsidP="00C33D4D">
      <w:pPr>
        <w:numPr>
          <w:ilvl w:val="0"/>
          <w:numId w:val="47"/>
        </w:numPr>
        <w:tabs>
          <w:tab w:val="left" w:pos="1134"/>
        </w:tabs>
        <w:ind w:left="0" w:firstLine="709"/>
        <w:jc w:val="both"/>
        <w:rPr>
          <w:sz w:val="28"/>
          <w:szCs w:val="28"/>
        </w:rPr>
      </w:pPr>
      <w:r>
        <w:rPr>
          <w:sz w:val="28"/>
          <w:szCs w:val="28"/>
        </w:rPr>
        <w:t>Диапазон</w:t>
      </w:r>
      <w:r w:rsidR="00A01BDD" w:rsidRPr="00602E63">
        <w:rPr>
          <w:sz w:val="28"/>
          <w:szCs w:val="28"/>
        </w:rPr>
        <w:t xml:space="preserve"> рабочих температур</w:t>
      </w:r>
      <w:r>
        <w:rPr>
          <w:sz w:val="28"/>
          <w:szCs w:val="28"/>
        </w:rPr>
        <w:t xml:space="preserve"> эксплуатации ящика</w:t>
      </w:r>
      <w:r w:rsidR="00A01BDD">
        <w:rPr>
          <w:sz w:val="28"/>
          <w:szCs w:val="28"/>
        </w:rPr>
        <w:t xml:space="preserve"> </w:t>
      </w:r>
      <w:r w:rsidR="009B13F3">
        <w:rPr>
          <w:sz w:val="28"/>
          <w:szCs w:val="28"/>
        </w:rPr>
        <w:t>–</w:t>
      </w:r>
      <w:r w:rsidR="00A01BDD">
        <w:rPr>
          <w:sz w:val="28"/>
          <w:szCs w:val="28"/>
        </w:rPr>
        <w:t xml:space="preserve"> </w:t>
      </w:r>
      <w:r w:rsidR="009B13F3">
        <w:rPr>
          <w:sz w:val="28"/>
          <w:szCs w:val="28"/>
        </w:rPr>
        <w:t xml:space="preserve">от -50 до </w:t>
      </w:r>
      <w:r w:rsidR="009B13F3" w:rsidRPr="00A97685">
        <w:rPr>
          <w:sz w:val="28"/>
          <w:szCs w:val="28"/>
        </w:rPr>
        <w:t>+60</w:t>
      </w:r>
      <w:r w:rsidR="009B13F3">
        <w:rPr>
          <w:sz w:val="28"/>
          <w:szCs w:val="28"/>
        </w:rPr>
        <w:t> </w:t>
      </w:r>
      <w:r w:rsidR="009B13F3" w:rsidRPr="00914F97">
        <w:rPr>
          <w:sz w:val="28"/>
          <w:szCs w:val="28"/>
        </w:rPr>
        <w:t>°C</w:t>
      </w:r>
      <w:r w:rsidR="00A01BDD">
        <w:rPr>
          <w:sz w:val="28"/>
          <w:szCs w:val="28"/>
        </w:rPr>
        <w:t>.</w:t>
      </w:r>
    </w:p>
    <w:p w14:paraId="1A59F435" w14:textId="55AC3B48" w:rsidR="00A975BA" w:rsidRDefault="00A975BA" w:rsidP="00C33D4D">
      <w:pPr>
        <w:numPr>
          <w:ilvl w:val="0"/>
          <w:numId w:val="47"/>
        </w:numPr>
        <w:tabs>
          <w:tab w:val="left" w:pos="1134"/>
        </w:tabs>
        <w:ind w:left="0" w:firstLine="709"/>
        <w:jc w:val="both"/>
        <w:rPr>
          <w:sz w:val="28"/>
          <w:szCs w:val="28"/>
        </w:rPr>
      </w:pPr>
      <w:r>
        <w:rPr>
          <w:sz w:val="28"/>
          <w:szCs w:val="28"/>
        </w:rPr>
        <w:t>Ящик выдерживает нагрузку штабеля из 8 ящиков с вложениями массой не менее 10 кг.</w:t>
      </w:r>
    </w:p>
    <w:p w14:paraId="0DCD0C1E" w14:textId="0F075FE8" w:rsidR="00C33D4D" w:rsidRDefault="00C33D4D" w:rsidP="00975011">
      <w:pPr>
        <w:tabs>
          <w:tab w:val="left" w:pos="1134"/>
        </w:tabs>
        <w:ind w:firstLine="709"/>
        <w:jc w:val="both"/>
        <w:rPr>
          <w:sz w:val="28"/>
          <w:szCs w:val="28"/>
        </w:rPr>
      </w:pPr>
      <w:r>
        <w:rPr>
          <w:sz w:val="28"/>
          <w:szCs w:val="28"/>
        </w:rPr>
        <w:t>Ящики и крышки должны изготавливаться без нарушения целостности сторон и геометрической формы в соответствии с чертежами.</w:t>
      </w:r>
    </w:p>
    <w:p w14:paraId="2AE6EE8C" w14:textId="44737729" w:rsidR="00F4497A" w:rsidRDefault="00C33D4D" w:rsidP="00975011">
      <w:pPr>
        <w:tabs>
          <w:tab w:val="left" w:pos="1134"/>
        </w:tabs>
        <w:ind w:firstLine="709"/>
        <w:jc w:val="both"/>
        <w:rPr>
          <w:sz w:val="28"/>
          <w:szCs w:val="28"/>
        </w:rPr>
      </w:pPr>
      <w:r>
        <w:rPr>
          <w:sz w:val="28"/>
          <w:szCs w:val="28"/>
        </w:rPr>
        <w:lastRenderedPageBreak/>
        <w:t xml:space="preserve">Края ящиков и крышек должны быть ровными, без технологических дефектов и механических повреждений. Следы от литников и толкателей формы не должны иметь острых (колющих, </w:t>
      </w:r>
      <w:r w:rsidR="00F4497A">
        <w:rPr>
          <w:sz w:val="28"/>
          <w:szCs w:val="28"/>
        </w:rPr>
        <w:t>режущих) краев. Не допускается выступание литника над опорной поверхностью ящика.</w:t>
      </w:r>
    </w:p>
    <w:p w14:paraId="1CAF304C" w14:textId="64C7B3D0" w:rsidR="00F4497A" w:rsidRDefault="00F4497A" w:rsidP="00975011">
      <w:pPr>
        <w:tabs>
          <w:tab w:val="left" w:pos="1134"/>
        </w:tabs>
        <w:ind w:firstLine="709"/>
        <w:jc w:val="both"/>
        <w:rPr>
          <w:sz w:val="28"/>
          <w:szCs w:val="28"/>
        </w:rPr>
      </w:pPr>
      <w:r>
        <w:rPr>
          <w:sz w:val="28"/>
          <w:szCs w:val="28"/>
        </w:rPr>
        <w:t xml:space="preserve">Коробление не должно препятствовать </w:t>
      </w:r>
      <w:proofErr w:type="spellStart"/>
      <w:r>
        <w:rPr>
          <w:sz w:val="28"/>
          <w:szCs w:val="28"/>
        </w:rPr>
        <w:t>штабелированию</w:t>
      </w:r>
      <w:proofErr w:type="spellEnd"/>
      <w:r>
        <w:rPr>
          <w:sz w:val="28"/>
          <w:szCs w:val="28"/>
        </w:rPr>
        <w:t xml:space="preserve"> и плотному закрытию к</w:t>
      </w:r>
      <w:r w:rsidR="008F7162">
        <w:rPr>
          <w:sz w:val="28"/>
          <w:szCs w:val="28"/>
        </w:rPr>
        <w:t>р</w:t>
      </w:r>
      <w:r>
        <w:rPr>
          <w:sz w:val="28"/>
          <w:szCs w:val="28"/>
        </w:rPr>
        <w:t>ыш</w:t>
      </w:r>
      <w:r w:rsidR="008F7162">
        <w:rPr>
          <w:sz w:val="28"/>
          <w:szCs w:val="28"/>
        </w:rPr>
        <w:t>ек</w:t>
      </w:r>
      <w:r>
        <w:rPr>
          <w:sz w:val="28"/>
          <w:szCs w:val="28"/>
        </w:rPr>
        <w:t xml:space="preserve"> ящиков с продукцией. Допускаемое относительное коробление стенок, дна и крышек ящиков должно быть не более 3 мм+-0.5 мм.</w:t>
      </w:r>
    </w:p>
    <w:p w14:paraId="366A2E37" w14:textId="04A390FF" w:rsidR="00F4497A" w:rsidRDefault="00F4497A" w:rsidP="00975011">
      <w:pPr>
        <w:tabs>
          <w:tab w:val="left" w:pos="1134"/>
        </w:tabs>
        <w:ind w:firstLine="709"/>
        <w:jc w:val="both"/>
        <w:rPr>
          <w:sz w:val="28"/>
          <w:szCs w:val="28"/>
        </w:rPr>
      </w:pPr>
      <w:r>
        <w:rPr>
          <w:sz w:val="28"/>
          <w:szCs w:val="28"/>
        </w:rPr>
        <w:t>На наружной поверхности ящика не допускается:</w:t>
      </w:r>
    </w:p>
    <w:p w14:paraId="59C03DC8" w14:textId="54996B08" w:rsidR="00F4497A" w:rsidRDefault="00F4497A" w:rsidP="00975011">
      <w:pPr>
        <w:pStyle w:val="aff1"/>
        <w:numPr>
          <w:ilvl w:val="0"/>
          <w:numId w:val="47"/>
        </w:numPr>
        <w:tabs>
          <w:tab w:val="left" w:pos="1134"/>
        </w:tabs>
        <w:ind w:left="0" w:firstLine="1069"/>
        <w:jc w:val="both"/>
        <w:rPr>
          <w:sz w:val="28"/>
          <w:szCs w:val="28"/>
        </w:rPr>
      </w:pPr>
      <w:r>
        <w:rPr>
          <w:sz w:val="28"/>
          <w:szCs w:val="28"/>
        </w:rPr>
        <w:t xml:space="preserve">Дефекты, портящие внешний вид ящика (раковины, вздутия, </w:t>
      </w:r>
      <w:proofErr w:type="spellStart"/>
      <w:r>
        <w:rPr>
          <w:sz w:val="28"/>
          <w:szCs w:val="28"/>
        </w:rPr>
        <w:t>непролив</w:t>
      </w:r>
      <w:proofErr w:type="spellEnd"/>
      <w:r>
        <w:rPr>
          <w:sz w:val="28"/>
          <w:szCs w:val="28"/>
        </w:rPr>
        <w:t>, пузыри, трещины, грат, следы течения материала, холодный стык, царапины</w:t>
      </w:r>
      <w:r w:rsidR="00386E49">
        <w:rPr>
          <w:sz w:val="28"/>
          <w:szCs w:val="28"/>
        </w:rPr>
        <w:t xml:space="preserve"> (более 3 шт.), сколы;</w:t>
      </w:r>
    </w:p>
    <w:p w14:paraId="1CABF723" w14:textId="1AFAC4B6" w:rsidR="00386E49" w:rsidRDefault="00386E49" w:rsidP="00975011">
      <w:pPr>
        <w:pStyle w:val="aff1"/>
        <w:numPr>
          <w:ilvl w:val="0"/>
          <w:numId w:val="47"/>
        </w:numPr>
        <w:tabs>
          <w:tab w:val="left" w:pos="1134"/>
        </w:tabs>
        <w:ind w:left="0" w:firstLine="1069"/>
        <w:jc w:val="both"/>
        <w:rPr>
          <w:sz w:val="28"/>
          <w:szCs w:val="28"/>
        </w:rPr>
      </w:pPr>
      <w:r>
        <w:rPr>
          <w:sz w:val="28"/>
          <w:szCs w:val="28"/>
        </w:rPr>
        <w:t>Инородные включения в количестве более допустимых по технической документации на полимерный материал и их локальные скопления;</w:t>
      </w:r>
    </w:p>
    <w:p w14:paraId="21592B33" w14:textId="5CB36F5D" w:rsidR="00386E49" w:rsidRDefault="00386E49" w:rsidP="00975011">
      <w:pPr>
        <w:pStyle w:val="aff1"/>
        <w:numPr>
          <w:ilvl w:val="0"/>
          <w:numId w:val="47"/>
        </w:numPr>
        <w:tabs>
          <w:tab w:val="left" w:pos="1134"/>
        </w:tabs>
        <w:ind w:left="0" w:firstLine="1069"/>
        <w:jc w:val="both"/>
        <w:rPr>
          <w:sz w:val="28"/>
          <w:szCs w:val="28"/>
        </w:rPr>
      </w:pPr>
      <w:r>
        <w:rPr>
          <w:sz w:val="28"/>
          <w:szCs w:val="28"/>
        </w:rPr>
        <w:t>Следы от литников и толкателей формы высотой или глубиной более 2 мм;</w:t>
      </w:r>
    </w:p>
    <w:p w14:paraId="313EE781" w14:textId="5BC7C883" w:rsidR="00386E49" w:rsidRDefault="00386E49" w:rsidP="00975011">
      <w:pPr>
        <w:pStyle w:val="aff1"/>
        <w:numPr>
          <w:ilvl w:val="0"/>
          <w:numId w:val="47"/>
        </w:numPr>
        <w:tabs>
          <w:tab w:val="left" w:pos="1134"/>
        </w:tabs>
        <w:ind w:left="0" w:firstLine="1069"/>
        <w:jc w:val="both"/>
        <w:rPr>
          <w:sz w:val="28"/>
          <w:szCs w:val="28"/>
        </w:rPr>
      </w:pPr>
      <w:r>
        <w:rPr>
          <w:sz w:val="28"/>
          <w:szCs w:val="28"/>
        </w:rPr>
        <w:t>Усадочные углубления более 1 мм</w:t>
      </w:r>
      <w:r w:rsidR="00975011">
        <w:rPr>
          <w:sz w:val="28"/>
          <w:szCs w:val="28"/>
        </w:rPr>
        <w:t>.</w:t>
      </w:r>
    </w:p>
    <w:p w14:paraId="60214D11" w14:textId="5C4A0F66" w:rsidR="00386E49" w:rsidRDefault="00386E49" w:rsidP="00975011">
      <w:pPr>
        <w:tabs>
          <w:tab w:val="left" w:pos="851"/>
        </w:tabs>
        <w:ind w:firstLine="709"/>
        <w:jc w:val="both"/>
        <w:rPr>
          <w:sz w:val="28"/>
          <w:szCs w:val="28"/>
        </w:rPr>
      </w:pPr>
      <w:r w:rsidRPr="00975011">
        <w:rPr>
          <w:sz w:val="28"/>
          <w:szCs w:val="28"/>
        </w:rPr>
        <w:t>На внутренней поверхности ящика высота или глубина следов от формирующего инструмента должна быть не более 2 мм.</w:t>
      </w:r>
    </w:p>
    <w:p w14:paraId="648F5BED" w14:textId="500D4A59" w:rsidR="00AA2BCF" w:rsidRDefault="007A5835" w:rsidP="00975011">
      <w:pPr>
        <w:tabs>
          <w:tab w:val="left" w:pos="1134"/>
        </w:tabs>
        <w:ind w:firstLine="709"/>
        <w:jc w:val="both"/>
        <w:rPr>
          <w:sz w:val="28"/>
          <w:szCs w:val="28"/>
        </w:rPr>
      </w:pPr>
      <w:r w:rsidRPr="006B67DF">
        <w:rPr>
          <w:sz w:val="28"/>
          <w:szCs w:val="28"/>
        </w:rPr>
        <w:t xml:space="preserve">Ящики выполнены по ГОСТ 33746-2016, тип I – вкладываемые. </w:t>
      </w:r>
      <w:r w:rsidR="00AA2BCF" w:rsidRPr="00AA2BCF">
        <w:rPr>
          <w:sz w:val="28"/>
          <w:szCs w:val="28"/>
        </w:rPr>
        <w:t>Ящики должны легко вкладываться друг в друга и так же свободно выниматься — без лишних усилий. При извлечении верхнего ящика нижний остаётся на рабочей поверхности за счёт собственного веса.</w:t>
      </w:r>
    </w:p>
    <w:p w14:paraId="78712B1D" w14:textId="67BD4F12" w:rsidR="00386E49" w:rsidRPr="00975011" w:rsidRDefault="00386E49" w:rsidP="00975011">
      <w:pPr>
        <w:tabs>
          <w:tab w:val="left" w:pos="1134"/>
        </w:tabs>
        <w:ind w:firstLine="709"/>
        <w:jc w:val="both"/>
        <w:rPr>
          <w:sz w:val="28"/>
          <w:szCs w:val="28"/>
        </w:rPr>
      </w:pPr>
      <w:r w:rsidRPr="00975011">
        <w:rPr>
          <w:sz w:val="28"/>
          <w:szCs w:val="28"/>
        </w:rPr>
        <w:t>Ящики при транспортировании должны быть устойчивы к воздействию климатических факторов по ГОСТ 15150-</w:t>
      </w:r>
      <w:r w:rsidR="004676F1">
        <w:rPr>
          <w:sz w:val="28"/>
          <w:szCs w:val="28"/>
        </w:rPr>
        <w:t>6</w:t>
      </w:r>
      <w:r w:rsidRPr="00975011">
        <w:rPr>
          <w:sz w:val="28"/>
          <w:szCs w:val="28"/>
        </w:rPr>
        <w:t>9 для условий эксплуатации 2.</w:t>
      </w:r>
    </w:p>
    <w:p w14:paraId="384C2E1A" w14:textId="77777777" w:rsidR="00975011" w:rsidRDefault="00386E49" w:rsidP="00975011">
      <w:pPr>
        <w:pStyle w:val="aff1"/>
        <w:tabs>
          <w:tab w:val="left" w:pos="1276"/>
        </w:tabs>
        <w:ind w:left="0" w:firstLine="709"/>
        <w:jc w:val="both"/>
        <w:rPr>
          <w:sz w:val="28"/>
          <w:szCs w:val="28"/>
        </w:rPr>
      </w:pPr>
      <w:r w:rsidRPr="005B429E">
        <w:rPr>
          <w:sz w:val="28"/>
          <w:szCs w:val="28"/>
        </w:rPr>
        <w:t>На торцевых стенках с наружной стороны должны быть крепления для бумажных бирок шириной 45 мм и длиной 135 мм с выступами для удобного изъятия бирок.</w:t>
      </w:r>
    </w:p>
    <w:p w14:paraId="722775B1" w14:textId="373E642F" w:rsidR="00386E49" w:rsidRDefault="00386E49" w:rsidP="00975011">
      <w:pPr>
        <w:pStyle w:val="aff1"/>
        <w:tabs>
          <w:tab w:val="left" w:pos="1276"/>
        </w:tabs>
        <w:ind w:left="0" w:firstLine="709"/>
        <w:jc w:val="both"/>
        <w:rPr>
          <w:sz w:val="28"/>
          <w:szCs w:val="28"/>
        </w:rPr>
      </w:pPr>
      <w:r w:rsidRPr="00975011">
        <w:rPr>
          <w:sz w:val="28"/>
          <w:szCs w:val="28"/>
        </w:rPr>
        <w:t xml:space="preserve">На одной торцевой стенке с наружной </w:t>
      </w:r>
      <w:r w:rsidR="005B429E">
        <w:rPr>
          <w:sz w:val="28"/>
          <w:szCs w:val="28"/>
        </w:rPr>
        <w:t>стороны должна быть стрелка белого цвета, позволяющая правильно позиционировать ящики для транспортировки в порожнем виде.</w:t>
      </w:r>
    </w:p>
    <w:p w14:paraId="69C893A1" w14:textId="6ADE4EEB" w:rsidR="004D28F1" w:rsidRDefault="004D28F1" w:rsidP="00975011">
      <w:pPr>
        <w:pStyle w:val="aff1"/>
        <w:tabs>
          <w:tab w:val="left" w:pos="1276"/>
        </w:tabs>
        <w:ind w:left="0" w:firstLine="709"/>
        <w:jc w:val="both"/>
        <w:rPr>
          <w:sz w:val="28"/>
          <w:szCs w:val="28"/>
        </w:rPr>
      </w:pPr>
      <w:r w:rsidRPr="004D28F1">
        <w:rPr>
          <w:sz w:val="28"/>
          <w:szCs w:val="28"/>
        </w:rPr>
        <w:t xml:space="preserve">Конструкция ящика (согласно приложениям № 3 и № 4) предусматривает возможность </w:t>
      </w:r>
      <w:proofErr w:type="spellStart"/>
      <w:r w:rsidRPr="004D28F1">
        <w:rPr>
          <w:sz w:val="28"/>
          <w:szCs w:val="28"/>
        </w:rPr>
        <w:t>штабелирования</w:t>
      </w:r>
      <w:proofErr w:type="spellEnd"/>
      <w:r w:rsidRPr="004D28F1">
        <w:rPr>
          <w:sz w:val="28"/>
          <w:szCs w:val="28"/>
        </w:rPr>
        <w:t xml:space="preserve"> ящиков без крышки</w:t>
      </w:r>
      <w:r w:rsidRPr="004D28F1">
        <w:t xml:space="preserve"> </w:t>
      </w:r>
      <w:r>
        <w:t>(</w:t>
      </w:r>
      <w:r w:rsidRPr="004D28F1">
        <w:rPr>
          <w:sz w:val="28"/>
          <w:szCs w:val="28"/>
        </w:rPr>
        <w:t>друг на друга, формируя устойчивую конструкцию</w:t>
      </w:r>
      <w:r>
        <w:rPr>
          <w:sz w:val="28"/>
          <w:szCs w:val="28"/>
        </w:rPr>
        <w:t>)</w:t>
      </w:r>
      <w:r w:rsidRPr="004D28F1">
        <w:rPr>
          <w:sz w:val="28"/>
          <w:szCs w:val="28"/>
        </w:rPr>
        <w:t>. При повороте на 180° ящики частично вкладываются друг в друга — это позволяет экономить место при транспортировке и хранении пустой тары.</w:t>
      </w:r>
    </w:p>
    <w:p w14:paraId="7AE986F4" w14:textId="670115E8" w:rsidR="005B429E" w:rsidRDefault="005B429E" w:rsidP="00975011">
      <w:pPr>
        <w:pStyle w:val="aff1"/>
        <w:tabs>
          <w:tab w:val="left" w:pos="1276"/>
        </w:tabs>
        <w:ind w:left="0" w:firstLine="709"/>
        <w:jc w:val="both"/>
        <w:rPr>
          <w:sz w:val="28"/>
          <w:szCs w:val="28"/>
        </w:rPr>
      </w:pPr>
      <w:r>
        <w:rPr>
          <w:sz w:val="28"/>
          <w:szCs w:val="28"/>
        </w:rPr>
        <w:t>На верхней поверхности ящика и крышки должно быть 4 углубления для возможности фиксации стяжками.</w:t>
      </w:r>
    </w:p>
    <w:p w14:paraId="061A072F" w14:textId="77777777" w:rsidR="00343861" w:rsidRDefault="00343861" w:rsidP="00343861">
      <w:pPr>
        <w:spacing w:after="160" w:line="259" w:lineRule="auto"/>
        <w:rPr>
          <w:sz w:val="28"/>
          <w:szCs w:val="28"/>
        </w:rPr>
        <w:sectPr w:rsidR="00343861" w:rsidSect="00504AA5">
          <w:pgSz w:w="11906" w:h="16838"/>
          <w:pgMar w:top="851" w:right="851" w:bottom="1134" w:left="1701" w:header="709" w:footer="709" w:gutter="0"/>
          <w:cols w:space="708"/>
          <w:titlePg/>
          <w:docGrid w:linePitch="360"/>
        </w:sectPr>
      </w:pPr>
    </w:p>
    <w:p w14:paraId="786D7BF7" w14:textId="7C9BF52F" w:rsidR="003F32DE" w:rsidRDefault="003F32DE" w:rsidP="00343861">
      <w:pPr>
        <w:spacing w:after="160" w:line="259" w:lineRule="auto"/>
        <w:jc w:val="right"/>
        <w:rPr>
          <w:sz w:val="28"/>
          <w:szCs w:val="28"/>
        </w:rPr>
      </w:pPr>
      <w:r w:rsidRPr="00E91848">
        <w:rPr>
          <w:sz w:val="28"/>
          <w:szCs w:val="28"/>
        </w:rPr>
        <w:lastRenderedPageBreak/>
        <w:t xml:space="preserve">Приложение № </w:t>
      </w:r>
      <w:r>
        <w:rPr>
          <w:sz w:val="28"/>
          <w:szCs w:val="28"/>
        </w:rPr>
        <w:t>2</w:t>
      </w:r>
      <w:r w:rsidRPr="00E91848">
        <w:rPr>
          <w:sz w:val="28"/>
          <w:szCs w:val="28"/>
        </w:rPr>
        <w:t xml:space="preserve"> к ТЗ</w:t>
      </w:r>
      <w:r>
        <w:rPr>
          <w:sz w:val="28"/>
          <w:szCs w:val="28"/>
        </w:rPr>
        <w:t xml:space="preserve"> </w:t>
      </w:r>
    </w:p>
    <w:p w14:paraId="1DD1029E" w14:textId="2EC6C5F6" w:rsidR="004E18E7" w:rsidRDefault="003F32DE" w:rsidP="00343861">
      <w:pPr>
        <w:spacing w:after="160" w:line="259" w:lineRule="auto"/>
        <w:jc w:val="center"/>
        <w:rPr>
          <w:rFonts w:eastAsia="Arial Unicode MS"/>
          <w:color w:val="000000"/>
          <w:sz w:val="28"/>
          <w:szCs w:val="28"/>
          <w:lang w:eastAsia="en-US"/>
        </w:rPr>
      </w:pPr>
      <w:r w:rsidRPr="003F32DE">
        <w:rPr>
          <w:sz w:val="28"/>
          <w:szCs w:val="28"/>
        </w:rPr>
        <w:t>Рис.</w:t>
      </w:r>
      <w:r>
        <w:rPr>
          <w:sz w:val="28"/>
          <w:szCs w:val="28"/>
        </w:rPr>
        <w:t>1</w:t>
      </w:r>
      <w:r w:rsidRPr="003F32DE">
        <w:rPr>
          <w:sz w:val="28"/>
          <w:szCs w:val="28"/>
        </w:rPr>
        <w:t xml:space="preserve">. Крышка </w:t>
      </w:r>
      <w:r w:rsidR="005B7751" w:rsidRPr="0099686D">
        <w:rPr>
          <w:rFonts w:eastAsia="Arial Unicode MS"/>
          <w:color w:val="000000"/>
          <w:sz w:val="28"/>
          <w:szCs w:val="28"/>
          <w:lang w:eastAsia="en-US"/>
        </w:rPr>
        <w:t xml:space="preserve">ящика </w:t>
      </w:r>
      <w:r w:rsidR="005B7751">
        <w:rPr>
          <w:rFonts w:eastAsia="Arial Unicode MS"/>
          <w:color w:val="000000"/>
          <w:sz w:val="28"/>
          <w:szCs w:val="28"/>
          <w:lang w:eastAsia="en-US"/>
        </w:rPr>
        <w:t>полимерного многооборотного</w:t>
      </w:r>
    </w:p>
    <w:p w14:paraId="0BD4FDD9" w14:textId="77777777" w:rsidR="004E18E7" w:rsidRPr="00975011" w:rsidRDefault="004E18E7" w:rsidP="00975011">
      <w:pPr>
        <w:rPr>
          <w:rFonts w:eastAsia="Arial Unicode MS"/>
          <w:sz w:val="28"/>
          <w:szCs w:val="28"/>
          <w:lang w:eastAsia="en-US"/>
        </w:rPr>
      </w:pPr>
    </w:p>
    <w:p w14:paraId="7B0D318F" w14:textId="76132E37" w:rsidR="003F32DE" w:rsidRPr="003D2603" w:rsidRDefault="00E30640" w:rsidP="003D2603">
      <w:pPr>
        <w:rPr>
          <w:rFonts w:eastAsia="Arial Unicode MS"/>
          <w:sz w:val="28"/>
          <w:szCs w:val="28"/>
          <w:lang w:eastAsia="en-US"/>
        </w:rPr>
      </w:pPr>
      <w:r w:rsidRPr="00575E76">
        <w:rPr>
          <w:noProof/>
        </w:rPr>
        <w:drawing>
          <wp:inline distT="0" distB="0" distL="0" distR="0" wp14:anchorId="1C2F1278" wp14:editId="54E45684">
            <wp:extent cx="8609330" cy="4537710"/>
            <wp:effectExtent l="0" t="0" r="0" b="0"/>
            <wp:docPr id="5" name="Рисунок 5" descr="Чертеж крыш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Чертеж крышки"/>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609330" cy="4537710"/>
                    </a:xfrm>
                    <a:prstGeom prst="rect">
                      <a:avLst/>
                    </a:prstGeom>
                    <a:noFill/>
                    <a:ln>
                      <a:noFill/>
                    </a:ln>
                  </pic:spPr>
                </pic:pic>
              </a:graphicData>
            </a:graphic>
          </wp:inline>
        </w:drawing>
      </w:r>
    </w:p>
    <w:p w14:paraId="67797AB9" w14:textId="77777777" w:rsidR="00343861" w:rsidRDefault="00343861" w:rsidP="00343861">
      <w:pPr>
        <w:spacing w:after="160" w:line="259" w:lineRule="auto"/>
        <w:jc w:val="right"/>
        <w:rPr>
          <w:sz w:val="28"/>
          <w:szCs w:val="28"/>
        </w:rPr>
        <w:sectPr w:rsidR="00343861" w:rsidSect="00504AA5">
          <w:pgSz w:w="16838" w:h="11906" w:orient="landscape"/>
          <w:pgMar w:top="1701" w:right="851" w:bottom="851" w:left="1134" w:header="709" w:footer="709" w:gutter="0"/>
          <w:cols w:space="708"/>
          <w:titlePg/>
          <w:docGrid w:linePitch="360"/>
        </w:sectPr>
      </w:pPr>
    </w:p>
    <w:p w14:paraId="68178B80" w14:textId="50C9C438" w:rsidR="003F32DE" w:rsidRDefault="003F32DE" w:rsidP="00343861">
      <w:pPr>
        <w:spacing w:after="160" w:line="259" w:lineRule="auto"/>
        <w:jc w:val="right"/>
        <w:rPr>
          <w:sz w:val="28"/>
          <w:szCs w:val="28"/>
        </w:rPr>
      </w:pPr>
      <w:r w:rsidRPr="00E91848">
        <w:rPr>
          <w:sz w:val="28"/>
          <w:szCs w:val="28"/>
        </w:rPr>
        <w:lastRenderedPageBreak/>
        <w:t xml:space="preserve">Приложение № </w:t>
      </w:r>
      <w:r>
        <w:rPr>
          <w:sz w:val="28"/>
          <w:szCs w:val="28"/>
        </w:rPr>
        <w:t>3</w:t>
      </w:r>
      <w:r w:rsidRPr="00E91848">
        <w:rPr>
          <w:sz w:val="28"/>
          <w:szCs w:val="28"/>
        </w:rPr>
        <w:t xml:space="preserve"> к ТЗ</w:t>
      </w:r>
      <w:r>
        <w:rPr>
          <w:sz w:val="28"/>
          <w:szCs w:val="28"/>
        </w:rPr>
        <w:t xml:space="preserve"> </w:t>
      </w:r>
    </w:p>
    <w:p w14:paraId="681E6783" w14:textId="1842CDEF" w:rsidR="003F32DE" w:rsidRDefault="00343861" w:rsidP="00343861">
      <w:pPr>
        <w:spacing w:after="160" w:line="259" w:lineRule="auto"/>
        <w:jc w:val="center"/>
        <w:rPr>
          <w:rFonts w:eastAsia="Arial"/>
          <w:sz w:val="28"/>
          <w:lang w:eastAsia="ar-SA"/>
        </w:rPr>
      </w:pPr>
      <w:r w:rsidRPr="00343861">
        <w:rPr>
          <w:rFonts w:eastAsia="Arial"/>
          <w:sz w:val="28"/>
          <w:lang w:eastAsia="ar-SA"/>
        </w:rPr>
        <w:t xml:space="preserve">Рис.2. </w:t>
      </w:r>
      <w:r w:rsidR="005B7751">
        <w:rPr>
          <w:rFonts w:eastAsia="Arial Unicode MS"/>
          <w:color w:val="000000"/>
          <w:sz w:val="28"/>
          <w:szCs w:val="28"/>
          <w:lang w:eastAsia="en-US"/>
        </w:rPr>
        <w:t>Я</w:t>
      </w:r>
      <w:r w:rsidR="005B7751" w:rsidRPr="0099686D">
        <w:rPr>
          <w:rFonts w:eastAsia="Arial Unicode MS"/>
          <w:color w:val="000000"/>
          <w:sz w:val="28"/>
          <w:szCs w:val="28"/>
          <w:lang w:eastAsia="en-US"/>
        </w:rPr>
        <w:t xml:space="preserve">щик </w:t>
      </w:r>
      <w:r w:rsidR="005B7751">
        <w:rPr>
          <w:rFonts w:eastAsia="Arial Unicode MS"/>
          <w:color w:val="000000"/>
          <w:sz w:val="28"/>
          <w:szCs w:val="28"/>
          <w:lang w:eastAsia="en-US"/>
        </w:rPr>
        <w:t>полимерный многооборотный</w:t>
      </w:r>
      <w:r w:rsidR="0080398F">
        <w:rPr>
          <w:rFonts w:eastAsia="Arial"/>
          <w:sz w:val="28"/>
          <w:lang w:eastAsia="ar-SA"/>
        </w:rPr>
        <w:t xml:space="preserve"> для формата</w:t>
      </w:r>
      <w:r w:rsidRPr="00343861">
        <w:rPr>
          <w:rFonts w:eastAsia="Arial"/>
          <w:sz w:val="28"/>
          <w:lang w:eastAsia="ar-SA"/>
        </w:rPr>
        <w:t xml:space="preserve"> </w:t>
      </w:r>
      <w:r w:rsidR="00DC7775">
        <w:rPr>
          <w:rFonts w:eastAsia="Arial"/>
          <w:sz w:val="28"/>
          <w:lang w:eastAsia="ar-SA"/>
        </w:rPr>
        <w:t>ФЛЭТ</w:t>
      </w:r>
    </w:p>
    <w:p w14:paraId="19F693C1" w14:textId="04583566" w:rsidR="0007240E" w:rsidRDefault="0007240E" w:rsidP="00343861">
      <w:pPr>
        <w:spacing w:after="160" w:line="259" w:lineRule="auto"/>
        <w:jc w:val="center"/>
        <w:rPr>
          <w:rFonts w:eastAsia="Arial"/>
          <w:sz w:val="28"/>
          <w:lang w:eastAsia="ar-SA"/>
        </w:rPr>
      </w:pPr>
      <w:r w:rsidRPr="0007240E">
        <w:rPr>
          <w:rFonts w:eastAsia="Arial"/>
          <w:noProof/>
          <w:sz w:val="28"/>
        </w:rPr>
        <w:drawing>
          <wp:inline distT="0" distB="0" distL="0" distR="0" wp14:anchorId="47054AB8" wp14:editId="31104551">
            <wp:extent cx="7886700" cy="48863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886700" cy="4886325"/>
                    </a:xfrm>
                    <a:prstGeom prst="rect">
                      <a:avLst/>
                    </a:prstGeom>
                  </pic:spPr>
                </pic:pic>
              </a:graphicData>
            </a:graphic>
          </wp:inline>
        </w:drawing>
      </w:r>
    </w:p>
    <w:p w14:paraId="0104B396" w14:textId="77777777" w:rsidR="00E30640" w:rsidRDefault="00E30640" w:rsidP="00343861">
      <w:pPr>
        <w:spacing w:after="160" w:line="259" w:lineRule="auto"/>
        <w:jc w:val="center"/>
        <w:rPr>
          <w:rFonts w:eastAsia="Arial"/>
          <w:b/>
          <w:noProof/>
        </w:rPr>
      </w:pPr>
    </w:p>
    <w:p w14:paraId="3A53272B" w14:textId="0474699F" w:rsidR="00A13574" w:rsidRDefault="00A13574" w:rsidP="00343861">
      <w:pPr>
        <w:spacing w:after="160" w:line="259" w:lineRule="auto"/>
        <w:jc w:val="center"/>
        <w:rPr>
          <w:rFonts w:eastAsia="Arial"/>
          <w:sz w:val="28"/>
          <w:lang w:eastAsia="ar-SA"/>
        </w:rPr>
        <w:sectPr w:rsidR="00A13574" w:rsidSect="003D2603">
          <w:pgSz w:w="16838" w:h="11906" w:orient="landscape"/>
          <w:pgMar w:top="1701" w:right="851" w:bottom="851" w:left="1134" w:header="709" w:footer="709" w:gutter="0"/>
          <w:cols w:space="708"/>
          <w:titlePg/>
          <w:docGrid w:linePitch="360"/>
        </w:sectPr>
      </w:pPr>
    </w:p>
    <w:p w14:paraId="7260317A" w14:textId="64E9E2D2" w:rsidR="00343861" w:rsidRDefault="00343861" w:rsidP="00343861">
      <w:pPr>
        <w:spacing w:after="160" w:line="259" w:lineRule="auto"/>
        <w:jc w:val="right"/>
        <w:rPr>
          <w:sz w:val="28"/>
          <w:szCs w:val="28"/>
        </w:rPr>
      </w:pPr>
      <w:r w:rsidRPr="00E91848">
        <w:rPr>
          <w:sz w:val="28"/>
          <w:szCs w:val="28"/>
        </w:rPr>
        <w:lastRenderedPageBreak/>
        <w:t xml:space="preserve">Приложение № </w:t>
      </w:r>
      <w:r>
        <w:rPr>
          <w:sz w:val="28"/>
          <w:szCs w:val="28"/>
        </w:rPr>
        <w:t>4</w:t>
      </w:r>
      <w:r w:rsidRPr="00E91848">
        <w:rPr>
          <w:sz w:val="28"/>
          <w:szCs w:val="28"/>
        </w:rPr>
        <w:t xml:space="preserve"> к ТЗ</w:t>
      </w:r>
      <w:r>
        <w:rPr>
          <w:sz w:val="28"/>
          <w:szCs w:val="28"/>
        </w:rPr>
        <w:t xml:space="preserve"> </w:t>
      </w:r>
    </w:p>
    <w:p w14:paraId="6F571093" w14:textId="22EF076C" w:rsidR="00343861" w:rsidRDefault="00343861" w:rsidP="00343861">
      <w:pPr>
        <w:spacing w:after="160" w:line="259" w:lineRule="auto"/>
        <w:jc w:val="center"/>
        <w:rPr>
          <w:rFonts w:eastAsia="Arial Unicode MS"/>
          <w:color w:val="000000"/>
          <w:sz w:val="28"/>
          <w:szCs w:val="28"/>
          <w:lang w:eastAsia="en-US"/>
        </w:rPr>
      </w:pPr>
      <w:r w:rsidRPr="00343861">
        <w:rPr>
          <w:rFonts w:eastAsia="Arial"/>
          <w:sz w:val="28"/>
          <w:lang w:eastAsia="ar-SA"/>
        </w:rPr>
        <w:t>Рис.</w:t>
      </w:r>
      <w:r>
        <w:rPr>
          <w:rFonts w:eastAsia="Arial"/>
          <w:sz w:val="28"/>
          <w:lang w:eastAsia="ar-SA"/>
        </w:rPr>
        <w:t>3</w:t>
      </w:r>
      <w:r w:rsidRPr="00343861">
        <w:rPr>
          <w:rFonts w:eastAsia="Arial"/>
          <w:sz w:val="28"/>
          <w:lang w:eastAsia="ar-SA"/>
        </w:rPr>
        <w:t xml:space="preserve">. </w:t>
      </w:r>
      <w:r w:rsidR="005B7751">
        <w:rPr>
          <w:rFonts w:eastAsia="Arial Unicode MS"/>
          <w:color w:val="000000"/>
          <w:sz w:val="28"/>
          <w:szCs w:val="28"/>
          <w:lang w:eastAsia="en-US"/>
        </w:rPr>
        <w:t>Я</w:t>
      </w:r>
      <w:r w:rsidR="005B7751" w:rsidRPr="0099686D">
        <w:rPr>
          <w:rFonts w:eastAsia="Arial Unicode MS"/>
          <w:color w:val="000000"/>
          <w:sz w:val="28"/>
          <w:szCs w:val="28"/>
          <w:lang w:eastAsia="en-US"/>
        </w:rPr>
        <w:t xml:space="preserve">щик </w:t>
      </w:r>
      <w:r w:rsidR="005B7751">
        <w:rPr>
          <w:rFonts w:eastAsia="Arial Unicode MS"/>
          <w:color w:val="000000"/>
          <w:sz w:val="28"/>
          <w:szCs w:val="28"/>
          <w:lang w:eastAsia="en-US"/>
        </w:rPr>
        <w:t>полимерный многооборотный</w:t>
      </w:r>
    </w:p>
    <w:p w14:paraId="46FC8563" w14:textId="292314CD" w:rsidR="00F01723" w:rsidRDefault="00F01723" w:rsidP="00343861">
      <w:pPr>
        <w:spacing w:after="160" w:line="259" w:lineRule="auto"/>
        <w:jc w:val="center"/>
        <w:rPr>
          <w:rFonts w:eastAsia="Arial"/>
          <w:sz w:val="28"/>
          <w:lang w:eastAsia="ar-SA"/>
        </w:rPr>
      </w:pPr>
      <w:r w:rsidRPr="00F01723">
        <w:rPr>
          <w:rFonts w:eastAsia="Arial"/>
          <w:noProof/>
          <w:sz w:val="28"/>
        </w:rPr>
        <w:drawing>
          <wp:inline distT="0" distB="0" distL="0" distR="0" wp14:anchorId="41E1B618" wp14:editId="0B138459">
            <wp:extent cx="8505825" cy="49149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505825" cy="4914900"/>
                    </a:xfrm>
                    <a:prstGeom prst="rect">
                      <a:avLst/>
                    </a:prstGeom>
                  </pic:spPr>
                </pic:pic>
              </a:graphicData>
            </a:graphic>
          </wp:inline>
        </w:drawing>
      </w:r>
    </w:p>
    <w:p w14:paraId="6C2B0062" w14:textId="06C904B4" w:rsidR="00E30640" w:rsidRDefault="00E30640" w:rsidP="00343861">
      <w:pPr>
        <w:spacing w:after="160" w:line="259" w:lineRule="auto"/>
        <w:jc w:val="center"/>
        <w:rPr>
          <w:rFonts w:eastAsia="Arial"/>
          <w:sz w:val="28"/>
          <w:lang w:eastAsia="ar-SA"/>
        </w:rPr>
        <w:sectPr w:rsidR="00E30640" w:rsidSect="003D2603">
          <w:pgSz w:w="16838" w:h="11906" w:orient="landscape"/>
          <w:pgMar w:top="1701" w:right="851" w:bottom="851" w:left="1134" w:header="709" w:footer="709" w:gutter="0"/>
          <w:cols w:space="708"/>
          <w:titlePg/>
          <w:docGrid w:linePitch="360"/>
        </w:sectPr>
      </w:pPr>
    </w:p>
    <w:p w14:paraId="29D85D20" w14:textId="1E141403" w:rsidR="004F4B6E" w:rsidRDefault="004F4B6E" w:rsidP="004F4B6E">
      <w:pPr>
        <w:spacing w:after="160" w:line="259" w:lineRule="auto"/>
        <w:jc w:val="right"/>
        <w:rPr>
          <w:sz w:val="28"/>
          <w:szCs w:val="28"/>
        </w:rPr>
      </w:pPr>
      <w:r w:rsidRPr="00E91848">
        <w:rPr>
          <w:sz w:val="28"/>
          <w:szCs w:val="28"/>
        </w:rPr>
        <w:lastRenderedPageBreak/>
        <w:t xml:space="preserve">Приложение № </w:t>
      </w:r>
      <w:r>
        <w:rPr>
          <w:sz w:val="28"/>
          <w:szCs w:val="28"/>
        </w:rPr>
        <w:t>5</w:t>
      </w:r>
      <w:r w:rsidRPr="00E91848">
        <w:rPr>
          <w:sz w:val="28"/>
          <w:szCs w:val="28"/>
        </w:rPr>
        <w:t xml:space="preserve"> к ТЗ</w:t>
      </w:r>
      <w:r>
        <w:rPr>
          <w:sz w:val="28"/>
          <w:szCs w:val="28"/>
        </w:rPr>
        <w:t xml:space="preserve"> </w:t>
      </w:r>
    </w:p>
    <w:p w14:paraId="6462B6EC" w14:textId="5B61FBB8" w:rsidR="00D1578C" w:rsidRDefault="00D1578C" w:rsidP="00343861">
      <w:pPr>
        <w:spacing w:after="160" w:line="259" w:lineRule="auto"/>
        <w:jc w:val="center"/>
        <w:rPr>
          <w:rFonts w:eastAsia="Arial"/>
          <w:sz w:val="28"/>
          <w:lang w:eastAsia="ar-SA"/>
        </w:rPr>
      </w:pPr>
      <w:r>
        <w:rPr>
          <w:rFonts w:eastAsia="Arial"/>
          <w:sz w:val="28"/>
          <w:lang w:eastAsia="ar-SA"/>
        </w:rPr>
        <w:t xml:space="preserve">Внешний вид </w:t>
      </w:r>
      <w:r w:rsidR="0080398F">
        <w:rPr>
          <w:rFonts w:eastAsia="Arial"/>
          <w:sz w:val="28"/>
          <w:lang w:eastAsia="ar-SA"/>
        </w:rPr>
        <w:t>ящика</w:t>
      </w:r>
    </w:p>
    <w:p w14:paraId="54F60C5E" w14:textId="50ED64F6" w:rsidR="00D1578C" w:rsidRDefault="002851BE" w:rsidP="00343861">
      <w:pPr>
        <w:spacing w:after="160" w:line="259" w:lineRule="auto"/>
        <w:jc w:val="center"/>
        <w:rPr>
          <w:rFonts w:eastAsia="Arial"/>
          <w:sz w:val="28"/>
          <w:lang w:eastAsia="ar-SA"/>
        </w:rPr>
      </w:pPr>
      <w:r w:rsidRPr="00943082">
        <w:rPr>
          <w:rFonts w:eastAsia="Arial"/>
          <w:noProof/>
          <w:sz w:val="28"/>
        </w:rPr>
        <w:drawing>
          <wp:inline distT="0" distB="0" distL="0" distR="0" wp14:anchorId="3E470F07" wp14:editId="47185B54">
            <wp:extent cx="8051800" cy="4368800"/>
            <wp:effectExtent l="0" t="0" r="0" b="0"/>
            <wp:docPr id="7250834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083403" name=""/>
                    <pic:cNvPicPr/>
                  </pic:nvPicPr>
                  <pic:blipFill>
                    <a:blip r:embed="rId16"/>
                    <a:stretch>
                      <a:fillRect/>
                    </a:stretch>
                  </pic:blipFill>
                  <pic:spPr>
                    <a:xfrm>
                      <a:off x="0" y="0"/>
                      <a:ext cx="8051800" cy="4368800"/>
                    </a:xfrm>
                    <a:prstGeom prst="rect">
                      <a:avLst/>
                    </a:prstGeom>
                  </pic:spPr>
                </pic:pic>
              </a:graphicData>
            </a:graphic>
          </wp:inline>
        </w:drawing>
      </w:r>
    </w:p>
    <w:p w14:paraId="1A933A3B" w14:textId="61D3C377" w:rsidR="00D1578C" w:rsidRDefault="00D1578C" w:rsidP="00343861">
      <w:pPr>
        <w:spacing w:after="160" w:line="259" w:lineRule="auto"/>
        <w:jc w:val="center"/>
        <w:rPr>
          <w:rFonts w:eastAsia="Arial"/>
          <w:sz w:val="28"/>
          <w:lang w:eastAsia="ar-SA"/>
        </w:rPr>
      </w:pPr>
      <w:r>
        <w:rPr>
          <w:rFonts w:eastAsia="Arial"/>
          <w:sz w:val="28"/>
          <w:lang w:eastAsia="ar-SA"/>
        </w:rPr>
        <w:t>Фото 1- общий вид</w:t>
      </w:r>
    </w:p>
    <w:p w14:paraId="13FE8D1E" w14:textId="08A3E2B6" w:rsidR="00D1578C" w:rsidRDefault="002851BE" w:rsidP="00343861">
      <w:pPr>
        <w:spacing w:after="160" w:line="259" w:lineRule="auto"/>
        <w:jc w:val="center"/>
        <w:rPr>
          <w:rFonts w:eastAsia="Arial"/>
          <w:sz w:val="28"/>
          <w:lang w:eastAsia="ar-SA"/>
        </w:rPr>
      </w:pPr>
      <w:r w:rsidRPr="00943082">
        <w:rPr>
          <w:rFonts w:eastAsia="Arial"/>
          <w:noProof/>
          <w:sz w:val="28"/>
        </w:rPr>
        <w:lastRenderedPageBreak/>
        <w:drawing>
          <wp:inline distT="0" distB="0" distL="0" distR="0" wp14:anchorId="1DABEC1D" wp14:editId="678DE12F">
            <wp:extent cx="8089900" cy="4457700"/>
            <wp:effectExtent l="0" t="0" r="0" b="0"/>
            <wp:docPr id="20814904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490436" name=""/>
                    <pic:cNvPicPr/>
                  </pic:nvPicPr>
                  <pic:blipFill>
                    <a:blip r:embed="rId17"/>
                    <a:stretch>
                      <a:fillRect/>
                    </a:stretch>
                  </pic:blipFill>
                  <pic:spPr>
                    <a:xfrm>
                      <a:off x="0" y="0"/>
                      <a:ext cx="8089900" cy="4457700"/>
                    </a:xfrm>
                    <a:prstGeom prst="rect">
                      <a:avLst/>
                    </a:prstGeom>
                  </pic:spPr>
                </pic:pic>
              </a:graphicData>
            </a:graphic>
          </wp:inline>
        </w:drawing>
      </w:r>
    </w:p>
    <w:p w14:paraId="10D71E60" w14:textId="0333E08F" w:rsidR="00D1578C" w:rsidRDefault="00D1578C" w:rsidP="00343861">
      <w:pPr>
        <w:spacing w:after="160" w:line="259" w:lineRule="auto"/>
        <w:jc w:val="center"/>
        <w:rPr>
          <w:rFonts w:eastAsia="Arial"/>
          <w:sz w:val="28"/>
          <w:lang w:eastAsia="ar-SA"/>
        </w:rPr>
      </w:pPr>
      <w:r>
        <w:rPr>
          <w:rFonts w:eastAsia="Arial"/>
          <w:sz w:val="28"/>
          <w:lang w:eastAsia="ar-SA"/>
        </w:rPr>
        <w:t>Фото 2 – вид спереди</w:t>
      </w:r>
    </w:p>
    <w:p w14:paraId="417E24F5" w14:textId="5DD440C1" w:rsidR="00D1578C" w:rsidRDefault="00D1578C" w:rsidP="00343861">
      <w:pPr>
        <w:spacing w:after="160" w:line="259" w:lineRule="auto"/>
        <w:jc w:val="center"/>
        <w:rPr>
          <w:rFonts w:eastAsia="Arial"/>
          <w:sz w:val="28"/>
          <w:lang w:eastAsia="ar-SA"/>
        </w:rPr>
      </w:pPr>
    </w:p>
    <w:p w14:paraId="32C50EF2" w14:textId="54DB6085" w:rsidR="00D1578C" w:rsidRDefault="00FF2B44" w:rsidP="00343861">
      <w:pPr>
        <w:spacing w:after="160" w:line="259" w:lineRule="auto"/>
        <w:jc w:val="center"/>
        <w:rPr>
          <w:rFonts w:eastAsia="Arial"/>
          <w:sz w:val="28"/>
          <w:lang w:eastAsia="ar-SA"/>
        </w:rPr>
      </w:pPr>
      <w:r w:rsidRPr="00FF2B44">
        <w:rPr>
          <w:rFonts w:eastAsia="Arial"/>
          <w:noProof/>
          <w:sz w:val="28"/>
        </w:rPr>
        <w:lastRenderedPageBreak/>
        <w:drawing>
          <wp:inline distT="0" distB="0" distL="0" distR="0" wp14:anchorId="7F12A621" wp14:editId="097C3BB3">
            <wp:extent cx="7773485" cy="4248743"/>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7773485" cy="4248743"/>
                    </a:xfrm>
                    <a:prstGeom prst="rect">
                      <a:avLst/>
                    </a:prstGeom>
                  </pic:spPr>
                </pic:pic>
              </a:graphicData>
            </a:graphic>
          </wp:inline>
        </w:drawing>
      </w:r>
    </w:p>
    <w:p w14:paraId="349912AD" w14:textId="7290B41B" w:rsidR="00D1578C" w:rsidRDefault="00D1578C" w:rsidP="00343861">
      <w:pPr>
        <w:spacing w:after="160" w:line="259" w:lineRule="auto"/>
        <w:jc w:val="center"/>
        <w:rPr>
          <w:rFonts w:eastAsia="Arial"/>
          <w:sz w:val="28"/>
          <w:lang w:eastAsia="ar-SA"/>
        </w:rPr>
      </w:pPr>
      <w:r>
        <w:rPr>
          <w:rFonts w:eastAsia="Arial"/>
          <w:sz w:val="28"/>
          <w:lang w:eastAsia="ar-SA"/>
        </w:rPr>
        <w:t>Фото 3 – вид сбоку</w:t>
      </w:r>
    </w:p>
    <w:p w14:paraId="345A6C44" w14:textId="2AD7E930" w:rsidR="00D1578C" w:rsidRDefault="00D1578C" w:rsidP="00343861">
      <w:pPr>
        <w:spacing w:after="160" w:line="259" w:lineRule="auto"/>
        <w:jc w:val="center"/>
        <w:rPr>
          <w:rFonts w:eastAsia="Arial"/>
          <w:sz w:val="28"/>
          <w:lang w:eastAsia="ar-SA"/>
        </w:rPr>
      </w:pPr>
    </w:p>
    <w:p w14:paraId="38199AEC" w14:textId="643ADA75" w:rsidR="00D1578C" w:rsidRDefault="00D1578C" w:rsidP="00343861">
      <w:pPr>
        <w:spacing w:after="160" w:line="259" w:lineRule="auto"/>
        <w:jc w:val="center"/>
        <w:rPr>
          <w:rFonts w:eastAsia="Arial"/>
          <w:sz w:val="28"/>
          <w:lang w:eastAsia="ar-SA"/>
        </w:rPr>
      </w:pPr>
    </w:p>
    <w:p w14:paraId="40DBAA13" w14:textId="118C8EB1" w:rsidR="00D1578C" w:rsidRDefault="00D1578C" w:rsidP="00343861">
      <w:pPr>
        <w:spacing w:after="160" w:line="259" w:lineRule="auto"/>
        <w:jc w:val="center"/>
        <w:rPr>
          <w:rFonts w:eastAsia="Arial"/>
          <w:sz w:val="28"/>
          <w:lang w:eastAsia="ar-SA"/>
        </w:rPr>
      </w:pPr>
    </w:p>
    <w:p w14:paraId="584AD219" w14:textId="1A05ECED" w:rsidR="00D1578C" w:rsidRDefault="00FF2B44" w:rsidP="00343861">
      <w:pPr>
        <w:spacing w:after="160" w:line="259" w:lineRule="auto"/>
        <w:jc w:val="center"/>
        <w:rPr>
          <w:rFonts w:eastAsia="Arial"/>
          <w:sz w:val="28"/>
          <w:lang w:eastAsia="ar-SA"/>
        </w:rPr>
      </w:pPr>
      <w:r w:rsidRPr="00FF2B44">
        <w:rPr>
          <w:rFonts w:eastAsia="Arial"/>
          <w:noProof/>
          <w:sz w:val="28"/>
        </w:rPr>
        <w:lastRenderedPageBreak/>
        <w:drawing>
          <wp:inline distT="0" distB="0" distL="0" distR="0" wp14:anchorId="705EF1B3" wp14:editId="056B4350">
            <wp:extent cx="7525800" cy="4143953"/>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7525800" cy="4143953"/>
                    </a:xfrm>
                    <a:prstGeom prst="rect">
                      <a:avLst/>
                    </a:prstGeom>
                  </pic:spPr>
                </pic:pic>
              </a:graphicData>
            </a:graphic>
          </wp:inline>
        </w:drawing>
      </w:r>
    </w:p>
    <w:p w14:paraId="4FC0F0DF" w14:textId="5E53ABEC" w:rsidR="00D1578C" w:rsidRDefault="00D1578C" w:rsidP="00343861">
      <w:pPr>
        <w:spacing w:after="160" w:line="259" w:lineRule="auto"/>
        <w:jc w:val="center"/>
        <w:rPr>
          <w:rFonts w:eastAsia="Arial"/>
          <w:sz w:val="28"/>
          <w:lang w:eastAsia="ar-SA"/>
        </w:rPr>
      </w:pPr>
      <w:r>
        <w:rPr>
          <w:rFonts w:eastAsia="Arial"/>
          <w:sz w:val="28"/>
          <w:lang w:eastAsia="ar-SA"/>
        </w:rPr>
        <w:t>Фото 4 – вид сверху</w:t>
      </w:r>
    </w:p>
    <w:p w14:paraId="56C190BE" w14:textId="29D3DC6C" w:rsidR="00343861" w:rsidRDefault="00343861" w:rsidP="00975011">
      <w:pPr>
        <w:spacing w:after="160" w:line="259" w:lineRule="auto"/>
        <w:jc w:val="center"/>
        <w:rPr>
          <w:sz w:val="28"/>
          <w:szCs w:val="28"/>
        </w:rPr>
      </w:pPr>
    </w:p>
    <w:p w14:paraId="4BB88DB8" w14:textId="77777777" w:rsidR="00343861" w:rsidRDefault="00343861" w:rsidP="00864CD5">
      <w:pPr>
        <w:autoSpaceDE w:val="0"/>
        <w:autoSpaceDN w:val="0"/>
        <w:adjustRightInd w:val="0"/>
        <w:jc w:val="right"/>
        <w:rPr>
          <w:sz w:val="28"/>
          <w:szCs w:val="28"/>
        </w:rPr>
        <w:sectPr w:rsidR="00343861" w:rsidSect="003D2603">
          <w:pgSz w:w="16838" w:h="11906" w:orient="landscape"/>
          <w:pgMar w:top="1701" w:right="851" w:bottom="851" w:left="1134" w:header="709" w:footer="709" w:gutter="0"/>
          <w:cols w:space="708"/>
          <w:titlePg/>
          <w:docGrid w:linePitch="360"/>
        </w:sectPr>
      </w:pPr>
    </w:p>
    <w:p w14:paraId="3562E406" w14:textId="2C1D2D48" w:rsidR="005577FF" w:rsidRDefault="005577FF" w:rsidP="00F56701">
      <w:pPr>
        <w:autoSpaceDE w:val="0"/>
        <w:autoSpaceDN w:val="0"/>
        <w:adjustRightInd w:val="0"/>
        <w:jc w:val="right"/>
        <w:rPr>
          <w:sz w:val="28"/>
          <w:szCs w:val="28"/>
        </w:rPr>
      </w:pPr>
      <w:r w:rsidRPr="00E91848">
        <w:rPr>
          <w:sz w:val="28"/>
          <w:szCs w:val="28"/>
        </w:rPr>
        <w:lastRenderedPageBreak/>
        <w:t xml:space="preserve">Приложение № </w:t>
      </w:r>
      <w:r>
        <w:rPr>
          <w:sz w:val="28"/>
          <w:szCs w:val="28"/>
        </w:rPr>
        <w:t>6</w:t>
      </w:r>
      <w:r w:rsidRPr="00E91848">
        <w:rPr>
          <w:sz w:val="28"/>
          <w:szCs w:val="28"/>
        </w:rPr>
        <w:t xml:space="preserve"> к ТЗ</w:t>
      </w:r>
    </w:p>
    <w:p w14:paraId="765EE158" w14:textId="14DFA9A2" w:rsidR="005577FF" w:rsidRDefault="005577FF" w:rsidP="00F56701">
      <w:pPr>
        <w:autoSpaceDE w:val="0"/>
        <w:autoSpaceDN w:val="0"/>
        <w:adjustRightInd w:val="0"/>
        <w:jc w:val="right"/>
        <w:rPr>
          <w:sz w:val="28"/>
          <w:szCs w:val="28"/>
        </w:rPr>
      </w:pPr>
    </w:p>
    <w:p w14:paraId="0CC9EA90" w14:textId="5D81355B" w:rsidR="005577FF" w:rsidRPr="005577FF" w:rsidRDefault="005577FF" w:rsidP="005577FF">
      <w:pPr>
        <w:autoSpaceDE w:val="0"/>
        <w:autoSpaceDN w:val="0"/>
        <w:adjustRightInd w:val="0"/>
        <w:jc w:val="center"/>
        <w:rPr>
          <w:b/>
          <w:sz w:val="28"/>
          <w:szCs w:val="28"/>
        </w:rPr>
      </w:pPr>
      <w:r w:rsidRPr="005577FF">
        <w:rPr>
          <w:rFonts w:eastAsia="Arial Unicode MS"/>
          <w:b/>
          <w:color w:val="000000"/>
          <w:sz w:val="28"/>
          <w:szCs w:val="28"/>
        </w:rPr>
        <w:t>Распределение Товара по Филиалам Покупателя</w:t>
      </w:r>
    </w:p>
    <w:p w14:paraId="40A230CA" w14:textId="5877D6B9" w:rsidR="005577FF" w:rsidRDefault="005577FF" w:rsidP="00F56701">
      <w:pPr>
        <w:autoSpaceDE w:val="0"/>
        <w:autoSpaceDN w:val="0"/>
        <w:adjustRightInd w:val="0"/>
        <w:jc w:val="right"/>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583"/>
        <w:gridCol w:w="2069"/>
        <w:gridCol w:w="2076"/>
        <w:gridCol w:w="2076"/>
      </w:tblGrid>
      <w:tr w:rsidR="005577FF" w:rsidRPr="003D6022" w14:paraId="375E8F01" w14:textId="77777777" w:rsidTr="0086731E">
        <w:trPr>
          <w:trHeight w:val="885"/>
          <w:jc w:val="center"/>
        </w:trPr>
        <w:tc>
          <w:tcPr>
            <w:tcW w:w="289" w:type="pct"/>
            <w:shd w:val="clear" w:color="auto" w:fill="auto"/>
            <w:hideMark/>
          </w:tcPr>
          <w:p w14:paraId="7917C51C" w14:textId="77777777" w:rsidR="005577FF" w:rsidRPr="00F40829" w:rsidRDefault="005577FF" w:rsidP="003C5B2A">
            <w:pPr>
              <w:jc w:val="center"/>
              <w:rPr>
                <w:color w:val="000000"/>
              </w:rPr>
            </w:pPr>
            <w:r w:rsidRPr="00F40829">
              <w:rPr>
                <w:color w:val="000000"/>
              </w:rPr>
              <w:t>№ п/п</w:t>
            </w:r>
          </w:p>
        </w:tc>
        <w:tc>
          <w:tcPr>
            <w:tcW w:w="1382" w:type="pct"/>
            <w:shd w:val="clear" w:color="auto" w:fill="auto"/>
            <w:hideMark/>
          </w:tcPr>
          <w:p w14:paraId="1FF1B823" w14:textId="77777777" w:rsidR="005577FF" w:rsidRPr="00F40829" w:rsidRDefault="005577FF" w:rsidP="003C5B2A">
            <w:pPr>
              <w:jc w:val="center"/>
              <w:rPr>
                <w:color w:val="000000"/>
              </w:rPr>
            </w:pPr>
            <w:r w:rsidRPr="00F40829">
              <w:rPr>
                <w:color w:val="000000"/>
              </w:rPr>
              <w:t>Наименование грузополучателя</w:t>
            </w:r>
          </w:p>
        </w:tc>
        <w:tc>
          <w:tcPr>
            <w:tcW w:w="1107" w:type="pct"/>
            <w:shd w:val="clear" w:color="auto" w:fill="auto"/>
            <w:hideMark/>
          </w:tcPr>
          <w:p w14:paraId="1731DF06" w14:textId="77777777" w:rsidR="005577FF" w:rsidRPr="00F40829" w:rsidRDefault="005577FF" w:rsidP="003C5B2A">
            <w:pPr>
              <w:jc w:val="center"/>
              <w:rPr>
                <w:color w:val="000000"/>
              </w:rPr>
            </w:pPr>
            <w:r w:rsidRPr="00F40829">
              <w:rPr>
                <w:color w:val="000000"/>
              </w:rPr>
              <w:t>Крышка для ящика полимерного многооборотного, количество, шт.</w:t>
            </w:r>
          </w:p>
        </w:tc>
        <w:tc>
          <w:tcPr>
            <w:tcW w:w="1111" w:type="pct"/>
            <w:shd w:val="clear" w:color="auto" w:fill="auto"/>
            <w:hideMark/>
          </w:tcPr>
          <w:p w14:paraId="6F45A784" w14:textId="627A9C00" w:rsidR="005577FF" w:rsidRPr="00F40829" w:rsidRDefault="005577FF" w:rsidP="003C5B2A">
            <w:pPr>
              <w:jc w:val="center"/>
              <w:rPr>
                <w:color w:val="000000"/>
              </w:rPr>
            </w:pPr>
            <w:r w:rsidRPr="00F40829">
              <w:rPr>
                <w:color w:val="000000"/>
              </w:rPr>
              <w:t xml:space="preserve">Ящик полимерный многооборотный </w:t>
            </w:r>
            <w:r w:rsidR="0080398F">
              <w:rPr>
                <w:color w:val="000000"/>
              </w:rPr>
              <w:t xml:space="preserve">для формата </w:t>
            </w:r>
            <w:r w:rsidR="00DC7775">
              <w:rPr>
                <w:color w:val="000000"/>
              </w:rPr>
              <w:t>ФЛЭТ</w:t>
            </w:r>
            <w:r w:rsidRPr="00F40829">
              <w:rPr>
                <w:color w:val="000000"/>
              </w:rPr>
              <w:t xml:space="preserve"> количество, шт</w:t>
            </w:r>
            <w:r>
              <w:rPr>
                <w:color w:val="000000"/>
              </w:rPr>
              <w:t>.</w:t>
            </w:r>
          </w:p>
        </w:tc>
        <w:tc>
          <w:tcPr>
            <w:tcW w:w="1111" w:type="pct"/>
            <w:shd w:val="clear" w:color="auto" w:fill="auto"/>
            <w:hideMark/>
          </w:tcPr>
          <w:p w14:paraId="5E3877F3" w14:textId="5E842A5F" w:rsidR="005577FF" w:rsidRPr="00F40829" w:rsidRDefault="005577FF" w:rsidP="003C5B2A">
            <w:pPr>
              <w:jc w:val="center"/>
              <w:rPr>
                <w:color w:val="000000"/>
              </w:rPr>
            </w:pPr>
            <w:r w:rsidRPr="00F40829">
              <w:rPr>
                <w:color w:val="000000"/>
              </w:rPr>
              <w:t>Ящик полимерный многооборотный количество, шт.</w:t>
            </w:r>
          </w:p>
        </w:tc>
      </w:tr>
      <w:tr w:rsidR="0046392E" w:rsidRPr="003D6022" w14:paraId="3B1AF2EC" w14:textId="77777777" w:rsidTr="0046392E">
        <w:trPr>
          <w:trHeight w:val="540"/>
          <w:jc w:val="center"/>
        </w:trPr>
        <w:tc>
          <w:tcPr>
            <w:tcW w:w="289" w:type="pct"/>
            <w:shd w:val="clear" w:color="auto" w:fill="auto"/>
            <w:noWrap/>
            <w:vAlign w:val="center"/>
            <w:hideMark/>
          </w:tcPr>
          <w:p w14:paraId="41A0D827" w14:textId="77777777" w:rsidR="0046392E" w:rsidRPr="00F40829" w:rsidRDefault="0046392E" w:rsidP="0046392E">
            <w:pPr>
              <w:jc w:val="center"/>
              <w:rPr>
                <w:color w:val="000000"/>
              </w:rPr>
            </w:pPr>
            <w:r w:rsidRPr="00F40829">
              <w:rPr>
                <w:color w:val="000000"/>
              </w:rPr>
              <w:t>1</w:t>
            </w:r>
          </w:p>
        </w:tc>
        <w:tc>
          <w:tcPr>
            <w:tcW w:w="1382" w:type="pct"/>
            <w:shd w:val="clear" w:color="auto" w:fill="auto"/>
            <w:vAlign w:val="center"/>
            <w:hideMark/>
          </w:tcPr>
          <w:p w14:paraId="52913240" w14:textId="6E7EDEAD" w:rsidR="0046392E" w:rsidRPr="00F40829" w:rsidRDefault="0046392E" w:rsidP="009B13F3">
            <w:pPr>
              <w:jc w:val="both"/>
              <w:rPr>
                <w:color w:val="000000"/>
              </w:rPr>
            </w:pPr>
            <w:r w:rsidRPr="00F40829">
              <w:rPr>
                <w:color w:val="000000"/>
              </w:rPr>
              <w:t xml:space="preserve">УФПС </w:t>
            </w:r>
            <w:r>
              <w:rPr>
                <w:color w:val="000000"/>
              </w:rPr>
              <w:t>Московской области</w:t>
            </w:r>
          </w:p>
        </w:tc>
        <w:tc>
          <w:tcPr>
            <w:tcW w:w="11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41922D" w14:textId="0C0B8C63" w:rsidR="0046392E" w:rsidRPr="00F40829" w:rsidRDefault="0046392E" w:rsidP="0046392E">
            <w:pPr>
              <w:jc w:val="center"/>
              <w:rPr>
                <w:color w:val="000000"/>
              </w:rPr>
            </w:pPr>
            <w:r>
              <w:rPr>
                <w:color w:val="000000"/>
              </w:rPr>
              <w:t>61 999</w:t>
            </w:r>
          </w:p>
        </w:tc>
        <w:tc>
          <w:tcPr>
            <w:tcW w:w="11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91826B" w14:textId="47602D52" w:rsidR="0046392E" w:rsidRPr="00F40829" w:rsidRDefault="0046392E" w:rsidP="0046392E">
            <w:pPr>
              <w:jc w:val="center"/>
              <w:rPr>
                <w:color w:val="000000"/>
              </w:rPr>
            </w:pPr>
            <w:r>
              <w:rPr>
                <w:color w:val="000000"/>
              </w:rPr>
              <w:t>18 600</w:t>
            </w:r>
          </w:p>
        </w:tc>
        <w:tc>
          <w:tcPr>
            <w:tcW w:w="11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4513F1" w14:textId="61F3414E" w:rsidR="0046392E" w:rsidRPr="00F40829" w:rsidRDefault="0046392E" w:rsidP="0046392E">
            <w:pPr>
              <w:jc w:val="center"/>
              <w:rPr>
                <w:color w:val="000000"/>
              </w:rPr>
            </w:pPr>
            <w:r>
              <w:rPr>
                <w:color w:val="000000"/>
              </w:rPr>
              <w:t xml:space="preserve">43 399 </w:t>
            </w:r>
          </w:p>
        </w:tc>
      </w:tr>
      <w:tr w:rsidR="0046392E" w:rsidRPr="003D6022" w14:paraId="72FD36FF" w14:textId="77777777" w:rsidTr="0046392E">
        <w:trPr>
          <w:trHeight w:val="540"/>
          <w:jc w:val="center"/>
        </w:trPr>
        <w:tc>
          <w:tcPr>
            <w:tcW w:w="289" w:type="pct"/>
            <w:shd w:val="clear" w:color="auto" w:fill="auto"/>
            <w:noWrap/>
            <w:vAlign w:val="center"/>
            <w:hideMark/>
          </w:tcPr>
          <w:p w14:paraId="13E610A5" w14:textId="77777777" w:rsidR="0046392E" w:rsidRPr="00F40829" w:rsidRDefault="0046392E" w:rsidP="0046392E">
            <w:pPr>
              <w:jc w:val="center"/>
              <w:rPr>
                <w:color w:val="000000"/>
              </w:rPr>
            </w:pPr>
            <w:r w:rsidRPr="00F40829">
              <w:rPr>
                <w:color w:val="000000"/>
              </w:rPr>
              <w:t>2</w:t>
            </w:r>
          </w:p>
        </w:tc>
        <w:tc>
          <w:tcPr>
            <w:tcW w:w="1382" w:type="pct"/>
            <w:shd w:val="clear" w:color="auto" w:fill="auto"/>
            <w:vAlign w:val="center"/>
            <w:hideMark/>
          </w:tcPr>
          <w:p w14:paraId="7C19334C" w14:textId="6A443C60" w:rsidR="0046392E" w:rsidRPr="00F40829" w:rsidRDefault="0046392E" w:rsidP="009B13F3">
            <w:pPr>
              <w:jc w:val="both"/>
              <w:rPr>
                <w:color w:val="000000"/>
              </w:rPr>
            </w:pPr>
            <w:r w:rsidRPr="00F40829">
              <w:rPr>
                <w:color w:val="000000"/>
              </w:rPr>
              <w:t xml:space="preserve">УФПС </w:t>
            </w:r>
            <w:r>
              <w:rPr>
                <w:color w:val="000000"/>
              </w:rPr>
              <w:t>г. Москвы</w:t>
            </w:r>
          </w:p>
        </w:tc>
        <w:tc>
          <w:tcPr>
            <w:tcW w:w="1107" w:type="pct"/>
            <w:tcBorders>
              <w:top w:val="nil"/>
              <w:left w:val="single" w:sz="4" w:space="0" w:color="auto"/>
              <w:bottom w:val="single" w:sz="4" w:space="0" w:color="auto"/>
              <w:right w:val="single" w:sz="4" w:space="0" w:color="auto"/>
            </w:tcBorders>
            <w:shd w:val="clear" w:color="auto" w:fill="auto"/>
            <w:noWrap/>
            <w:vAlign w:val="center"/>
            <w:hideMark/>
          </w:tcPr>
          <w:p w14:paraId="6DD1F500" w14:textId="6A7455C6" w:rsidR="0046392E" w:rsidRPr="00F40829" w:rsidRDefault="0046392E" w:rsidP="0046392E">
            <w:pPr>
              <w:jc w:val="center"/>
              <w:rPr>
                <w:color w:val="000000"/>
              </w:rPr>
            </w:pPr>
            <w:r>
              <w:rPr>
                <w:color w:val="000000"/>
              </w:rPr>
              <w:t>14 198</w:t>
            </w:r>
          </w:p>
        </w:tc>
        <w:tc>
          <w:tcPr>
            <w:tcW w:w="1111" w:type="pct"/>
            <w:tcBorders>
              <w:top w:val="nil"/>
              <w:left w:val="single" w:sz="4" w:space="0" w:color="auto"/>
              <w:bottom w:val="single" w:sz="4" w:space="0" w:color="auto"/>
              <w:right w:val="single" w:sz="4" w:space="0" w:color="auto"/>
            </w:tcBorders>
            <w:shd w:val="clear" w:color="auto" w:fill="auto"/>
            <w:noWrap/>
            <w:vAlign w:val="center"/>
            <w:hideMark/>
          </w:tcPr>
          <w:p w14:paraId="2AB0EDB9" w14:textId="3F58A935" w:rsidR="0046392E" w:rsidRPr="00F40829" w:rsidRDefault="0046392E" w:rsidP="0046392E">
            <w:pPr>
              <w:jc w:val="center"/>
              <w:rPr>
                <w:color w:val="000000"/>
              </w:rPr>
            </w:pPr>
            <w:r>
              <w:rPr>
                <w:color w:val="000000"/>
              </w:rPr>
              <w:t>4 260</w:t>
            </w:r>
          </w:p>
        </w:tc>
        <w:tc>
          <w:tcPr>
            <w:tcW w:w="1111" w:type="pct"/>
            <w:tcBorders>
              <w:top w:val="nil"/>
              <w:left w:val="single" w:sz="4" w:space="0" w:color="auto"/>
              <w:bottom w:val="single" w:sz="4" w:space="0" w:color="auto"/>
              <w:right w:val="single" w:sz="4" w:space="0" w:color="auto"/>
            </w:tcBorders>
            <w:shd w:val="clear" w:color="auto" w:fill="auto"/>
            <w:noWrap/>
            <w:vAlign w:val="center"/>
            <w:hideMark/>
          </w:tcPr>
          <w:p w14:paraId="609C9B43" w14:textId="4C1D29CC" w:rsidR="0046392E" w:rsidRPr="00F40829" w:rsidRDefault="0046392E" w:rsidP="0046392E">
            <w:pPr>
              <w:jc w:val="center"/>
              <w:rPr>
                <w:color w:val="000000"/>
              </w:rPr>
            </w:pPr>
            <w:r>
              <w:rPr>
                <w:color w:val="000000"/>
              </w:rPr>
              <w:t xml:space="preserve">9 938 </w:t>
            </w:r>
          </w:p>
        </w:tc>
      </w:tr>
      <w:tr w:rsidR="0046392E" w:rsidRPr="003D6022" w14:paraId="6EE1B734" w14:textId="77777777" w:rsidTr="0046392E">
        <w:trPr>
          <w:trHeight w:val="540"/>
          <w:jc w:val="center"/>
        </w:trPr>
        <w:tc>
          <w:tcPr>
            <w:tcW w:w="289" w:type="pct"/>
            <w:shd w:val="clear" w:color="auto" w:fill="auto"/>
            <w:noWrap/>
            <w:vAlign w:val="center"/>
            <w:hideMark/>
          </w:tcPr>
          <w:p w14:paraId="763DF9DF" w14:textId="39EEF2E1" w:rsidR="0046392E" w:rsidRPr="00F40829" w:rsidRDefault="0046392E" w:rsidP="0046392E">
            <w:pPr>
              <w:jc w:val="center"/>
              <w:rPr>
                <w:color w:val="000000"/>
              </w:rPr>
            </w:pPr>
            <w:r>
              <w:rPr>
                <w:color w:val="000000"/>
              </w:rPr>
              <w:t>3</w:t>
            </w:r>
          </w:p>
        </w:tc>
        <w:tc>
          <w:tcPr>
            <w:tcW w:w="1382" w:type="pct"/>
            <w:shd w:val="clear" w:color="auto" w:fill="auto"/>
            <w:vAlign w:val="center"/>
            <w:hideMark/>
          </w:tcPr>
          <w:p w14:paraId="42A7C64A" w14:textId="77777777" w:rsidR="0046392E" w:rsidRPr="00F40829" w:rsidRDefault="0046392E" w:rsidP="009B13F3">
            <w:pPr>
              <w:jc w:val="both"/>
              <w:rPr>
                <w:color w:val="000000"/>
              </w:rPr>
            </w:pPr>
            <w:r w:rsidRPr="00F40829">
              <w:rPr>
                <w:color w:val="000000"/>
              </w:rPr>
              <w:t>УФПС г. Санкт-Петербурга и Ленинградской области</w:t>
            </w:r>
          </w:p>
        </w:tc>
        <w:tc>
          <w:tcPr>
            <w:tcW w:w="1107" w:type="pct"/>
            <w:tcBorders>
              <w:top w:val="nil"/>
              <w:left w:val="single" w:sz="4" w:space="0" w:color="auto"/>
              <w:bottom w:val="single" w:sz="4" w:space="0" w:color="auto"/>
              <w:right w:val="single" w:sz="4" w:space="0" w:color="auto"/>
            </w:tcBorders>
            <w:shd w:val="clear" w:color="auto" w:fill="auto"/>
            <w:noWrap/>
            <w:vAlign w:val="center"/>
          </w:tcPr>
          <w:p w14:paraId="396EDC7A" w14:textId="2B2FF91B" w:rsidR="0046392E" w:rsidRPr="00F40829" w:rsidRDefault="0046392E" w:rsidP="0046392E">
            <w:pPr>
              <w:jc w:val="center"/>
              <w:rPr>
                <w:color w:val="000000"/>
              </w:rPr>
            </w:pPr>
            <w:r>
              <w:rPr>
                <w:color w:val="000000"/>
              </w:rPr>
              <w:t>26 814</w:t>
            </w:r>
          </w:p>
        </w:tc>
        <w:tc>
          <w:tcPr>
            <w:tcW w:w="1111" w:type="pct"/>
            <w:tcBorders>
              <w:top w:val="nil"/>
              <w:left w:val="single" w:sz="4" w:space="0" w:color="auto"/>
              <w:bottom w:val="single" w:sz="4" w:space="0" w:color="auto"/>
              <w:right w:val="single" w:sz="4" w:space="0" w:color="auto"/>
            </w:tcBorders>
            <w:shd w:val="clear" w:color="auto" w:fill="auto"/>
            <w:noWrap/>
            <w:vAlign w:val="center"/>
          </w:tcPr>
          <w:p w14:paraId="6D0CF4C2" w14:textId="4DFB5E2C" w:rsidR="0046392E" w:rsidRPr="00F40829" w:rsidRDefault="0046392E" w:rsidP="0046392E">
            <w:pPr>
              <w:jc w:val="center"/>
              <w:rPr>
                <w:color w:val="000000"/>
              </w:rPr>
            </w:pPr>
            <w:r>
              <w:rPr>
                <w:color w:val="000000"/>
              </w:rPr>
              <w:t>8 045</w:t>
            </w:r>
          </w:p>
        </w:tc>
        <w:tc>
          <w:tcPr>
            <w:tcW w:w="1111" w:type="pct"/>
            <w:tcBorders>
              <w:top w:val="nil"/>
              <w:left w:val="single" w:sz="4" w:space="0" w:color="auto"/>
              <w:bottom w:val="single" w:sz="4" w:space="0" w:color="auto"/>
              <w:right w:val="single" w:sz="4" w:space="0" w:color="auto"/>
            </w:tcBorders>
            <w:shd w:val="clear" w:color="auto" w:fill="auto"/>
            <w:noWrap/>
            <w:vAlign w:val="center"/>
          </w:tcPr>
          <w:p w14:paraId="25169869" w14:textId="15D9567F" w:rsidR="0046392E" w:rsidRPr="00F40829" w:rsidRDefault="0046392E" w:rsidP="0046392E">
            <w:pPr>
              <w:jc w:val="center"/>
              <w:rPr>
                <w:color w:val="000000"/>
              </w:rPr>
            </w:pPr>
            <w:r>
              <w:rPr>
                <w:color w:val="000000"/>
              </w:rPr>
              <w:t xml:space="preserve">18 769 </w:t>
            </w:r>
          </w:p>
        </w:tc>
      </w:tr>
      <w:tr w:rsidR="0046392E" w:rsidRPr="003D6022" w14:paraId="482A7309" w14:textId="77777777" w:rsidTr="0046392E">
        <w:trPr>
          <w:trHeight w:val="540"/>
          <w:jc w:val="center"/>
        </w:trPr>
        <w:tc>
          <w:tcPr>
            <w:tcW w:w="289" w:type="pct"/>
            <w:shd w:val="clear" w:color="auto" w:fill="auto"/>
            <w:noWrap/>
            <w:vAlign w:val="center"/>
          </w:tcPr>
          <w:p w14:paraId="399632D0" w14:textId="1EE87D27" w:rsidR="0046392E" w:rsidRPr="00F40829" w:rsidRDefault="0046392E" w:rsidP="0046392E">
            <w:pPr>
              <w:jc w:val="center"/>
              <w:rPr>
                <w:color w:val="000000"/>
              </w:rPr>
            </w:pPr>
            <w:r>
              <w:rPr>
                <w:color w:val="000000"/>
              </w:rPr>
              <w:t>4</w:t>
            </w:r>
          </w:p>
        </w:tc>
        <w:tc>
          <w:tcPr>
            <w:tcW w:w="1382" w:type="pct"/>
            <w:shd w:val="clear" w:color="auto" w:fill="auto"/>
            <w:vAlign w:val="center"/>
          </w:tcPr>
          <w:p w14:paraId="5228341F" w14:textId="0E0E63C3" w:rsidR="0046392E" w:rsidRPr="00F40829" w:rsidRDefault="0046392E" w:rsidP="009B13F3">
            <w:pPr>
              <w:jc w:val="both"/>
              <w:rPr>
                <w:color w:val="000000"/>
              </w:rPr>
            </w:pPr>
            <w:r>
              <w:rPr>
                <w:color w:val="000000"/>
              </w:rPr>
              <w:t xml:space="preserve">УФПС Татарстан </w:t>
            </w:r>
            <w:proofErr w:type="spellStart"/>
            <w:r>
              <w:rPr>
                <w:color w:val="000000"/>
              </w:rPr>
              <w:t>Почтасы</w:t>
            </w:r>
            <w:proofErr w:type="spellEnd"/>
          </w:p>
        </w:tc>
        <w:tc>
          <w:tcPr>
            <w:tcW w:w="1107" w:type="pct"/>
            <w:tcBorders>
              <w:top w:val="nil"/>
              <w:left w:val="single" w:sz="4" w:space="0" w:color="auto"/>
              <w:bottom w:val="single" w:sz="4" w:space="0" w:color="auto"/>
              <w:right w:val="single" w:sz="4" w:space="0" w:color="auto"/>
            </w:tcBorders>
            <w:shd w:val="clear" w:color="auto" w:fill="auto"/>
            <w:noWrap/>
            <w:vAlign w:val="center"/>
          </w:tcPr>
          <w:p w14:paraId="6B646BF1" w14:textId="55940927" w:rsidR="0046392E" w:rsidRDefault="0046392E" w:rsidP="0046392E">
            <w:pPr>
              <w:jc w:val="center"/>
              <w:rPr>
                <w:color w:val="000000"/>
              </w:rPr>
            </w:pPr>
            <w:r>
              <w:rPr>
                <w:color w:val="000000"/>
              </w:rPr>
              <w:t>30 029</w:t>
            </w:r>
          </w:p>
        </w:tc>
        <w:tc>
          <w:tcPr>
            <w:tcW w:w="1111" w:type="pct"/>
            <w:tcBorders>
              <w:top w:val="nil"/>
              <w:left w:val="single" w:sz="4" w:space="0" w:color="auto"/>
              <w:bottom w:val="single" w:sz="4" w:space="0" w:color="auto"/>
              <w:right w:val="single" w:sz="4" w:space="0" w:color="auto"/>
            </w:tcBorders>
            <w:shd w:val="clear" w:color="auto" w:fill="auto"/>
            <w:noWrap/>
            <w:vAlign w:val="center"/>
          </w:tcPr>
          <w:p w14:paraId="068DDEDC" w14:textId="5B14F4AC" w:rsidR="0046392E" w:rsidRDefault="0046392E" w:rsidP="0046392E">
            <w:pPr>
              <w:jc w:val="center"/>
              <w:rPr>
                <w:color w:val="000000"/>
              </w:rPr>
            </w:pPr>
            <w:r>
              <w:rPr>
                <w:color w:val="000000"/>
              </w:rPr>
              <w:t>9 009</w:t>
            </w:r>
          </w:p>
        </w:tc>
        <w:tc>
          <w:tcPr>
            <w:tcW w:w="1111" w:type="pct"/>
            <w:tcBorders>
              <w:top w:val="nil"/>
              <w:left w:val="single" w:sz="4" w:space="0" w:color="auto"/>
              <w:bottom w:val="single" w:sz="4" w:space="0" w:color="auto"/>
              <w:right w:val="single" w:sz="4" w:space="0" w:color="auto"/>
            </w:tcBorders>
            <w:shd w:val="clear" w:color="auto" w:fill="auto"/>
            <w:noWrap/>
            <w:vAlign w:val="center"/>
          </w:tcPr>
          <w:p w14:paraId="0BAB5D64" w14:textId="4DD80261" w:rsidR="0046392E" w:rsidRDefault="0046392E" w:rsidP="0046392E">
            <w:pPr>
              <w:jc w:val="center"/>
              <w:rPr>
                <w:color w:val="000000"/>
              </w:rPr>
            </w:pPr>
            <w:r>
              <w:rPr>
                <w:color w:val="000000"/>
              </w:rPr>
              <w:t xml:space="preserve">21 020 </w:t>
            </w:r>
          </w:p>
        </w:tc>
      </w:tr>
      <w:tr w:rsidR="0046392E" w:rsidRPr="003D6022" w14:paraId="2F50A924" w14:textId="77777777" w:rsidTr="0046392E">
        <w:trPr>
          <w:trHeight w:val="540"/>
          <w:jc w:val="center"/>
        </w:trPr>
        <w:tc>
          <w:tcPr>
            <w:tcW w:w="289" w:type="pct"/>
            <w:shd w:val="clear" w:color="auto" w:fill="auto"/>
            <w:noWrap/>
            <w:vAlign w:val="bottom"/>
            <w:hideMark/>
          </w:tcPr>
          <w:p w14:paraId="5716A4E3" w14:textId="77777777" w:rsidR="0046392E" w:rsidRPr="00F40829" w:rsidRDefault="0046392E" w:rsidP="0046392E">
            <w:pPr>
              <w:rPr>
                <w:color w:val="000000"/>
              </w:rPr>
            </w:pPr>
            <w:r w:rsidRPr="00F40829">
              <w:rPr>
                <w:color w:val="000000"/>
              </w:rPr>
              <w:t> </w:t>
            </w:r>
          </w:p>
        </w:tc>
        <w:tc>
          <w:tcPr>
            <w:tcW w:w="1382" w:type="pct"/>
            <w:shd w:val="clear" w:color="auto" w:fill="auto"/>
            <w:vAlign w:val="center"/>
            <w:hideMark/>
          </w:tcPr>
          <w:p w14:paraId="1AC0754E" w14:textId="77777777" w:rsidR="0046392E" w:rsidRPr="00F40829" w:rsidRDefault="0046392E" w:rsidP="0046392E">
            <w:pPr>
              <w:rPr>
                <w:color w:val="000000"/>
              </w:rPr>
            </w:pPr>
            <w:r w:rsidRPr="00F40829">
              <w:rPr>
                <w:color w:val="000000"/>
              </w:rPr>
              <w:t>ИТОГО</w:t>
            </w:r>
          </w:p>
        </w:tc>
        <w:tc>
          <w:tcPr>
            <w:tcW w:w="1107" w:type="pct"/>
            <w:tcBorders>
              <w:top w:val="nil"/>
              <w:left w:val="single" w:sz="4" w:space="0" w:color="auto"/>
              <w:bottom w:val="single" w:sz="4" w:space="0" w:color="auto"/>
              <w:right w:val="single" w:sz="4" w:space="0" w:color="auto"/>
            </w:tcBorders>
            <w:shd w:val="clear" w:color="auto" w:fill="auto"/>
            <w:noWrap/>
            <w:vAlign w:val="center"/>
            <w:hideMark/>
          </w:tcPr>
          <w:p w14:paraId="6460E6D5" w14:textId="0DFA4775" w:rsidR="0046392E" w:rsidRPr="00F40829" w:rsidRDefault="0046392E" w:rsidP="0046392E">
            <w:pPr>
              <w:jc w:val="center"/>
              <w:rPr>
                <w:color w:val="000000"/>
              </w:rPr>
            </w:pPr>
            <w:r>
              <w:rPr>
                <w:color w:val="000000"/>
              </w:rPr>
              <w:t>133 040</w:t>
            </w:r>
          </w:p>
        </w:tc>
        <w:tc>
          <w:tcPr>
            <w:tcW w:w="1111" w:type="pct"/>
            <w:tcBorders>
              <w:top w:val="nil"/>
              <w:left w:val="single" w:sz="4" w:space="0" w:color="auto"/>
              <w:bottom w:val="single" w:sz="4" w:space="0" w:color="auto"/>
              <w:right w:val="single" w:sz="4" w:space="0" w:color="auto"/>
            </w:tcBorders>
            <w:shd w:val="clear" w:color="auto" w:fill="auto"/>
            <w:noWrap/>
            <w:vAlign w:val="center"/>
            <w:hideMark/>
          </w:tcPr>
          <w:p w14:paraId="74846DBD" w14:textId="4781D6A9" w:rsidR="0046392E" w:rsidRPr="00F40829" w:rsidRDefault="0046392E" w:rsidP="0046392E">
            <w:pPr>
              <w:jc w:val="center"/>
              <w:rPr>
                <w:color w:val="000000"/>
              </w:rPr>
            </w:pPr>
            <w:r>
              <w:rPr>
                <w:color w:val="000000"/>
              </w:rPr>
              <w:t>39 914</w:t>
            </w:r>
          </w:p>
        </w:tc>
        <w:tc>
          <w:tcPr>
            <w:tcW w:w="1111" w:type="pct"/>
            <w:tcBorders>
              <w:top w:val="nil"/>
              <w:left w:val="single" w:sz="4" w:space="0" w:color="auto"/>
              <w:bottom w:val="single" w:sz="4" w:space="0" w:color="auto"/>
              <w:right w:val="single" w:sz="4" w:space="0" w:color="auto"/>
            </w:tcBorders>
            <w:shd w:val="clear" w:color="auto" w:fill="auto"/>
            <w:noWrap/>
            <w:vAlign w:val="center"/>
            <w:hideMark/>
          </w:tcPr>
          <w:p w14:paraId="1772EF3D" w14:textId="72E01E93" w:rsidR="0046392E" w:rsidRPr="00F40829" w:rsidRDefault="0046392E" w:rsidP="0046392E">
            <w:pPr>
              <w:jc w:val="center"/>
              <w:rPr>
                <w:color w:val="000000"/>
              </w:rPr>
            </w:pPr>
            <w:r>
              <w:rPr>
                <w:color w:val="000000"/>
              </w:rPr>
              <w:t xml:space="preserve">93 126 </w:t>
            </w:r>
          </w:p>
        </w:tc>
      </w:tr>
    </w:tbl>
    <w:p w14:paraId="087559BE" w14:textId="5639AA0A" w:rsidR="005577FF" w:rsidRDefault="005577FF" w:rsidP="00F56701">
      <w:pPr>
        <w:autoSpaceDE w:val="0"/>
        <w:autoSpaceDN w:val="0"/>
        <w:adjustRightInd w:val="0"/>
        <w:jc w:val="right"/>
        <w:rPr>
          <w:sz w:val="28"/>
          <w:szCs w:val="28"/>
        </w:rPr>
      </w:pPr>
    </w:p>
    <w:p w14:paraId="3C733F27" w14:textId="77777777" w:rsidR="0086731E" w:rsidRDefault="0086731E" w:rsidP="00F56701">
      <w:pPr>
        <w:autoSpaceDE w:val="0"/>
        <w:autoSpaceDN w:val="0"/>
        <w:adjustRightInd w:val="0"/>
        <w:jc w:val="right"/>
        <w:rPr>
          <w:sz w:val="28"/>
          <w:szCs w:val="28"/>
        </w:rPr>
        <w:sectPr w:rsidR="0086731E" w:rsidSect="003D2603">
          <w:pgSz w:w="11906" w:h="16838"/>
          <w:pgMar w:top="1134" w:right="851" w:bottom="1134" w:left="1701" w:header="709" w:footer="709" w:gutter="0"/>
          <w:cols w:space="708"/>
          <w:titlePg/>
          <w:docGrid w:linePitch="360"/>
        </w:sectPr>
      </w:pPr>
    </w:p>
    <w:p w14:paraId="6DA47CC8" w14:textId="0122F6CE" w:rsidR="00F56701" w:rsidRPr="00E91848" w:rsidRDefault="00F56701" w:rsidP="00F56701">
      <w:pPr>
        <w:autoSpaceDE w:val="0"/>
        <w:autoSpaceDN w:val="0"/>
        <w:adjustRightInd w:val="0"/>
        <w:jc w:val="right"/>
        <w:rPr>
          <w:sz w:val="28"/>
          <w:szCs w:val="28"/>
        </w:rPr>
      </w:pPr>
      <w:r w:rsidRPr="00E91848">
        <w:rPr>
          <w:sz w:val="28"/>
          <w:szCs w:val="28"/>
        </w:rPr>
        <w:lastRenderedPageBreak/>
        <w:t xml:space="preserve">Приложение № </w:t>
      </w:r>
      <w:r w:rsidR="00B95820">
        <w:rPr>
          <w:sz w:val="28"/>
          <w:szCs w:val="28"/>
        </w:rPr>
        <w:t>7</w:t>
      </w:r>
      <w:r w:rsidR="003F32DE" w:rsidRPr="00E91848">
        <w:rPr>
          <w:sz w:val="28"/>
          <w:szCs w:val="28"/>
        </w:rPr>
        <w:t xml:space="preserve"> </w:t>
      </w:r>
      <w:r w:rsidRPr="00E91848">
        <w:rPr>
          <w:sz w:val="28"/>
          <w:szCs w:val="28"/>
        </w:rPr>
        <w:t>к ТЗ</w:t>
      </w:r>
    </w:p>
    <w:p w14:paraId="5A53E3E4" w14:textId="77777777" w:rsidR="00F56701" w:rsidRDefault="00F56701" w:rsidP="00F56701">
      <w:pPr>
        <w:tabs>
          <w:tab w:val="left" w:pos="426"/>
        </w:tabs>
        <w:ind w:right="141" w:firstLine="567"/>
        <w:jc w:val="center"/>
        <w:rPr>
          <w:sz w:val="28"/>
          <w:szCs w:val="28"/>
        </w:rPr>
      </w:pPr>
    </w:p>
    <w:p w14:paraId="5F5A7692" w14:textId="77777777" w:rsidR="00F56701" w:rsidRPr="00D17FD6" w:rsidRDefault="00F56701" w:rsidP="00A0602C">
      <w:pPr>
        <w:tabs>
          <w:tab w:val="left" w:pos="426"/>
        </w:tabs>
        <w:ind w:right="141" w:firstLine="567"/>
        <w:jc w:val="center"/>
        <w:rPr>
          <w:b/>
          <w:sz w:val="28"/>
          <w:szCs w:val="28"/>
        </w:rPr>
      </w:pPr>
      <w:bookmarkStart w:id="2" w:name="_Hlk233726781"/>
      <w:r w:rsidRPr="00D17FD6">
        <w:rPr>
          <w:b/>
          <w:sz w:val="28"/>
          <w:szCs w:val="28"/>
        </w:rPr>
        <w:t>Перечень адресов доставки Товара</w:t>
      </w:r>
      <w:r w:rsidRPr="00D17FD6" w:rsidDel="003F1E4B">
        <w:rPr>
          <w:b/>
          <w:sz w:val="28"/>
          <w:szCs w:val="28"/>
        </w:rPr>
        <w:t xml:space="preserve"> </w:t>
      </w:r>
    </w:p>
    <w:p w14:paraId="2C83A997" w14:textId="77777777" w:rsidR="00F56701" w:rsidRDefault="00F56701" w:rsidP="00A0602C">
      <w:pPr>
        <w:tabs>
          <w:tab w:val="left" w:pos="426"/>
        </w:tabs>
        <w:ind w:right="141" w:firstLine="567"/>
        <w:jc w:val="center"/>
        <w:rPr>
          <w:sz w:val="28"/>
          <w:szCs w:val="28"/>
        </w:rPr>
      </w:pPr>
    </w:p>
    <w:tbl>
      <w:tblPr>
        <w:tblW w:w="1072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2"/>
        <w:gridCol w:w="2211"/>
        <w:gridCol w:w="2342"/>
        <w:gridCol w:w="5500"/>
      </w:tblGrid>
      <w:tr w:rsidR="008F7162" w:rsidRPr="000462DC" w14:paraId="4F25726C" w14:textId="77777777" w:rsidTr="00AF0787">
        <w:trPr>
          <w:trHeight w:val="1154"/>
        </w:trPr>
        <w:tc>
          <w:tcPr>
            <w:tcW w:w="672" w:type="dxa"/>
            <w:shd w:val="clear" w:color="auto" w:fill="auto"/>
            <w:vAlign w:val="center"/>
            <w:hideMark/>
          </w:tcPr>
          <w:p w14:paraId="520DC492" w14:textId="77777777" w:rsidR="008F7162" w:rsidRPr="00CD3077" w:rsidRDefault="008F7162" w:rsidP="00A0602C">
            <w:pPr>
              <w:jc w:val="center"/>
              <w:rPr>
                <w:b/>
                <w:bCs/>
                <w:color w:val="000000"/>
                <w:sz w:val="22"/>
                <w:szCs w:val="22"/>
              </w:rPr>
            </w:pPr>
            <w:r w:rsidRPr="00CD3077">
              <w:rPr>
                <w:b/>
                <w:bCs/>
                <w:color w:val="000000"/>
                <w:sz w:val="22"/>
                <w:szCs w:val="22"/>
              </w:rPr>
              <w:t>№ п/п</w:t>
            </w:r>
          </w:p>
        </w:tc>
        <w:tc>
          <w:tcPr>
            <w:tcW w:w="2211" w:type="dxa"/>
            <w:shd w:val="clear" w:color="auto" w:fill="auto"/>
            <w:vAlign w:val="center"/>
            <w:hideMark/>
          </w:tcPr>
          <w:p w14:paraId="753AF026" w14:textId="3BF2515B" w:rsidR="008F7162" w:rsidRPr="008F7162" w:rsidRDefault="008F7162" w:rsidP="00A0602C">
            <w:pPr>
              <w:jc w:val="center"/>
              <w:rPr>
                <w:b/>
                <w:bCs/>
                <w:color w:val="000000"/>
                <w:sz w:val="22"/>
                <w:szCs w:val="22"/>
              </w:rPr>
            </w:pPr>
            <w:r w:rsidRPr="008F7162">
              <w:rPr>
                <w:b/>
                <w:bCs/>
                <w:color w:val="000000"/>
                <w:sz w:val="22"/>
                <w:szCs w:val="22"/>
              </w:rPr>
              <w:t>Наименование грузополучателя</w:t>
            </w:r>
          </w:p>
        </w:tc>
        <w:tc>
          <w:tcPr>
            <w:tcW w:w="2342" w:type="dxa"/>
            <w:shd w:val="clear" w:color="auto" w:fill="auto"/>
            <w:vAlign w:val="center"/>
            <w:hideMark/>
          </w:tcPr>
          <w:p w14:paraId="711BDD35" w14:textId="5A27E0D4" w:rsidR="008F7162" w:rsidRPr="008F7162" w:rsidRDefault="008F7162" w:rsidP="00A0602C">
            <w:pPr>
              <w:jc w:val="center"/>
              <w:rPr>
                <w:b/>
                <w:bCs/>
                <w:color w:val="000000"/>
              </w:rPr>
            </w:pPr>
            <w:r w:rsidRPr="008F7162">
              <w:rPr>
                <w:b/>
                <w:bCs/>
                <w:color w:val="000000"/>
              </w:rPr>
              <w:t>Адрес доставки</w:t>
            </w:r>
          </w:p>
        </w:tc>
        <w:tc>
          <w:tcPr>
            <w:tcW w:w="5500" w:type="dxa"/>
            <w:shd w:val="clear" w:color="auto" w:fill="auto"/>
            <w:vAlign w:val="center"/>
            <w:hideMark/>
          </w:tcPr>
          <w:p w14:paraId="550240C0" w14:textId="77777777" w:rsidR="008F7162" w:rsidRPr="008F7162" w:rsidRDefault="008F7162" w:rsidP="00A0602C">
            <w:pPr>
              <w:jc w:val="center"/>
              <w:rPr>
                <w:b/>
                <w:bCs/>
                <w:color w:val="000000"/>
              </w:rPr>
            </w:pPr>
            <w:r w:rsidRPr="008F7162">
              <w:rPr>
                <w:b/>
                <w:bCs/>
                <w:color w:val="000000"/>
              </w:rPr>
              <w:t>Контактное лицо (ответственное лицо за приемку товара), телефон и контактные данные для направления уведомления о поставке</w:t>
            </w:r>
          </w:p>
        </w:tc>
      </w:tr>
      <w:tr w:rsidR="009B13F3" w:rsidRPr="000462DC" w14:paraId="46CC9B48" w14:textId="77777777" w:rsidTr="00AF0787">
        <w:trPr>
          <w:trHeight w:val="945"/>
        </w:trPr>
        <w:tc>
          <w:tcPr>
            <w:tcW w:w="672" w:type="dxa"/>
            <w:shd w:val="clear" w:color="auto" w:fill="auto"/>
            <w:noWrap/>
            <w:hideMark/>
          </w:tcPr>
          <w:p w14:paraId="4E427D49" w14:textId="3A9A6C9E" w:rsidR="009B13F3" w:rsidRPr="00CD3077" w:rsidRDefault="009B13F3" w:rsidP="009B13F3">
            <w:pPr>
              <w:jc w:val="center"/>
              <w:rPr>
                <w:b/>
                <w:bCs/>
                <w:color w:val="000000"/>
                <w:sz w:val="22"/>
                <w:szCs w:val="22"/>
              </w:rPr>
            </w:pPr>
            <w:r>
              <w:rPr>
                <w:b/>
                <w:bCs/>
                <w:color w:val="000000"/>
                <w:sz w:val="22"/>
                <w:szCs w:val="22"/>
              </w:rPr>
              <w:t>1</w:t>
            </w:r>
          </w:p>
        </w:tc>
        <w:tc>
          <w:tcPr>
            <w:tcW w:w="2211" w:type="dxa"/>
            <w:shd w:val="clear" w:color="auto" w:fill="auto"/>
          </w:tcPr>
          <w:p w14:paraId="67CD47F6" w14:textId="659AF137" w:rsidR="009B13F3" w:rsidRPr="008F7162" w:rsidRDefault="009B13F3" w:rsidP="009B13F3">
            <w:pPr>
              <w:rPr>
                <w:color w:val="000000"/>
                <w:sz w:val="22"/>
                <w:szCs w:val="22"/>
              </w:rPr>
            </w:pPr>
            <w:r w:rsidRPr="008F7162">
              <w:rPr>
                <w:color w:val="000000"/>
                <w:sz w:val="22"/>
                <w:szCs w:val="22"/>
              </w:rPr>
              <w:t>УФПС Московской области</w:t>
            </w:r>
          </w:p>
        </w:tc>
        <w:tc>
          <w:tcPr>
            <w:tcW w:w="2342" w:type="dxa"/>
            <w:shd w:val="clear" w:color="auto" w:fill="auto"/>
          </w:tcPr>
          <w:p w14:paraId="494E9E87" w14:textId="0F719FD5" w:rsidR="009B13F3" w:rsidRPr="008F7162" w:rsidRDefault="009B13F3" w:rsidP="009B13F3">
            <w:pPr>
              <w:jc w:val="both"/>
              <w:rPr>
                <w:color w:val="000000"/>
                <w:sz w:val="22"/>
                <w:szCs w:val="22"/>
              </w:rPr>
            </w:pPr>
            <w:r w:rsidRPr="008F7162">
              <w:rPr>
                <w:color w:val="000000"/>
                <w:sz w:val="22"/>
                <w:szCs w:val="22"/>
              </w:rPr>
              <w:t>142155, Московская область, г.</w:t>
            </w:r>
            <w:r>
              <w:rPr>
                <w:color w:val="000000"/>
                <w:sz w:val="22"/>
                <w:szCs w:val="22"/>
              </w:rPr>
              <w:t> </w:t>
            </w:r>
            <w:r w:rsidRPr="008F7162">
              <w:rPr>
                <w:color w:val="000000"/>
                <w:sz w:val="22"/>
                <w:szCs w:val="22"/>
              </w:rPr>
              <w:t xml:space="preserve">Подольск, </w:t>
            </w:r>
            <w:proofErr w:type="spellStart"/>
            <w:r w:rsidRPr="008F7162">
              <w:rPr>
                <w:color w:val="000000"/>
                <w:sz w:val="22"/>
                <w:szCs w:val="22"/>
              </w:rPr>
              <w:t>мкр</w:t>
            </w:r>
            <w:proofErr w:type="spellEnd"/>
            <w:r w:rsidRPr="008F7162">
              <w:rPr>
                <w:color w:val="000000"/>
                <w:sz w:val="22"/>
                <w:szCs w:val="22"/>
              </w:rPr>
              <w:t>. Львовский, ул. Магистральная, д.</w:t>
            </w:r>
            <w:r>
              <w:rPr>
                <w:color w:val="000000"/>
                <w:sz w:val="22"/>
                <w:szCs w:val="22"/>
              </w:rPr>
              <w:t> </w:t>
            </w:r>
            <w:r w:rsidRPr="008F7162">
              <w:rPr>
                <w:color w:val="000000"/>
                <w:sz w:val="22"/>
                <w:szCs w:val="22"/>
              </w:rPr>
              <w:t>7</w:t>
            </w:r>
          </w:p>
        </w:tc>
        <w:tc>
          <w:tcPr>
            <w:tcW w:w="5500" w:type="dxa"/>
            <w:shd w:val="clear" w:color="auto" w:fill="auto"/>
          </w:tcPr>
          <w:p w14:paraId="7C33611E" w14:textId="7AB5FA41" w:rsidR="009B13F3" w:rsidRPr="008F7162" w:rsidRDefault="009B13F3" w:rsidP="009B13F3">
            <w:pPr>
              <w:rPr>
                <w:color w:val="000000"/>
                <w:sz w:val="22"/>
                <w:szCs w:val="22"/>
              </w:rPr>
            </w:pPr>
            <w:proofErr w:type="spellStart"/>
            <w:r>
              <w:rPr>
                <w:color w:val="000000"/>
                <w:sz w:val="22"/>
                <w:szCs w:val="22"/>
              </w:rPr>
              <w:t>Борсегова</w:t>
            </w:r>
            <w:proofErr w:type="spellEnd"/>
            <w:r>
              <w:rPr>
                <w:color w:val="000000"/>
                <w:sz w:val="22"/>
                <w:szCs w:val="22"/>
              </w:rPr>
              <w:t xml:space="preserve"> Татьяна Павловна</w:t>
            </w:r>
            <w:r>
              <w:rPr>
                <w:color w:val="000000"/>
                <w:sz w:val="22"/>
                <w:szCs w:val="22"/>
              </w:rPr>
              <w:br/>
            </w:r>
            <w:hyperlink r:id="rId20" w:history="1">
              <w:r w:rsidRPr="00B50EE2">
                <w:rPr>
                  <w:rStyle w:val="afffc"/>
                  <w:sz w:val="22"/>
                  <w:szCs w:val="22"/>
                </w:rPr>
                <w:t>Borsegova.T@russianpost.ru</w:t>
              </w:r>
            </w:hyperlink>
          </w:p>
          <w:p w14:paraId="584EA4D1" w14:textId="43E6CA20" w:rsidR="009B13F3" w:rsidRPr="008F7162" w:rsidRDefault="009B13F3" w:rsidP="009B13F3">
            <w:pPr>
              <w:rPr>
                <w:color w:val="000000"/>
                <w:sz w:val="22"/>
                <w:szCs w:val="22"/>
              </w:rPr>
            </w:pPr>
            <w:r>
              <w:rPr>
                <w:color w:val="000000"/>
                <w:sz w:val="22"/>
                <w:szCs w:val="22"/>
              </w:rPr>
              <w:t>Сапронов Владимир Алексеевич</w:t>
            </w:r>
            <w:r>
              <w:rPr>
                <w:color w:val="000000"/>
                <w:sz w:val="22"/>
                <w:szCs w:val="22"/>
              </w:rPr>
              <w:br/>
            </w:r>
            <w:hyperlink r:id="rId21" w:history="1">
              <w:r w:rsidRPr="00B50EE2">
                <w:rPr>
                  <w:rStyle w:val="afffc"/>
                  <w:sz w:val="22"/>
                  <w:szCs w:val="22"/>
                </w:rPr>
                <w:t>vladimir.sapronov@russianpost.ru</w:t>
              </w:r>
            </w:hyperlink>
            <w:r w:rsidRPr="008F7162">
              <w:rPr>
                <w:color w:val="000000"/>
                <w:sz w:val="22"/>
                <w:szCs w:val="22"/>
              </w:rPr>
              <w:t xml:space="preserve"> </w:t>
            </w:r>
          </w:p>
          <w:p w14:paraId="68248C0A" w14:textId="5FF71A9F" w:rsidR="009B13F3" w:rsidRPr="008F7162" w:rsidRDefault="009B13F3" w:rsidP="009B13F3">
            <w:pPr>
              <w:rPr>
                <w:color w:val="000000"/>
                <w:sz w:val="22"/>
                <w:szCs w:val="22"/>
              </w:rPr>
            </w:pPr>
            <w:proofErr w:type="spellStart"/>
            <w:r>
              <w:rPr>
                <w:color w:val="000000"/>
                <w:sz w:val="22"/>
                <w:szCs w:val="22"/>
              </w:rPr>
              <w:t>Воронкина</w:t>
            </w:r>
            <w:proofErr w:type="spellEnd"/>
            <w:r>
              <w:rPr>
                <w:color w:val="000000"/>
                <w:sz w:val="22"/>
                <w:szCs w:val="22"/>
              </w:rPr>
              <w:t xml:space="preserve"> Елена Владимировна</w:t>
            </w:r>
            <w:r>
              <w:rPr>
                <w:color w:val="000000"/>
                <w:sz w:val="22"/>
                <w:szCs w:val="22"/>
              </w:rPr>
              <w:br/>
            </w:r>
            <w:hyperlink r:id="rId22" w:history="1">
              <w:r w:rsidRPr="00175565">
                <w:rPr>
                  <w:rStyle w:val="afffc"/>
                  <w:sz w:val="22"/>
                  <w:szCs w:val="22"/>
                </w:rPr>
                <w:t>elena.voronkina@russianpost.ru</w:t>
              </w:r>
            </w:hyperlink>
          </w:p>
        </w:tc>
      </w:tr>
      <w:tr w:rsidR="009B13F3" w:rsidRPr="000462DC" w14:paraId="16564C43" w14:textId="77777777" w:rsidTr="003D2603">
        <w:trPr>
          <w:trHeight w:val="1675"/>
        </w:trPr>
        <w:tc>
          <w:tcPr>
            <w:tcW w:w="672" w:type="dxa"/>
            <w:shd w:val="clear" w:color="auto" w:fill="auto"/>
            <w:noWrap/>
            <w:hideMark/>
          </w:tcPr>
          <w:p w14:paraId="326DF073" w14:textId="7A7722D0" w:rsidR="009B13F3" w:rsidRPr="00CD3077" w:rsidRDefault="009B13F3" w:rsidP="009B13F3">
            <w:pPr>
              <w:jc w:val="center"/>
              <w:rPr>
                <w:b/>
                <w:bCs/>
                <w:color w:val="000000"/>
                <w:sz w:val="22"/>
                <w:szCs w:val="22"/>
              </w:rPr>
            </w:pPr>
            <w:r>
              <w:rPr>
                <w:b/>
                <w:bCs/>
                <w:color w:val="000000"/>
                <w:sz w:val="22"/>
                <w:szCs w:val="22"/>
              </w:rPr>
              <w:t>2</w:t>
            </w:r>
          </w:p>
        </w:tc>
        <w:tc>
          <w:tcPr>
            <w:tcW w:w="2211" w:type="dxa"/>
            <w:shd w:val="clear" w:color="auto" w:fill="auto"/>
            <w:hideMark/>
          </w:tcPr>
          <w:p w14:paraId="3EAE36B5" w14:textId="072B14C6" w:rsidR="009B13F3" w:rsidRPr="008F7162" w:rsidRDefault="009B13F3" w:rsidP="009B13F3">
            <w:pPr>
              <w:rPr>
                <w:color w:val="000000"/>
                <w:sz w:val="22"/>
                <w:szCs w:val="22"/>
              </w:rPr>
            </w:pPr>
            <w:r w:rsidRPr="008F7162">
              <w:rPr>
                <w:color w:val="000000"/>
                <w:sz w:val="22"/>
                <w:szCs w:val="22"/>
              </w:rPr>
              <w:t>УФПС г. Москвы</w:t>
            </w:r>
          </w:p>
        </w:tc>
        <w:tc>
          <w:tcPr>
            <w:tcW w:w="2342" w:type="dxa"/>
            <w:shd w:val="clear" w:color="auto" w:fill="auto"/>
            <w:hideMark/>
          </w:tcPr>
          <w:p w14:paraId="3C7589CF" w14:textId="1DE9C1B0" w:rsidR="009B13F3" w:rsidRPr="008F7162" w:rsidRDefault="009B13F3" w:rsidP="009B13F3">
            <w:pPr>
              <w:jc w:val="both"/>
              <w:rPr>
                <w:color w:val="000000"/>
                <w:sz w:val="22"/>
                <w:szCs w:val="22"/>
              </w:rPr>
            </w:pPr>
            <w:r w:rsidRPr="008F7162">
              <w:rPr>
                <w:color w:val="000000"/>
                <w:sz w:val="22"/>
                <w:szCs w:val="22"/>
              </w:rPr>
              <w:t>108809, г.</w:t>
            </w:r>
            <w:r>
              <w:rPr>
                <w:color w:val="000000"/>
                <w:sz w:val="22"/>
                <w:szCs w:val="22"/>
              </w:rPr>
              <w:t> </w:t>
            </w:r>
            <w:r w:rsidRPr="008F7162">
              <w:rPr>
                <w:color w:val="000000"/>
                <w:sz w:val="22"/>
                <w:szCs w:val="22"/>
              </w:rPr>
              <w:t xml:space="preserve">Москва, </w:t>
            </w:r>
            <w:proofErr w:type="spellStart"/>
            <w:r w:rsidRPr="008F7162">
              <w:rPr>
                <w:color w:val="000000"/>
                <w:sz w:val="22"/>
                <w:szCs w:val="22"/>
              </w:rPr>
              <w:t>Новомосковский</w:t>
            </w:r>
            <w:proofErr w:type="spellEnd"/>
            <w:r w:rsidRPr="008F7162">
              <w:rPr>
                <w:color w:val="000000"/>
                <w:sz w:val="22"/>
                <w:szCs w:val="22"/>
              </w:rPr>
              <w:t xml:space="preserve"> АО, пос.</w:t>
            </w:r>
            <w:r>
              <w:rPr>
                <w:color w:val="000000"/>
                <w:sz w:val="22"/>
                <w:szCs w:val="22"/>
              </w:rPr>
              <w:t> </w:t>
            </w:r>
            <w:proofErr w:type="spellStart"/>
            <w:r w:rsidRPr="008F7162">
              <w:rPr>
                <w:color w:val="000000"/>
                <w:sz w:val="22"/>
                <w:szCs w:val="22"/>
              </w:rPr>
              <w:t>Марушкинское</w:t>
            </w:r>
            <w:proofErr w:type="spellEnd"/>
            <w:r w:rsidRPr="008F7162">
              <w:rPr>
                <w:color w:val="000000"/>
                <w:sz w:val="22"/>
                <w:szCs w:val="22"/>
              </w:rPr>
              <w:t>, квартал №63, домовладение 1, строение 36 (корпус 4)</w:t>
            </w:r>
          </w:p>
        </w:tc>
        <w:tc>
          <w:tcPr>
            <w:tcW w:w="5500" w:type="dxa"/>
            <w:shd w:val="clear" w:color="auto" w:fill="auto"/>
            <w:hideMark/>
          </w:tcPr>
          <w:p w14:paraId="5805D790" w14:textId="0B56A980" w:rsidR="009B13F3" w:rsidRPr="008F7162" w:rsidRDefault="009B13F3" w:rsidP="009B13F3">
            <w:pPr>
              <w:rPr>
                <w:color w:val="000000"/>
                <w:sz w:val="22"/>
                <w:szCs w:val="22"/>
              </w:rPr>
            </w:pPr>
            <w:r>
              <w:rPr>
                <w:color w:val="000000"/>
                <w:sz w:val="22"/>
                <w:szCs w:val="22"/>
              </w:rPr>
              <w:t>Козлов Виктор Анатольевич</w:t>
            </w:r>
            <w:r>
              <w:rPr>
                <w:color w:val="000000"/>
                <w:sz w:val="22"/>
                <w:szCs w:val="22"/>
              </w:rPr>
              <w:br/>
            </w:r>
            <w:hyperlink r:id="rId23" w:history="1">
              <w:r w:rsidRPr="000357C6">
                <w:rPr>
                  <w:rStyle w:val="afffc"/>
                  <w:sz w:val="22"/>
                  <w:szCs w:val="22"/>
                </w:rPr>
                <w:t>Kozlov.Viktor@russianpost.ru</w:t>
              </w:r>
            </w:hyperlink>
          </w:p>
          <w:p w14:paraId="67CF139F" w14:textId="21615CA4" w:rsidR="009B13F3" w:rsidRPr="008F7162" w:rsidRDefault="009B13F3" w:rsidP="009B13F3">
            <w:pPr>
              <w:rPr>
                <w:color w:val="000000"/>
                <w:sz w:val="22"/>
                <w:szCs w:val="22"/>
              </w:rPr>
            </w:pPr>
            <w:r>
              <w:rPr>
                <w:color w:val="000000"/>
                <w:sz w:val="22"/>
                <w:szCs w:val="22"/>
              </w:rPr>
              <w:t>Сапронов Владимир Алексеевич</w:t>
            </w:r>
            <w:r>
              <w:rPr>
                <w:color w:val="000000"/>
                <w:sz w:val="22"/>
                <w:szCs w:val="22"/>
              </w:rPr>
              <w:br/>
            </w:r>
            <w:hyperlink r:id="rId24" w:history="1">
              <w:r w:rsidRPr="000357C6">
                <w:rPr>
                  <w:rStyle w:val="afffc"/>
                  <w:sz w:val="22"/>
                  <w:szCs w:val="22"/>
                </w:rPr>
                <w:t>vladimir.sapronov@russianpost.ru</w:t>
              </w:r>
            </w:hyperlink>
            <w:r w:rsidRPr="008F7162">
              <w:rPr>
                <w:color w:val="000000"/>
                <w:sz w:val="22"/>
                <w:szCs w:val="22"/>
              </w:rPr>
              <w:t xml:space="preserve"> </w:t>
            </w:r>
          </w:p>
          <w:p w14:paraId="04348BB1" w14:textId="0F69BA80" w:rsidR="009B13F3" w:rsidRPr="008F7162" w:rsidRDefault="009B13F3" w:rsidP="009B13F3">
            <w:pPr>
              <w:rPr>
                <w:color w:val="000000"/>
                <w:sz w:val="22"/>
                <w:szCs w:val="22"/>
              </w:rPr>
            </w:pPr>
            <w:proofErr w:type="spellStart"/>
            <w:r>
              <w:rPr>
                <w:color w:val="000000"/>
                <w:sz w:val="22"/>
                <w:szCs w:val="22"/>
              </w:rPr>
              <w:t>Воронкина</w:t>
            </w:r>
            <w:proofErr w:type="spellEnd"/>
            <w:r>
              <w:rPr>
                <w:color w:val="000000"/>
                <w:sz w:val="22"/>
                <w:szCs w:val="22"/>
              </w:rPr>
              <w:t xml:space="preserve"> Елена Владимировна</w:t>
            </w:r>
            <w:r>
              <w:rPr>
                <w:color w:val="000000"/>
                <w:sz w:val="22"/>
                <w:szCs w:val="22"/>
              </w:rPr>
              <w:br/>
            </w:r>
            <w:hyperlink r:id="rId25" w:history="1">
              <w:r w:rsidRPr="00B50EE2">
                <w:rPr>
                  <w:rStyle w:val="afffc"/>
                  <w:sz w:val="22"/>
                  <w:szCs w:val="22"/>
                </w:rPr>
                <w:t>elena.voronkina@russianpost.ru</w:t>
              </w:r>
            </w:hyperlink>
          </w:p>
        </w:tc>
      </w:tr>
      <w:tr w:rsidR="009B13F3" w:rsidRPr="000462DC" w14:paraId="37736296" w14:textId="77777777" w:rsidTr="003D2603">
        <w:trPr>
          <w:trHeight w:val="990"/>
        </w:trPr>
        <w:tc>
          <w:tcPr>
            <w:tcW w:w="672" w:type="dxa"/>
            <w:shd w:val="clear" w:color="auto" w:fill="auto"/>
            <w:noWrap/>
            <w:hideMark/>
          </w:tcPr>
          <w:p w14:paraId="451BC70D" w14:textId="03AB7166" w:rsidR="009B13F3" w:rsidRPr="00A36B0B" w:rsidRDefault="009B13F3" w:rsidP="009B13F3">
            <w:pPr>
              <w:jc w:val="center"/>
              <w:rPr>
                <w:b/>
                <w:bCs/>
                <w:color w:val="000000"/>
                <w:sz w:val="22"/>
                <w:szCs w:val="22"/>
              </w:rPr>
            </w:pPr>
            <w:r>
              <w:rPr>
                <w:b/>
                <w:bCs/>
                <w:color w:val="000000"/>
                <w:sz w:val="22"/>
                <w:szCs w:val="22"/>
              </w:rPr>
              <w:t>3</w:t>
            </w:r>
          </w:p>
        </w:tc>
        <w:tc>
          <w:tcPr>
            <w:tcW w:w="2211" w:type="dxa"/>
            <w:shd w:val="clear" w:color="auto" w:fill="auto"/>
          </w:tcPr>
          <w:p w14:paraId="55B011F1" w14:textId="047541C8" w:rsidR="009B13F3" w:rsidRPr="008F7162" w:rsidRDefault="009B13F3" w:rsidP="009B13F3">
            <w:pPr>
              <w:rPr>
                <w:color w:val="000000"/>
                <w:sz w:val="22"/>
                <w:szCs w:val="22"/>
              </w:rPr>
            </w:pPr>
            <w:r w:rsidRPr="008F7162">
              <w:rPr>
                <w:color w:val="000000"/>
                <w:sz w:val="22"/>
                <w:szCs w:val="22"/>
              </w:rPr>
              <w:t>УФПС г. Санкт-Петербурга и Ленинградской области</w:t>
            </w:r>
          </w:p>
        </w:tc>
        <w:tc>
          <w:tcPr>
            <w:tcW w:w="2342" w:type="dxa"/>
            <w:shd w:val="clear" w:color="auto" w:fill="auto"/>
          </w:tcPr>
          <w:p w14:paraId="5EAD2AAF" w14:textId="5C6A0E94" w:rsidR="009B13F3" w:rsidRPr="008F7162" w:rsidRDefault="009B13F3" w:rsidP="009B13F3">
            <w:pPr>
              <w:jc w:val="both"/>
              <w:rPr>
                <w:color w:val="000000"/>
                <w:sz w:val="22"/>
                <w:szCs w:val="22"/>
              </w:rPr>
            </w:pPr>
            <w:r w:rsidRPr="008F7162">
              <w:rPr>
                <w:color w:val="000000"/>
                <w:sz w:val="22"/>
                <w:szCs w:val="22"/>
              </w:rPr>
              <w:t>190701, г. Санкт-Петербург, ул. Софийская, д. 81К, к.</w:t>
            </w:r>
            <w:r>
              <w:rPr>
                <w:color w:val="000000"/>
                <w:sz w:val="22"/>
                <w:szCs w:val="22"/>
              </w:rPr>
              <w:t xml:space="preserve"> 1</w:t>
            </w:r>
          </w:p>
        </w:tc>
        <w:tc>
          <w:tcPr>
            <w:tcW w:w="5500" w:type="dxa"/>
            <w:shd w:val="clear" w:color="auto" w:fill="auto"/>
          </w:tcPr>
          <w:p w14:paraId="78A7C7C9" w14:textId="4871D899" w:rsidR="009B13F3" w:rsidRDefault="009B13F3" w:rsidP="009B13F3">
            <w:pPr>
              <w:rPr>
                <w:color w:val="000000"/>
                <w:sz w:val="22"/>
                <w:szCs w:val="22"/>
              </w:rPr>
            </w:pPr>
            <w:proofErr w:type="spellStart"/>
            <w:r>
              <w:rPr>
                <w:color w:val="000000"/>
                <w:sz w:val="22"/>
                <w:szCs w:val="22"/>
              </w:rPr>
              <w:t>Жолобов</w:t>
            </w:r>
            <w:proofErr w:type="spellEnd"/>
            <w:r>
              <w:rPr>
                <w:color w:val="000000"/>
                <w:sz w:val="22"/>
                <w:szCs w:val="22"/>
              </w:rPr>
              <w:t xml:space="preserve"> Андрей Владимирович</w:t>
            </w:r>
          </w:p>
          <w:p w14:paraId="344B5723" w14:textId="57A86B6B" w:rsidR="009B13F3" w:rsidRPr="008F7162" w:rsidRDefault="009B13F3" w:rsidP="009B13F3">
            <w:pPr>
              <w:rPr>
                <w:color w:val="000000"/>
                <w:sz w:val="22"/>
                <w:szCs w:val="22"/>
              </w:rPr>
            </w:pPr>
            <w:r w:rsidRPr="008F7162">
              <w:rPr>
                <w:color w:val="000000"/>
                <w:sz w:val="22"/>
                <w:szCs w:val="22"/>
              </w:rPr>
              <w:t>andrey.zholobov@russianpost.ru</w:t>
            </w:r>
          </w:p>
        </w:tc>
      </w:tr>
      <w:tr w:rsidR="009B13F3" w:rsidRPr="000462DC" w14:paraId="4D9FE874" w14:textId="77777777" w:rsidTr="003D2603">
        <w:trPr>
          <w:trHeight w:val="1387"/>
        </w:trPr>
        <w:tc>
          <w:tcPr>
            <w:tcW w:w="672" w:type="dxa"/>
            <w:shd w:val="clear" w:color="auto" w:fill="auto"/>
            <w:noWrap/>
          </w:tcPr>
          <w:p w14:paraId="1D9A38B4" w14:textId="7B515723" w:rsidR="009B13F3" w:rsidRPr="00A36B0B" w:rsidRDefault="009B13F3" w:rsidP="009B13F3">
            <w:pPr>
              <w:jc w:val="center"/>
              <w:rPr>
                <w:b/>
                <w:bCs/>
                <w:color w:val="000000"/>
                <w:sz w:val="22"/>
                <w:szCs w:val="22"/>
              </w:rPr>
            </w:pPr>
            <w:r>
              <w:rPr>
                <w:b/>
                <w:bCs/>
                <w:color w:val="000000"/>
                <w:sz w:val="22"/>
                <w:szCs w:val="22"/>
              </w:rPr>
              <w:t>4</w:t>
            </w:r>
          </w:p>
        </w:tc>
        <w:tc>
          <w:tcPr>
            <w:tcW w:w="2211" w:type="dxa"/>
            <w:shd w:val="clear" w:color="auto" w:fill="auto"/>
          </w:tcPr>
          <w:p w14:paraId="407E1846" w14:textId="416C86C0" w:rsidR="009B13F3" w:rsidRPr="008F7162" w:rsidRDefault="009B13F3" w:rsidP="009B13F3">
            <w:pPr>
              <w:rPr>
                <w:color w:val="000000"/>
                <w:sz w:val="22"/>
                <w:szCs w:val="22"/>
              </w:rPr>
            </w:pPr>
            <w:r>
              <w:rPr>
                <w:color w:val="000000"/>
                <w:sz w:val="22"/>
                <w:szCs w:val="22"/>
              </w:rPr>
              <w:t xml:space="preserve">УФПС Татарстан </w:t>
            </w:r>
            <w:proofErr w:type="spellStart"/>
            <w:r>
              <w:rPr>
                <w:color w:val="000000"/>
                <w:sz w:val="22"/>
                <w:szCs w:val="22"/>
              </w:rPr>
              <w:t>Почтасы</w:t>
            </w:r>
            <w:proofErr w:type="spellEnd"/>
          </w:p>
        </w:tc>
        <w:tc>
          <w:tcPr>
            <w:tcW w:w="2342" w:type="dxa"/>
            <w:shd w:val="clear" w:color="auto" w:fill="auto"/>
          </w:tcPr>
          <w:p w14:paraId="407608D3" w14:textId="1C8F7C15" w:rsidR="009B13F3" w:rsidRPr="008F7162" w:rsidRDefault="009B13F3" w:rsidP="009B13F3">
            <w:pPr>
              <w:jc w:val="both"/>
              <w:rPr>
                <w:color w:val="000000"/>
                <w:sz w:val="22"/>
                <w:szCs w:val="22"/>
              </w:rPr>
            </w:pPr>
            <w:r w:rsidRPr="001115F1">
              <w:rPr>
                <w:color w:val="000000"/>
                <w:sz w:val="22"/>
                <w:szCs w:val="22"/>
              </w:rPr>
              <w:t>420306, Республика Татарстан, г.</w:t>
            </w:r>
            <w:r>
              <w:rPr>
                <w:color w:val="000000"/>
                <w:sz w:val="22"/>
                <w:szCs w:val="22"/>
              </w:rPr>
              <w:t> </w:t>
            </w:r>
            <w:r w:rsidRPr="001115F1">
              <w:rPr>
                <w:color w:val="000000"/>
                <w:sz w:val="22"/>
                <w:szCs w:val="22"/>
              </w:rPr>
              <w:t xml:space="preserve">Казань, </w:t>
            </w:r>
            <w:proofErr w:type="spellStart"/>
            <w:r w:rsidRPr="001115F1">
              <w:rPr>
                <w:color w:val="000000"/>
                <w:sz w:val="22"/>
                <w:szCs w:val="22"/>
              </w:rPr>
              <w:t>Лаишевский</w:t>
            </w:r>
            <w:proofErr w:type="spellEnd"/>
            <w:r w:rsidRPr="001115F1">
              <w:rPr>
                <w:color w:val="000000"/>
                <w:sz w:val="22"/>
                <w:szCs w:val="22"/>
              </w:rPr>
              <w:t xml:space="preserve"> р-н, село </w:t>
            </w:r>
            <w:proofErr w:type="spellStart"/>
            <w:r w:rsidRPr="001115F1">
              <w:rPr>
                <w:color w:val="000000"/>
                <w:sz w:val="22"/>
                <w:szCs w:val="22"/>
              </w:rPr>
              <w:t>Столбище</w:t>
            </w:r>
            <w:proofErr w:type="spellEnd"/>
            <w:r w:rsidRPr="001115F1">
              <w:rPr>
                <w:color w:val="000000"/>
                <w:sz w:val="22"/>
                <w:szCs w:val="22"/>
              </w:rPr>
              <w:t>, ул. Почтовая, д. 1</w:t>
            </w:r>
          </w:p>
        </w:tc>
        <w:tc>
          <w:tcPr>
            <w:tcW w:w="5500" w:type="dxa"/>
            <w:shd w:val="clear" w:color="auto" w:fill="auto"/>
          </w:tcPr>
          <w:p w14:paraId="56E68C86" w14:textId="482497BB" w:rsidR="009B13F3" w:rsidRPr="00EE325C" w:rsidRDefault="009B13F3" w:rsidP="009B13F3">
            <w:pPr>
              <w:rPr>
                <w:color w:val="000000"/>
                <w:sz w:val="22"/>
                <w:szCs w:val="22"/>
              </w:rPr>
            </w:pPr>
            <w:proofErr w:type="spellStart"/>
            <w:r>
              <w:rPr>
                <w:color w:val="000000"/>
                <w:sz w:val="22"/>
                <w:szCs w:val="22"/>
              </w:rPr>
              <w:t>Аппакова</w:t>
            </w:r>
            <w:proofErr w:type="spellEnd"/>
            <w:r>
              <w:rPr>
                <w:color w:val="000000"/>
                <w:sz w:val="22"/>
                <w:szCs w:val="22"/>
              </w:rPr>
              <w:t xml:space="preserve"> </w:t>
            </w:r>
            <w:proofErr w:type="spellStart"/>
            <w:r>
              <w:rPr>
                <w:color w:val="000000"/>
                <w:sz w:val="22"/>
                <w:szCs w:val="22"/>
              </w:rPr>
              <w:t>Диляря</w:t>
            </w:r>
            <w:proofErr w:type="spellEnd"/>
            <w:r>
              <w:rPr>
                <w:color w:val="000000"/>
                <w:sz w:val="22"/>
                <w:szCs w:val="22"/>
              </w:rPr>
              <w:t xml:space="preserve"> </w:t>
            </w:r>
            <w:proofErr w:type="spellStart"/>
            <w:r>
              <w:rPr>
                <w:color w:val="000000"/>
                <w:sz w:val="22"/>
                <w:szCs w:val="22"/>
              </w:rPr>
              <w:t>Сулеймановна</w:t>
            </w:r>
            <w:proofErr w:type="spellEnd"/>
            <w:r>
              <w:rPr>
                <w:color w:val="000000"/>
                <w:sz w:val="22"/>
                <w:szCs w:val="22"/>
              </w:rPr>
              <w:br/>
            </w:r>
            <w:hyperlink r:id="rId26" w:history="1">
              <w:r w:rsidRPr="000357C6">
                <w:rPr>
                  <w:rStyle w:val="afffc"/>
                  <w:sz w:val="22"/>
                  <w:szCs w:val="22"/>
                </w:rPr>
                <w:t>Diljara.Appakova@russianpost.ru</w:t>
              </w:r>
            </w:hyperlink>
          </w:p>
          <w:p w14:paraId="0B3D66DD" w14:textId="5567AE5F" w:rsidR="009B13F3" w:rsidRPr="008F7162" w:rsidRDefault="009B13F3" w:rsidP="009B13F3">
            <w:pPr>
              <w:rPr>
                <w:color w:val="000000"/>
                <w:sz w:val="22"/>
                <w:szCs w:val="22"/>
              </w:rPr>
            </w:pPr>
            <w:proofErr w:type="spellStart"/>
            <w:r w:rsidRPr="00EE325C">
              <w:rPr>
                <w:color w:val="000000"/>
                <w:sz w:val="22"/>
                <w:szCs w:val="22"/>
              </w:rPr>
              <w:t>Кенжакаева</w:t>
            </w:r>
            <w:proofErr w:type="spellEnd"/>
            <w:r w:rsidRPr="00EE325C">
              <w:rPr>
                <w:color w:val="000000"/>
                <w:sz w:val="22"/>
                <w:szCs w:val="22"/>
              </w:rPr>
              <w:t xml:space="preserve"> </w:t>
            </w:r>
            <w:proofErr w:type="spellStart"/>
            <w:r w:rsidRPr="00EE325C">
              <w:rPr>
                <w:color w:val="000000"/>
                <w:sz w:val="22"/>
                <w:szCs w:val="22"/>
              </w:rPr>
              <w:t>Эльвина</w:t>
            </w:r>
            <w:proofErr w:type="spellEnd"/>
            <w:r w:rsidRPr="00EE325C">
              <w:rPr>
                <w:color w:val="000000"/>
                <w:sz w:val="22"/>
                <w:szCs w:val="22"/>
              </w:rPr>
              <w:t xml:space="preserve"> </w:t>
            </w:r>
            <w:proofErr w:type="spellStart"/>
            <w:r w:rsidRPr="00EE325C">
              <w:rPr>
                <w:color w:val="000000"/>
                <w:sz w:val="22"/>
                <w:szCs w:val="22"/>
              </w:rPr>
              <w:t>Рашитовна</w:t>
            </w:r>
            <w:proofErr w:type="spellEnd"/>
            <w:r w:rsidRPr="00EE325C">
              <w:rPr>
                <w:color w:val="000000"/>
                <w:sz w:val="22"/>
                <w:szCs w:val="22"/>
              </w:rPr>
              <w:t xml:space="preserve"> El</w:t>
            </w:r>
            <w:r>
              <w:rPr>
                <w:color w:val="000000"/>
                <w:sz w:val="22"/>
                <w:szCs w:val="22"/>
              </w:rPr>
              <w:t>vina.Kenzhakaeva@russianpost.ru</w:t>
            </w:r>
          </w:p>
        </w:tc>
      </w:tr>
      <w:bookmarkEnd w:id="2"/>
    </w:tbl>
    <w:p w14:paraId="41BC4FE0" w14:textId="47D5D3B2" w:rsidR="00471BD5" w:rsidRPr="00E91848" w:rsidRDefault="00471BD5" w:rsidP="00A0602C">
      <w:pPr>
        <w:autoSpaceDE w:val="0"/>
        <w:autoSpaceDN w:val="0"/>
        <w:adjustRightInd w:val="0"/>
        <w:rPr>
          <w:sz w:val="28"/>
          <w:szCs w:val="28"/>
        </w:rPr>
      </w:pPr>
    </w:p>
    <w:sectPr w:rsidR="00471BD5" w:rsidRPr="00E91848" w:rsidSect="003D2603">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9405DD" w14:textId="77777777" w:rsidR="000178CD" w:rsidRDefault="000178CD" w:rsidP="009F6B39">
      <w:r>
        <w:separator/>
      </w:r>
    </w:p>
  </w:endnote>
  <w:endnote w:type="continuationSeparator" w:id="0">
    <w:p w14:paraId="5A1B8FBF" w14:textId="77777777" w:rsidR="000178CD" w:rsidRDefault="000178CD" w:rsidP="009F6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3250EA" w14:textId="77777777" w:rsidR="000178CD" w:rsidRDefault="000178CD" w:rsidP="009F6B39">
      <w:r>
        <w:separator/>
      </w:r>
    </w:p>
  </w:footnote>
  <w:footnote w:type="continuationSeparator" w:id="0">
    <w:p w14:paraId="1D8CF172" w14:textId="77777777" w:rsidR="000178CD" w:rsidRDefault="000178CD" w:rsidP="009F6B39">
      <w:r>
        <w:continuationSeparator/>
      </w:r>
    </w:p>
  </w:footnote>
  <w:footnote w:id="1">
    <w:p w14:paraId="0A41C890" w14:textId="539824BD" w:rsidR="00FF4A20" w:rsidRDefault="00FF4A20" w:rsidP="00FF4A20">
      <w:pPr>
        <w:pStyle w:val="a9"/>
        <w:jc w:val="both"/>
      </w:pPr>
      <w:r>
        <w:rPr>
          <w:rStyle w:val="afffa"/>
        </w:rPr>
        <w:footnoteRef/>
      </w:r>
      <w:r>
        <w:t xml:space="preserve"> </w:t>
      </w:r>
      <w:r w:rsidRPr="0087102F">
        <w:t xml:space="preserve">При наличии технической возможности </w:t>
      </w:r>
      <w:r w:rsidRPr="0087102F">
        <w:rPr>
          <w:bCs/>
        </w:rPr>
        <w:t xml:space="preserve">документы </w:t>
      </w:r>
      <w:r w:rsidRPr="0087102F">
        <w:t xml:space="preserve">передаются </w:t>
      </w:r>
      <w:r w:rsidRPr="0087102F">
        <w:rPr>
          <w:bCs/>
        </w:rPr>
        <w:t>посредством ЭДО (электронный документооборот).</w:t>
      </w:r>
      <w:bookmarkStart w:id="1" w:name="_GoBack"/>
      <w:bookmarkEnd w:id="1"/>
    </w:p>
  </w:footnote>
  <w:footnote w:id="2">
    <w:p w14:paraId="5E18F15E" w14:textId="4F401D18" w:rsidR="00B95820" w:rsidRDefault="00B95820" w:rsidP="009F6B39">
      <w:pPr>
        <w:pStyle w:val="a9"/>
      </w:pPr>
      <w:r>
        <w:rPr>
          <w:rStyle w:val="afffa"/>
          <w:rFonts w:eastAsia="Arial"/>
        </w:rPr>
        <w:footnoteRef/>
      </w:r>
      <w:r>
        <w:t xml:space="preserve"> </w:t>
      </w:r>
      <w:r>
        <w:rPr>
          <w:rFonts w:eastAsia="Arial Unicode MS"/>
          <w:color w:val="000000"/>
        </w:rPr>
        <w:t>Предоставление счет-фактуры не требуется в случае, если Поставщик не является плательщиком НДС или предоставляет УПД.</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7120550"/>
      <w:docPartObj>
        <w:docPartGallery w:val="Page Numbers (Top of Page)"/>
        <w:docPartUnique/>
      </w:docPartObj>
    </w:sdtPr>
    <w:sdtEndPr/>
    <w:sdtContent>
      <w:p w14:paraId="1EBCD03A" w14:textId="0B113EAC" w:rsidR="003D2603" w:rsidRDefault="003D2603" w:rsidP="003D2603">
        <w:pPr>
          <w:pStyle w:val="ad"/>
          <w:jc w:val="center"/>
        </w:pPr>
        <w:r>
          <w:fldChar w:fldCharType="begin"/>
        </w:r>
        <w:r>
          <w:instrText>PAGE   \* MERGEFORMAT</w:instrText>
        </w:r>
        <w:r>
          <w:fldChar w:fldCharType="separate"/>
        </w:r>
        <w:r w:rsidR="00FF4A20">
          <w:rPr>
            <w:noProof/>
          </w:rPr>
          <w:t>5</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8520089"/>
      <w:docPartObj>
        <w:docPartGallery w:val="Page Numbers (Top of Page)"/>
        <w:docPartUnique/>
      </w:docPartObj>
    </w:sdtPr>
    <w:sdtEndPr/>
    <w:sdtContent>
      <w:p w14:paraId="0F724C55" w14:textId="35ACEAB0" w:rsidR="003D2603" w:rsidRDefault="00504AA5" w:rsidP="003D2603">
        <w:pPr>
          <w:pStyle w:val="ad"/>
          <w:jc w:val="center"/>
        </w:pPr>
        <w:r>
          <w:fldChar w:fldCharType="begin"/>
        </w:r>
        <w:r>
          <w:instrText>PAGE   \* MERGEFORMAT</w:instrText>
        </w:r>
        <w:r>
          <w:fldChar w:fldCharType="separate"/>
        </w:r>
        <w:r w:rsidR="00FF4A20">
          <w:rPr>
            <w:noProof/>
          </w:rPr>
          <w:t>17</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_x0000_i1026" style="width:7.5pt;height:3pt" coordsize="" o:spt="100" o:bullet="t" adj="0,,0" path="" stroked="f">
        <v:stroke joinstyle="miter"/>
        <v:imagedata r:id="rId1" o:title="image22"/>
        <v:formulas/>
        <v:path o:connecttype="segments"/>
      </v:shape>
    </w:pict>
  </w:numPicBullet>
  <w:abstractNum w:abstractNumId="0"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1" w15:restartNumberingAfterBreak="0">
    <w:nsid w:val="00000003"/>
    <w:multiLevelType w:val="multilevel"/>
    <w:tmpl w:val="696854C8"/>
    <w:lvl w:ilvl="0">
      <w:start w:val="6"/>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6"/>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6"/>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6"/>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6"/>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6"/>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6"/>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6"/>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 w15:restartNumberingAfterBreak="0">
    <w:nsid w:val="00000005"/>
    <w:multiLevelType w:val="multilevel"/>
    <w:tmpl w:val="FDE4D0B4"/>
    <w:lvl w:ilvl="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3" w15:restartNumberingAfterBreak="0">
    <w:nsid w:val="00000007"/>
    <w:multiLevelType w:val="multilevel"/>
    <w:tmpl w:val="5D2259F8"/>
    <w:lvl w:ilvl="0">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4" w15:restartNumberingAfterBreak="0">
    <w:nsid w:val="00000009"/>
    <w:multiLevelType w:val="multilevel"/>
    <w:tmpl w:val="42DEAE7E"/>
    <w:lvl w:ilvl="0">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5" w15:restartNumberingAfterBreak="0">
    <w:nsid w:val="0000000B"/>
    <w:multiLevelType w:val="multilevel"/>
    <w:tmpl w:val="AF42E90C"/>
    <w:lvl w:ilvl="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6" w15:restartNumberingAfterBreak="0">
    <w:nsid w:val="0000000D"/>
    <w:multiLevelType w:val="multilevel"/>
    <w:tmpl w:val="0000000C"/>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7" w15:restartNumberingAfterBreak="0">
    <w:nsid w:val="0000000F"/>
    <w:multiLevelType w:val="multilevel"/>
    <w:tmpl w:val="CD221D60"/>
    <w:lvl w:ilvl="0">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8" w15:restartNumberingAfterBreak="0">
    <w:nsid w:val="000A326C"/>
    <w:multiLevelType w:val="multilevel"/>
    <w:tmpl w:val="6FDA6744"/>
    <w:lvl w:ilvl="0">
      <w:start w:val="1"/>
      <w:numFmt w:val="decimal"/>
      <w:pStyle w:val="a"/>
      <w:isLgl/>
      <w:suff w:val="space"/>
      <w:lvlText w:val="%1"/>
      <w:lvlJc w:val="left"/>
      <w:pPr>
        <w:ind w:left="0" w:firstLine="567"/>
      </w:pPr>
    </w:lvl>
    <w:lvl w:ilvl="1">
      <w:start w:val="1"/>
      <w:numFmt w:val="decimal"/>
      <w:isLgl/>
      <w:suff w:val="space"/>
      <w:lvlText w:val="%1.%2"/>
      <w:lvlJc w:val="left"/>
      <w:pPr>
        <w:ind w:left="0" w:firstLine="567"/>
      </w:pPr>
    </w:lvl>
    <w:lvl w:ilvl="2">
      <w:start w:val="1"/>
      <w:numFmt w:val="decimal"/>
      <w:isLgl/>
      <w:suff w:val="space"/>
      <w:lvlText w:val="%1.%2.%3"/>
      <w:lvlJc w:val="left"/>
      <w:pPr>
        <w:ind w:left="0" w:firstLine="567"/>
      </w:pPr>
    </w:lvl>
    <w:lvl w:ilvl="3">
      <w:start w:val="1"/>
      <w:numFmt w:val="decimal"/>
      <w:isLgl/>
      <w:suff w:val="space"/>
      <w:lvlText w:val="%1.%2.%3.%4"/>
      <w:lvlJc w:val="left"/>
      <w:pPr>
        <w:ind w:left="0" w:firstLine="567"/>
      </w:pPr>
    </w:lvl>
    <w:lvl w:ilvl="4">
      <w:start w:val="1"/>
      <w:numFmt w:val="decimal"/>
      <w:isLgl/>
      <w:suff w:val="space"/>
      <w:lvlText w:val="%1.%2.%3.%4.%5"/>
      <w:lvlJc w:val="left"/>
      <w:pPr>
        <w:ind w:left="0" w:firstLine="567"/>
      </w:pPr>
    </w:lvl>
    <w:lvl w:ilvl="5">
      <w:start w:val="1"/>
      <w:numFmt w:val="decimal"/>
      <w:isLgl/>
      <w:suff w:val="space"/>
      <w:lvlText w:val="%1.%2.%3.%4.%5.%6"/>
      <w:lvlJc w:val="left"/>
      <w:pPr>
        <w:ind w:left="2268" w:firstLine="709"/>
      </w:pPr>
    </w:lvl>
    <w:lvl w:ilvl="6">
      <w:start w:val="1"/>
      <w:numFmt w:val="decimal"/>
      <w:isLgl/>
      <w:suff w:val="space"/>
      <w:lvlText w:val="%1.%2.%3.%4.%5.%6.%7"/>
      <w:lvlJc w:val="left"/>
      <w:pPr>
        <w:ind w:left="2268" w:firstLine="709"/>
      </w:pPr>
    </w:lvl>
    <w:lvl w:ilvl="7">
      <w:start w:val="1"/>
      <w:numFmt w:val="decimal"/>
      <w:suff w:val="space"/>
      <w:lvlText w:val="%1.%2.%3.%4.%5.%6.%7.%8"/>
      <w:lvlJc w:val="left"/>
      <w:pPr>
        <w:ind w:left="2268" w:firstLine="709"/>
      </w:pPr>
    </w:lvl>
    <w:lvl w:ilvl="8">
      <w:start w:val="1"/>
      <w:numFmt w:val="decimal"/>
      <w:suff w:val="space"/>
      <w:lvlText w:val="%1.%2.%3.%4.%5.%6.%7.%8.%9"/>
      <w:lvlJc w:val="left"/>
      <w:pPr>
        <w:ind w:left="2268" w:firstLine="709"/>
      </w:pPr>
    </w:lvl>
  </w:abstractNum>
  <w:abstractNum w:abstractNumId="9" w15:restartNumberingAfterBreak="0">
    <w:nsid w:val="0A1744A7"/>
    <w:multiLevelType w:val="hybridMultilevel"/>
    <w:tmpl w:val="0B283ED6"/>
    <w:lvl w:ilvl="0" w:tplc="D5300E94">
      <w:start w:val="1"/>
      <w:numFmt w:val="decimal"/>
      <w:lvlText w:val="3.3.%1."/>
      <w:lvlJc w:val="left"/>
      <w:pPr>
        <w:ind w:left="1287" w:hanging="360"/>
      </w:pPr>
      <w:rPr>
        <w:rFonts w:hint="default"/>
        <w:b w:val="0"/>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16C942F7"/>
    <w:multiLevelType w:val="hybridMultilevel"/>
    <w:tmpl w:val="81BC6F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88E47E6"/>
    <w:multiLevelType w:val="multilevel"/>
    <w:tmpl w:val="FEF6D4AA"/>
    <w:lvl w:ilvl="0">
      <w:start w:val="2"/>
      <w:numFmt w:val="decimal"/>
      <w:lvlText w:val="%1"/>
      <w:lvlJc w:val="left"/>
      <w:pPr>
        <w:ind w:left="3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start w:val="62"/>
      <w:numFmt w:val="decimal"/>
      <w:lvlRestart w:val="0"/>
      <w:lvlText w:val="%1.%2."/>
      <w:lvlJc w:val="left"/>
      <w:pPr>
        <w:ind w:left="37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start w:val="1"/>
      <w:numFmt w:val="lowerRoman"/>
      <w:lvlText w:val="%3"/>
      <w:lvlJc w:val="left"/>
      <w:pPr>
        <w:ind w:left="181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start w:val="1"/>
      <w:numFmt w:val="decimal"/>
      <w:lvlText w:val="%4"/>
      <w:lvlJc w:val="left"/>
      <w:pPr>
        <w:ind w:left="253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start w:val="1"/>
      <w:numFmt w:val="lowerLetter"/>
      <w:lvlText w:val="%5"/>
      <w:lvlJc w:val="left"/>
      <w:pPr>
        <w:ind w:left="325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start w:val="1"/>
      <w:numFmt w:val="lowerRoman"/>
      <w:lvlText w:val="%6"/>
      <w:lvlJc w:val="left"/>
      <w:pPr>
        <w:ind w:left="397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start w:val="1"/>
      <w:numFmt w:val="decimal"/>
      <w:lvlText w:val="%7"/>
      <w:lvlJc w:val="left"/>
      <w:pPr>
        <w:ind w:left="469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start w:val="1"/>
      <w:numFmt w:val="lowerLetter"/>
      <w:lvlText w:val="%8"/>
      <w:lvlJc w:val="left"/>
      <w:pPr>
        <w:ind w:left="541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start w:val="1"/>
      <w:numFmt w:val="lowerRoman"/>
      <w:lvlText w:val="%9"/>
      <w:lvlJc w:val="left"/>
      <w:pPr>
        <w:ind w:left="613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12" w15:restartNumberingAfterBreak="0">
    <w:nsid w:val="1AF00D99"/>
    <w:multiLevelType w:val="multilevel"/>
    <w:tmpl w:val="D80A6EA2"/>
    <w:lvl w:ilvl="0">
      <w:start w:val="6"/>
      <w:numFmt w:val="decimal"/>
      <w:lvlText w:val="%1."/>
      <w:lvlJc w:val="left"/>
      <w:pPr>
        <w:ind w:left="675" w:hanging="675"/>
      </w:pPr>
      <w:rPr>
        <w:rFonts w:hint="default"/>
      </w:rPr>
    </w:lvl>
    <w:lvl w:ilvl="1">
      <w:start w:val="2"/>
      <w:numFmt w:val="decimal"/>
      <w:lvlText w:val="%1.%2."/>
      <w:lvlJc w:val="left"/>
      <w:pPr>
        <w:ind w:left="1254" w:hanging="720"/>
      </w:pPr>
      <w:rPr>
        <w:rFonts w:hint="default"/>
      </w:rPr>
    </w:lvl>
    <w:lvl w:ilvl="2">
      <w:start w:val="2"/>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13" w15:restartNumberingAfterBreak="0">
    <w:nsid w:val="1D712F1D"/>
    <w:multiLevelType w:val="hybridMultilevel"/>
    <w:tmpl w:val="31A62126"/>
    <w:lvl w:ilvl="0" w:tplc="226A9DD0">
      <w:start w:val="1"/>
      <w:numFmt w:val="bullet"/>
      <w:lvlText w:val="•"/>
      <w:lvlPicBulletId w:val="0"/>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E28B4B2">
      <w:start w:val="1"/>
      <w:numFmt w:val="bullet"/>
      <w:lvlText w:val="o"/>
      <w:lvlJc w:val="left"/>
      <w:pPr>
        <w:ind w:left="19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5EAEEEC">
      <w:start w:val="1"/>
      <w:numFmt w:val="bullet"/>
      <w:lvlText w:val="▪"/>
      <w:lvlJc w:val="left"/>
      <w:pPr>
        <w:ind w:left="26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1EE8F3C">
      <w:start w:val="1"/>
      <w:numFmt w:val="bullet"/>
      <w:lvlText w:val="•"/>
      <w:lvlJc w:val="left"/>
      <w:pPr>
        <w:ind w:left="33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C045F46">
      <w:start w:val="1"/>
      <w:numFmt w:val="bullet"/>
      <w:lvlText w:val="o"/>
      <w:lvlJc w:val="left"/>
      <w:pPr>
        <w:ind w:left="4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46C8812">
      <w:start w:val="1"/>
      <w:numFmt w:val="bullet"/>
      <w:lvlText w:val="▪"/>
      <w:lvlJc w:val="left"/>
      <w:pPr>
        <w:ind w:left="47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E4832F4">
      <w:start w:val="1"/>
      <w:numFmt w:val="bullet"/>
      <w:lvlText w:val="•"/>
      <w:lvlJc w:val="left"/>
      <w:pPr>
        <w:ind w:left="55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C6ED434">
      <w:start w:val="1"/>
      <w:numFmt w:val="bullet"/>
      <w:lvlText w:val="o"/>
      <w:lvlJc w:val="left"/>
      <w:pPr>
        <w:ind w:left="62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D3485E8">
      <w:start w:val="1"/>
      <w:numFmt w:val="bullet"/>
      <w:lvlText w:val="▪"/>
      <w:lvlJc w:val="left"/>
      <w:pPr>
        <w:ind w:left="69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27536076"/>
    <w:multiLevelType w:val="hybridMultilevel"/>
    <w:tmpl w:val="9C120B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C557F61"/>
    <w:multiLevelType w:val="hybridMultilevel"/>
    <w:tmpl w:val="6764E6CE"/>
    <w:lvl w:ilvl="0" w:tplc="DE74BD72">
      <w:start w:val="1"/>
      <w:numFmt w:val="decimal"/>
      <w:pStyle w:val="a0"/>
      <w:lvlText w:val="%1"/>
      <w:lvlJc w:val="left"/>
      <w:pPr>
        <w:tabs>
          <w:tab w:val="num" w:pos="340"/>
        </w:tabs>
        <w:ind w:left="0" w:firstLine="57"/>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15:restartNumberingAfterBreak="0">
    <w:nsid w:val="2CE468EF"/>
    <w:multiLevelType w:val="hybridMultilevel"/>
    <w:tmpl w:val="A1A2488A"/>
    <w:lvl w:ilvl="0" w:tplc="68620DD4">
      <w:start w:val="1"/>
      <w:numFmt w:val="decimal"/>
      <w:lvlText w:val="6.2.%1."/>
      <w:lvlJc w:val="left"/>
      <w:pPr>
        <w:ind w:left="1429" w:hanging="360"/>
      </w:pPr>
      <w:rPr>
        <w:i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7" w15:restartNumberingAfterBreak="0">
    <w:nsid w:val="2D362E6D"/>
    <w:multiLevelType w:val="hybridMultilevel"/>
    <w:tmpl w:val="F1725CC4"/>
    <w:lvl w:ilvl="0" w:tplc="078CDEB8">
      <w:start w:val="1"/>
      <w:numFmt w:val="decimal"/>
      <w:lvlText w:val="%1."/>
      <w:lvlJc w:val="left"/>
      <w:pPr>
        <w:ind w:left="435" w:hanging="43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8" w15:restartNumberingAfterBreak="0">
    <w:nsid w:val="2D7B7A81"/>
    <w:multiLevelType w:val="hybridMultilevel"/>
    <w:tmpl w:val="8BF0E79A"/>
    <w:lvl w:ilvl="0" w:tplc="CA3E5A38">
      <w:numFmt w:val="bullet"/>
      <w:lvlText w:val="-"/>
      <w:lvlJc w:val="left"/>
      <w:pPr>
        <w:ind w:left="367" w:hanging="360"/>
      </w:pPr>
      <w:rPr>
        <w:rFonts w:ascii="Times New Roman" w:eastAsia="Times New Roman" w:hAnsi="Times New Roman" w:cs="Times New Roman" w:hint="default"/>
      </w:rPr>
    </w:lvl>
    <w:lvl w:ilvl="1" w:tplc="04190003" w:tentative="1">
      <w:start w:val="1"/>
      <w:numFmt w:val="bullet"/>
      <w:lvlText w:val="o"/>
      <w:lvlJc w:val="left"/>
      <w:pPr>
        <w:ind w:left="1087" w:hanging="360"/>
      </w:pPr>
      <w:rPr>
        <w:rFonts w:ascii="Courier New" w:hAnsi="Courier New" w:cs="Courier New" w:hint="default"/>
      </w:rPr>
    </w:lvl>
    <w:lvl w:ilvl="2" w:tplc="04190005" w:tentative="1">
      <w:start w:val="1"/>
      <w:numFmt w:val="bullet"/>
      <w:lvlText w:val=""/>
      <w:lvlJc w:val="left"/>
      <w:pPr>
        <w:ind w:left="1807" w:hanging="360"/>
      </w:pPr>
      <w:rPr>
        <w:rFonts w:ascii="Wingdings" w:hAnsi="Wingdings" w:hint="default"/>
      </w:rPr>
    </w:lvl>
    <w:lvl w:ilvl="3" w:tplc="04190001" w:tentative="1">
      <w:start w:val="1"/>
      <w:numFmt w:val="bullet"/>
      <w:lvlText w:val=""/>
      <w:lvlJc w:val="left"/>
      <w:pPr>
        <w:ind w:left="2527" w:hanging="360"/>
      </w:pPr>
      <w:rPr>
        <w:rFonts w:ascii="Symbol" w:hAnsi="Symbol" w:hint="default"/>
      </w:rPr>
    </w:lvl>
    <w:lvl w:ilvl="4" w:tplc="04190003" w:tentative="1">
      <w:start w:val="1"/>
      <w:numFmt w:val="bullet"/>
      <w:lvlText w:val="o"/>
      <w:lvlJc w:val="left"/>
      <w:pPr>
        <w:ind w:left="3247" w:hanging="360"/>
      </w:pPr>
      <w:rPr>
        <w:rFonts w:ascii="Courier New" w:hAnsi="Courier New" w:cs="Courier New" w:hint="default"/>
      </w:rPr>
    </w:lvl>
    <w:lvl w:ilvl="5" w:tplc="04190005" w:tentative="1">
      <w:start w:val="1"/>
      <w:numFmt w:val="bullet"/>
      <w:lvlText w:val=""/>
      <w:lvlJc w:val="left"/>
      <w:pPr>
        <w:ind w:left="3967" w:hanging="360"/>
      </w:pPr>
      <w:rPr>
        <w:rFonts w:ascii="Wingdings" w:hAnsi="Wingdings" w:hint="default"/>
      </w:rPr>
    </w:lvl>
    <w:lvl w:ilvl="6" w:tplc="04190001" w:tentative="1">
      <w:start w:val="1"/>
      <w:numFmt w:val="bullet"/>
      <w:lvlText w:val=""/>
      <w:lvlJc w:val="left"/>
      <w:pPr>
        <w:ind w:left="4687" w:hanging="360"/>
      </w:pPr>
      <w:rPr>
        <w:rFonts w:ascii="Symbol" w:hAnsi="Symbol" w:hint="default"/>
      </w:rPr>
    </w:lvl>
    <w:lvl w:ilvl="7" w:tplc="04190003" w:tentative="1">
      <w:start w:val="1"/>
      <w:numFmt w:val="bullet"/>
      <w:lvlText w:val="o"/>
      <w:lvlJc w:val="left"/>
      <w:pPr>
        <w:ind w:left="5407" w:hanging="360"/>
      </w:pPr>
      <w:rPr>
        <w:rFonts w:ascii="Courier New" w:hAnsi="Courier New" w:cs="Courier New" w:hint="default"/>
      </w:rPr>
    </w:lvl>
    <w:lvl w:ilvl="8" w:tplc="04190005" w:tentative="1">
      <w:start w:val="1"/>
      <w:numFmt w:val="bullet"/>
      <w:lvlText w:val=""/>
      <w:lvlJc w:val="left"/>
      <w:pPr>
        <w:ind w:left="6127" w:hanging="360"/>
      </w:pPr>
      <w:rPr>
        <w:rFonts w:ascii="Wingdings" w:hAnsi="Wingdings" w:hint="default"/>
      </w:rPr>
    </w:lvl>
  </w:abstractNum>
  <w:abstractNum w:abstractNumId="19" w15:restartNumberingAfterBreak="0">
    <w:nsid w:val="31C757EF"/>
    <w:multiLevelType w:val="multilevel"/>
    <w:tmpl w:val="5D8E958C"/>
    <w:lvl w:ilvl="0">
      <w:start w:val="3"/>
      <w:numFmt w:val="decimal"/>
      <w:lvlText w:val="%1"/>
      <w:lvlJc w:val="left"/>
      <w:pPr>
        <w:ind w:left="600" w:hanging="600"/>
      </w:pPr>
      <w:rPr>
        <w:rFonts w:hint="default"/>
      </w:rPr>
    </w:lvl>
    <w:lvl w:ilvl="1">
      <w:start w:val="3"/>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 w15:restartNumberingAfterBreak="0">
    <w:nsid w:val="328A1D61"/>
    <w:multiLevelType w:val="hybridMultilevel"/>
    <w:tmpl w:val="6F5226D4"/>
    <w:lvl w:ilvl="0" w:tplc="ECEA7368">
      <w:start w:val="1"/>
      <w:numFmt w:val="decimal"/>
      <w:lvlText w:val="6.%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39564A74"/>
    <w:multiLevelType w:val="hybridMultilevel"/>
    <w:tmpl w:val="3C864136"/>
    <w:lvl w:ilvl="0" w:tplc="3198E812">
      <w:start w:val="1"/>
      <w:numFmt w:val="decimal"/>
      <w:lvlText w:val="6.%1."/>
      <w:lvlJc w:val="left"/>
      <w:pPr>
        <w:ind w:left="1429" w:hanging="360"/>
      </w:pPr>
      <w:rPr>
        <w:b/>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2" w15:restartNumberingAfterBreak="0">
    <w:nsid w:val="3D911A42"/>
    <w:multiLevelType w:val="multilevel"/>
    <w:tmpl w:val="D07A8BD2"/>
    <w:lvl w:ilvl="0">
      <w:start w:val="1"/>
      <w:numFmt w:val="decimal"/>
      <w:pStyle w:val="1"/>
      <w:suff w:val="space"/>
      <w:lvlText w:val="%1"/>
      <w:lvlJc w:val="left"/>
      <w:pPr>
        <w:ind w:left="0" w:firstLine="567"/>
      </w:pPr>
    </w:lvl>
    <w:lvl w:ilvl="1">
      <w:start w:val="1"/>
      <w:numFmt w:val="decimal"/>
      <w:pStyle w:val="2"/>
      <w:suff w:val="space"/>
      <w:lvlText w:val="%1.%2"/>
      <w:lvlJc w:val="left"/>
      <w:pPr>
        <w:ind w:left="285" w:firstLine="567"/>
      </w:pPr>
    </w:lvl>
    <w:lvl w:ilvl="2">
      <w:start w:val="1"/>
      <w:numFmt w:val="decimal"/>
      <w:pStyle w:val="3"/>
      <w:suff w:val="space"/>
      <w:lvlText w:val="%1.%2.%3"/>
      <w:lvlJc w:val="left"/>
      <w:pPr>
        <w:ind w:left="0" w:firstLine="567"/>
      </w:pPr>
      <w:rPr>
        <w:b w:val="0"/>
      </w:rPr>
    </w:lvl>
    <w:lvl w:ilvl="3">
      <w:start w:val="1"/>
      <w:numFmt w:val="decimal"/>
      <w:pStyle w:val="4"/>
      <w:suff w:val="space"/>
      <w:lvlText w:val="%1.%2.%3.%4"/>
      <w:lvlJc w:val="left"/>
      <w:pPr>
        <w:ind w:left="0" w:firstLine="567"/>
      </w:pPr>
    </w:lvl>
    <w:lvl w:ilvl="4">
      <w:start w:val="1"/>
      <w:numFmt w:val="decimal"/>
      <w:pStyle w:val="5"/>
      <w:suff w:val="space"/>
      <w:lvlText w:val="%1.%2.%3.%4.%5"/>
      <w:lvlJc w:val="left"/>
      <w:pPr>
        <w:ind w:left="0" w:firstLine="567"/>
      </w:pPr>
    </w:lvl>
    <w:lvl w:ilvl="5">
      <w:start w:val="1"/>
      <w:numFmt w:val="decimal"/>
      <w:pStyle w:val="6"/>
      <w:suff w:val="space"/>
      <w:lvlText w:val="%1.%2.%3.%4.%5.%6"/>
      <w:lvlJc w:val="left"/>
      <w:pPr>
        <w:ind w:left="0" w:firstLine="567"/>
      </w:pPr>
    </w:lvl>
    <w:lvl w:ilvl="6">
      <w:start w:val="1"/>
      <w:numFmt w:val="decimal"/>
      <w:pStyle w:val="7"/>
      <w:suff w:val="space"/>
      <w:lvlText w:val="%1.%2.%3.%4.%5.%6.%7"/>
      <w:lvlJc w:val="left"/>
      <w:pPr>
        <w:ind w:left="0" w:firstLine="567"/>
      </w:pPr>
    </w:lvl>
    <w:lvl w:ilvl="7">
      <w:start w:val="1"/>
      <w:numFmt w:val="decimal"/>
      <w:pStyle w:val="8"/>
      <w:suff w:val="space"/>
      <w:lvlText w:val="%1.%2.%3.%4.%5.%6.%7.%8"/>
      <w:lvlJc w:val="left"/>
      <w:pPr>
        <w:ind w:left="0" w:firstLine="567"/>
      </w:pPr>
    </w:lvl>
    <w:lvl w:ilvl="8">
      <w:start w:val="1"/>
      <w:numFmt w:val="decimal"/>
      <w:pStyle w:val="9"/>
      <w:suff w:val="space"/>
      <w:lvlText w:val="%1.%2.%3.%4.%5.%6.%7.%8.%9"/>
      <w:lvlJc w:val="left"/>
      <w:pPr>
        <w:ind w:left="0" w:firstLine="567"/>
      </w:pPr>
    </w:lvl>
  </w:abstractNum>
  <w:abstractNum w:abstractNumId="23" w15:restartNumberingAfterBreak="0">
    <w:nsid w:val="442E4AC6"/>
    <w:multiLevelType w:val="multilevel"/>
    <w:tmpl w:val="89669C8E"/>
    <w:lvl w:ilvl="0">
      <w:start w:val="1"/>
      <w:numFmt w:val="decimal"/>
      <w:lvlText w:val="%1."/>
      <w:lvlJc w:val="left"/>
      <w:pPr>
        <w:ind w:left="360" w:hanging="360"/>
      </w:pPr>
      <w:rPr>
        <w:rFonts w:hint="default"/>
      </w:rPr>
    </w:lvl>
    <w:lvl w:ilvl="1">
      <w:start w:val="1"/>
      <w:numFmt w:val="decimal"/>
      <w:lvlText w:val="%1.%2."/>
      <w:lvlJc w:val="left"/>
      <w:pPr>
        <w:ind w:left="1100" w:hanging="36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620" w:hanging="1440"/>
      </w:pPr>
      <w:rPr>
        <w:rFonts w:hint="default"/>
      </w:rPr>
    </w:lvl>
    <w:lvl w:ilvl="8">
      <w:start w:val="1"/>
      <w:numFmt w:val="decimal"/>
      <w:lvlText w:val="%1.%2.%3.%4.%5.%6.%7.%8.%9."/>
      <w:lvlJc w:val="left"/>
      <w:pPr>
        <w:ind w:left="7720" w:hanging="1800"/>
      </w:pPr>
      <w:rPr>
        <w:rFonts w:hint="default"/>
      </w:rPr>
    </w:lvl>
  </w:abstractNum>
  <w:abstractNum w:abstractNumId="24" w15:restartNumberingAfterBreak="0">
    <w:nsid w:val="4AF42995"/>
    <w:multiLevelType w:val="hybridMultilevel"/>
    <w:tmpl w:val="E3C6C5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EA30594"/>
    <w:multiLevelType w:val="hybridMultilevel"/>
    <w:tmpl w:val="460A42F2"/>
    <w:lvl w:ilvl="0" w:tplc="95767C9E">
      <w:start w:val="1"/>
      <w:numFmt w:val="decimal"/>
      <w:lvlText w:val="3.3.%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6" w15:restartNumberingAfterBreak="0">
    <w:nsid w:val="4F65195B"/>
    <w:multiLevelType w:val="multilevel"/>
    <w:tmpl w:val="16A8B17E"/>
    <w:lvl w:ilvl="0">
      <w:start w:val="1"/>
      <w:numFmt w:val="decimal"/>
      <w:pStyle w:val="10"/>
      <w:suff w:val="space"/>
      <w:lvlText w:val="%1)"/>
      <w:lvlJc w:val="left"/>
      <w:pPr>
        <w:ind w:left="0" w:firstLine="567"/>
      </w:p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7" w15:restartNumberingAfterBreak="0">
    <w:nsid w:val="56710599"/>
    <w:multiLevelType w:val="hybridMultilevel"/>
    <w:tmpl w:val="E46CA5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EEE08E4"/>
    <w:multiLevelType w:val="multilevel"/>
    <w:tmpl w:val="A4F867FA"/>
    <w:lvl w:ilvl="0">
      <w:start w:val="1"/>
      <w:numFmt w:val="decimal"/>
      <w:lvlText w:val="%1."/>
      <w:lvlJc w:val="left"/>
      <w:pPr>
        <w:ind w:left="3054" w:hanging="360"/>
      </w:pPr>
      <w:rPr>
        <w:b/>
      </w:rPr>
    </w:lvl>
    <w:lvl w:ilvl="1">
      <w:start w:val="1"/>
      <w:numFmt w:val="decimal"/>
      <w:isLgl/>
      <w:lvlText w:val="%1.%2."/>
      <w:lvlJc w:val="left"/>
      <w:pPr>
        <w:ind w:left="1800" w:hanging="720"/>
      </w:pPr>
    </w:lvl>
    <w:lvl w:ilvl="2">
      <w:start w:val="1"/>
      <w:numFmt w:val="decimal"/>
      <w:lvlText w:val="6.1.%3."/>
      <w:lvlJc w:val="left"/>
      <w:pPr>
        <w:ind w:left="1800" w:hanging="720"/>
      </w:pPr>
      <w:rPr>
        <w:i w:val="0"/>
      </w:r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29" w15:restartNumberingAfterBreak="0">
    <w:nsid w:val="62C44283"/>
    <w:multiLevelType w:val="multilevel"/>
    <w:tmpl w:val="36DA9DD0"/>
    <w:lvl w:ilvl="0">
      <w:start w:val="1"/>
      <w:numFmt w:val="russianUpper"/>
      <w:pStyle w:val="a1"/>
      <w:suff w:val="space"/>
      <w:lvlText w:val="Приложение %1"/>
      <w:lvlJc w:val="left"/>
      <w:pPr>
        <w:ind w:left="0" w:firstLine="0"/>
      </w:pPr>
    </w:lvl>
    <w:lvl w:ilvl="1">
      <w:start w:val="1"/>
      <w:numFmt w:val="decimal"/>
      <w:pStyle w:val="20"/>
      <w:suff w:val="space"/>
      <w:lvlText w:val="%1.%2"/>
      <w:lvlJc w:val="left"/>
      <w:pPr>
        <w:ind w:left="0"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cs="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lvl>
    <w:lvl w:ilvl="5">
      <w:start w:val="1"/>
      <w:numFmt w:val="decimal"/>
      <w:lvlText w:val="%1.%2.%3.%4.%5.%6"/>
      <w:lvlJc w:val="left"/>
      <w:pPr>
        <w:tabs>
          <w:tab w:val="num" w:pos="1719"/>
        </w:tabs>
        <w:ind w:left="1719" w:hanging="1152"/>
      </w:pPr>
    </w:lvl>
    <w:lvl w:ilvl="6">
      <w:start w:val="1"/>
      <w:numFmt w:val="decimal"/>
      <w:lvlText w:val="%1.%2.%3.%4.%5.%6.%7"/>
      <w:lvlJc w:val="left"/>
      <w:pPr>
        <w:tabs>
          <w:tab w:val="num" w:pos="1863"/>
        </w:tabs>
        <w:ind w:left="1863" w:hanging="1296"/>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151"/>
        </w:tabs>
        <w:ind w:left="2151" w:hanging="1584"/>
      </w:pPr>
    </w:lvl>
  </w:abstractNum>
  <w:abstractNum w:abstractNumId="30" w15:restartNumberingAfterBreak="0">
    <w:nsid w:val="62D13AF8"/>
    <w:multiLevelType w:val="hybridMultilevel"/>
    <w:tmpl w:val="1B46AC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36D237D"/>
    <w:multiLevelType w:val="multilevel"/>
    <w:tmpl w:val="FFFA9CC8"/>
    <w:lvl w:ilvl="0">
      <w:start w:val="1"/>
      <w:numFmt w:val="bullet"/>
      <w:pStyle w:val="a2"/>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2" w15:restartNumberingAfterBreak="0">
    <w:nsid w:val="675B52BD"/>
    <w:multiLevelType w:val="hybridMultilevel"/>
    <w:tmpl w:val="AC722244"/>
    <w:lvl w:ilvl="0" w:tplc="410A890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8E0351F"/>
    <w:multiLevelType w:val="multilevel"/>
    <w:tmpl w:val="58EA8142"/>
    <w:lvl w:ilvl="0">
      <w:start w:val="26"/>
      <w:numFmt w:val="decimal"/>
      <w:lvlText w:val="%1"/>
      <w:lvlJc w:val="left"/>
      <w:pPr>
        <w:ind w:left="3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start w:val="3"/>
      <w:numFmt w:val="decimal"/>
      <w:lvlRestart w:val="0"/>
      <w:lvlText w:val="%1.%2."/>
      <w:lvlJc w:val="left"/>
      <w:pPr>
        <w:ind w:left="378"/>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start w:val="1"/>
      <w:numFmt w:val="lowerRoman"/>
      <w:lvlText w:val="%3"/>
      <w:lvlJc w:val="left"/>
      <w:pPr>
        <w:ind w:left="181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start w:val="1"/>
      <w:numFmt w:val="decimal"/>
      <w:lvlText w:val="%4"/>
      <w:lvlJc w:val="left"/>
      <w:pPr>
        <w:ind w:left="253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start w:val="1"/>
      <w:numFmt w:val="lowerLetter"/>
      <w:lvlText w:val="%5"/>
      <w:lvlJc w:val="left"/>
      <w:pPr>
        <w:ind w:left="325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start w:val="1"/>
      <w:numFmt w:val="lowerRoman"/>
      <w:lvlText w:val="%6"/>
      <w:lvlJc w:val="left"/>
      <w:pPr>
        <w:ind w:left="397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start w:val="1"/>
      <w:numFmt w:val="decimal"/>
      <w:lvlText w:val="%7"/>
      <w:lvlJc w:val="left"/>
      <w:pPr>
        <w:ind w:left="469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start w:val="1"/>
      <w:numFmt w:val="lowerLetter"/>
      <w:lvlText w:val="%8"/>
      <w:lvlJc w:val="left"/>
      <w:pPr>
        <w:ind w:left="541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start w:val="1"/>
      <w:numFmt w:val="lowerRoman"/>
      <w:lvlText w:val="%9"/>
      <w:lvlJc w:val="left"/>
      <w:pPr>
        <w:ind w:left="613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34" w15:restartNumberingAfterBreak="0">
    <w:nsid w:val="694411F0"/>
    <w:multiLevelType w:val="multilevel"/>
    <w:tmpl w:val="AEA8D852"/>
    <w:lvl w:ilvl="0">
      <w:start w:val="6"/>
      <w:numFmt w:val="decimal"/>
      <w:lvlText w:val="%1"/>
      <w:lvlJc w:val="left"/>
      <w:pPr>
        <w:ind w:left="360" w:hanging="360"/>
      </w:pPr>
      <w:rPr>
        <w:rFonts w:hint="default"/>
      </w:rPr>
    </w:lvl>
    <w:lvl w:ilvl="1">
      <w:start w:val="2"/>
      <w:numFmt w:val="decimal"/>
      <w:lvlText w:val="%1.%2"/>
      <w:lvlJc w:val="left"/>
      <w:pPr>
        <w:ind w:left="4500" w:hanging="360"/>
      </w:pPr>
      <w:rPr>
        <w:rFonts w:hint="default"/>
      </w:rPr>
    </w:lvl>
    <w:lvl w:ilvl="2">
      <w:start w:val="1"/>
      <w:numFmt w:val="decimal"/>
      <w:lvlText w:val="%1.%2.%3"/>
      <w:lvlJc w:val="left"/>
      <w:pPr>
        <w:ind w:left="9000" w:hanging="720"/>
      </w:pPr>
      <w:rPr>
        <w:rFonts w:hint="default"/>
      </w:rPr>
    </w:lvl>
    <w:lvl w:ilvl="3">
      <w:start w:val="1"/>
      <w:numFmt w:val="decimal"/>
      <w:lvlText w:val="%1.%2.%3.%4"/>
      <w:lvlJc w:val="left"/>
      <w:pPr>
        <w:ind w:left="13500" w:hanging="1080"/>
      </w:pPr>
      <w:rPr>
        <w:rFonts w:hint="default"/>
      </w:rPr>
    </w:lvl>
    <w:lvl w:ilvl="4">
      <w:start w:val="1"/>
      <w:numFmt w:val="decimal"/>
      <w:lvlText w:val="%1.%2.%3.%4.%5"/>
      <w:lvlJc w:val="left"/>
      <w:pPr>
        <w:ind w:left="17640" w:hanging="1080"/>
      </w:pPr>
      <w:rPr>
        <w:rFonts w:hint="default"/>
      </w:rPr>
    </w:lvl>
    <w:lvl w:ilvl="5">
      <w:start w:val="1"/>
      <w:numFmt w:val="decimal"/>
      <w:lvlText w:val="%1.%2.%3.%4.%5.%6"/>
      <w:lvlJc w:val="left"/>
      <w:pPr>
        <w:ind w:left="22140" w:hanging="1440"/>
      </w:pPr>
      <w:rPr>
        <w:rFonts w:hint="default"/>
      </w:rPr>
    </w:lvl>
    <w:lvl w:ilvl="6">
      <w:start w:val="1"/>
      <w:numFmt w:val="decimal"/>
      <w:lvlText w:val="%1.%2.%3.%4.%5.%6.%7"/>
      <w:lvlJc w:val="left"/>
      <w:pPr>
        <w:ind w:left="26280" w:hanging="1440"/>
      </w:pPr>
      <w:rPr>
        <w:rFonts w:hint="default"/>
      </w:rPr>
    </w:lvl>
    <w:lvl w:ilvl="7">
      <w:start w:val="1"/>
      <w:numFmt w:val="decimal"/>
      <w:lvlText w:val="%1.%2.%3.%4.%5.%6.%7.%8"/>
      <w:lvlJc w:val="left"/>
      <w:pPr>
        <w:ind w:left="30780" w:hanging="1800"/>
      </w:pPr>
      <w:rPr>
        <w:rFonts w:hint="default"/>
      </w:rPr>
    </w:lvl>
    <w:lvl w:ilvl="8">
      <w:start w:val="1"/>
      <w:numFmt w:val="decimal"/>
      <w:lvlText w:val="%1.%2.%3.%4.%5.%6.%7.%8.%9"/>
      <w:lvlJc w:val="left"/>
      <w:pPr>
        <w:ind w:left="-30256" w:hanging="2160"/>
      </w:pPr>
      <w:rPr>
        <w:rFonts w:hint="default"/>
      </w:rPr>
    </w:lvl>
  </w:abstractNum>
  <w:abstractNum w:abstractNumId="35" w15:restartNumberingAfterBreak="0">
    <w:nsid w:val="6B33442D"/>
    <w:multiLevelType w:val="multilevel"/>
    <w:tmpl w:val="611A80F0"/>
    <w:lvl w:ilvl="0">
      <w:start w:val="1"/>
      <w:numFmt w:val="decimal"/>
      <w:lvlText w:val="%1."/>
      <w:lvlJc w:val="center"/>
      <w:pPr>
        <w:ind w:left="720" w:hanging="360"/>
      </w:pPr>
    </w:lvl>
    <w:lvl w:ilvl="1">
      <w:start w:val="1"/>
      <w:numFmt w:val="decimal"/>
      <w:isLgl/>
      <w:lvlText w:val="%1.%2."/>
      <w:lvlJc w:val="left"/>
      <w:pPr>
        <w:ind w:left="1429" w:hanging="720"/>
      </w:pPr>
    </w:lvl>
    <w:lvl w:ilvl="2">
      <w:start w:val="1"/>
      <w:numFmt w:val="decimal"/>
      <w:isLgl/>
      <w:lvlText w:val="%1.%2.%3."/>
      <w:lvlJc w:val="left"/>
      <w:pPr>
        <w:ind w:left="1778" w:hanging="720"/>
      </w:pPr>
    </w:lvl>
    <w:lvl w:ilvl="3">
      <w:start w:val="1"/>
      <w:numFmt w:val="decimal"/>
      <w:isLgl/>
      <w:lvlText w:val="%1.%2.%3.%4."/>
      <w:lvlJc w:val="left"/>
      <w:pPr>
        <w:ind w:left="2487" w:hanging="1080"/>
      </w:pPr>
    </w:lvl>
    <w:lvl w:ilvl="4">
      <w:start w:val="1"/>
      <w:numFmt w:val="decimal"/>
      <w:isLgl/>
      <w:lvlText w:val="%1.%2.%3.%4.%5."/>
      <w:lvlJc w:val="left"/>
      <w:pPr>
        <w:ind w:left="2836" w:hanging="1080"/>
      </w:pPr>
    </w:lvl>
    <w:lvl w:ilvl="5">
      <w:start w:val="1"/>
      <w:numFmt w:val="decimal"/>
      <w:isLgl/>
      <w:lvlText w:val="%1.%2.%3.%4.%5.%6."/>
      <w:lvlJc w:val="left"/>
      <w:pPr>
        <w:ind w:left="3545" w:hanging="1440"/>
      </w:pPr>
    </w:lvl>
    <w:lvl w:ilvl="6">
      <w:start w:val="1"/>
      <w:numFmt w:val="decimal"/>
      <w:isLgl/>
      <w:lvlText w:val="%1.%2.%3.%4.%5.%6.%7."/>
      <w:lvlJc w:val="left"/>
      <w:pPr>
        <w:ind w:left="4254" w:hanging="1800"/>
      </w:pPr>
    </w:lvl>
    <w:lvl w:ilvl="7">
      <w:start w:val="1"/>
      <w:numFmt w:val="decimal"/>
      <w:isLgl/>
      <w:lvlText w:val="%1.%2.%3.%4.%5.%6.%7.%8."/>
      <w:lvlJc w:val="left"/>
      <w:pPr>
        <w:ind w:left="4603" w:hanging="1800"/>
      </w:pPr>
    </w:lvl>
    <w:lvl w:ilvl="8">
      <w:start w:val="1"/>
      <w:numFmt w:val="decimal"/>
      <w:isLgl/>
      <w:lvlText w:val="%1.%2.%3.%4.%5.%6.%7.%8.%9."/>
      <w:lvlJc w:val="left"/>
      <w:pPr>
        <w:ind w:left="5312" w:hanging="2160"/>
      </w:pPr>
    </w:lvl>
  </w:abstractNum>
  <w:abstractNum w:abstractNumId="36" w15:restartNumberingAfterBreak="0">
    <w:nsid w:val="70CC008F"/>
    <w:multiLevelType w:val="multilevel"/>
    <w:tmpl w:val="D3A4E860"/>
    <w:lvl w:ilvl="0">
      <w:start w:val="1"/>
      <w:numFmt w:val="decimal"/>
      <w:suff w:val="space"/>
      <w:lvlText w:val="1.%1"/>
      <w:lvlJc w:val="left"/>
      <w:pPr>
        <w:ind w:left="927" w:hanging="360"/>
      </w:pPr>
      <w:rPr>
        <w:b w:val="0"/>
        <w:i/>
        <w:iCs w:val="0"/>
        <w:caps w:val="0"/>
        <w:smallCaps w:val="0"/>
        <w:strike w:val="0"/>
        <w:dstrike w:val="0"/>
        <w:vanish w:val="0"/>
        <w:webHidden w:val="0"/>
        <w:color w:val="000000"/>
        <w:spacing w:val="0"/>
        <w:kern w:val="0"/>
        <w:position w:val="0"/>
        <w:sz w:val="24"/>
        <w:szCs w:val="24"/>
        <w:u w:val="none"/>
        <w:effect w:val="none"/>
        <w:vertAlign w:val="baseline"/>
        <w:em w:val="none"/>
        <w:specVanish w:val="0"/>
      </w:rPr>
    </w:lvl>
    <w:lvl w:ilvl="1">
      <w:start w:val="1"/>
      <w:numFmt w:val="decimal"/>
      <w:pStyle w:val="a3"/>
      <w:suff w:val="space"/>
      <w:lvlText w:val="%1.%2"/>
      <w:lvlJc w:val="left"/>
      <w:pPr>
        <w:ind w:left="851" w:firstLine="0"/>
      </w:pPr>
      <w:rPr>
        <w:rFonts w:ascii="Times New Roman" w:hAnsi="Times New Roman" w:cs="Times New Roman" w:hint="default"/>
        <w:b/>
        <w:i w:val="0"/>
        <w:sz w:val="24"/>
        <w:szCs w:val="24"/>
      </w:rPr>
    </w:lvl>
    <w:lvl w:ilvl="2">
      <w:start w:val="1"/>
      <w:numFmt w:val="decimal"/>
      <w:suff w:val="space"/>
      <w:lvlText w:val="%1.%2.%3"/>
      <w:lvlJc w:val="left"/>
      <w:pPr>
        <w:ind w:left="567" w:firstLine="0"/>
      </w:pPr>
      <w:rPr>
        <w:rFonts w:ascii="Times New Roman" w:hAnsi="Times New Roman" w:cs="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4">
      <w:start w:val="1"/>
      <w:numFmt w:val="decimal"/>
      <w:lvlText w:val="%1.%2.%3.%4.%5"/>
      <w:lvlJc w:val="left"/>
      <w:pPr>
        <w:tabs>
          <w:tab w:val="num" w:pos="141"/>
        </w:tabs>
        <w:ind w:left="141" w:firstLine="0"/>
      </w:pPr>
    </w:lvl>
    <w:lvl w:ilvl="5">
      <w:start w:val="1"/>
      <w:numFmt w:val="decimal"/>
      <w:lvlText w:val="%1.%2.%3.%4.%5.%6"/>
      <w:lvlJc w:val="left"/>
      <w:pPr>
        <w:tabs>
          <w:tab w:val="num" w:pos="141"/>
        </w:tabs>
        <w:ind w:left="141" w:firstLine="0"/>
      </w:pPr>
    </w:lvl>
    <w:lvl w:ilvl="6">
      <w:start w:val="1"/>
      <w:numFmt w:val="decimal"/>
      <w:lvlText w:val="%1.%2.%3.%4.%5.%6.%7"/>
      <w:lvlJc w:val="left"/>
      <w:pPr>
        <w:tabs>
          <w:tab w:val="num" w:pos="141"/>
        </w:tabs>
        <w:ind w:left="141" w:firstLine="0"/>
      </w:pPr>
    </w:lvl>
    <w:lvl w:ilvl="7">
      <w:start w:val="1"/>
      <w:numFmt w:val="decimal"/>
      <w:lvlText w:val="%1.%2.%3.%4.%5.%6.%7.%8"/>
      <w:lvlJc w:val="left"/>
      <w:pPr>
        <w:tabs>
          <w:tab w:val="num" w:pos="141"/>
        </w:tabs>
        <w:ind w:left="141" w:firstLine="0"/>
      </w:pPr>
    </w:lvl>
    <w:lvl w:ilvl="8">
      <w:start w:val="1"/>
      <w:numFmt w:val="decimal"/>
      <w:lvlText w:val="%1.%2.%3.%4.%5.%6.%7.%8.%9"/>
      <w:lvlJc w:val="left"/>
      <w:pPr>
        <w:tabs>
          <w:tab w:val="num" w:pos="141"/>
        </w:tabs>
        <w:ind w:left="141" w:firstLine="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num>
  <w:num w:numId="5">
    <w:abstractNumId w:val="8"/>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num>
  <w:num w:numId="10">
    <w:abstractNumId w:val="26"/>
    <w:lvlOverride w:ilvl="0">
      <w:startOverride w:val="1"/>
    </w:lvlOverride>
    <w:lvlOverride w:ilvl="1"/>
    <w:lvlOverride w:ilvl="2"/>
    <w:lvlOverride w:ilvl="3"/>
    <w:lvlOverride w:ilvl="4"/>
    <w:lvlOverride w:ilvl="5"/>
    <w:lvlOverride w:ilvl="6"/>
    <w:lvlOverride w:ilvl="7"/>
    <w:lvlOverride w:ilvl="8"/>
  </w:num>
  <w:num w:numId="11">
    <w:abstractNumId w:val="15"/>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6"/>
  </w:num>
  <w:num w:numId="1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35"/>
  </w:num>
  <w:num w:numId="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num>
  <w:num w:numId="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 w:numId="29">
    <w:abstractNumId w:val="9"/>
  </w:num>
  <w:num w:numId="30">
    <w:abstractNumId w:val="1"/>
  </w:num>
  <w:num w:numId="31">
    <w:abstractNumId w:val="2"/>
  </w:num>
  <w:num w:numId="32">
    <w:abstractNumId w:val="3"/>
  </w:num>
  <w:num w:numId="33">
    <w:abstractNumId w:val="4"/>
  </w:num>
  <w:num w:numId="34">
    <w:abstractNumId w:val="5"/>
  </w:num>
  <w:num w:numId="35">
    <w:abstractNumId w:val="6"/>
  </w:num>
  <w:num w:numId="36">
    <w:abstractNumId w:val="7"/>
  </w:num>
  <w:num w:numId="37">
    <w:abstractNumId w:val="23"/>
  </w:num>
  <w:num w:numId="38">
    <w:abstractNumId w:val="32"/>
  </w:num>
  <w:num w:numId="39">
    <w:abstractNumId w:val="20"/>
  </w:num>
  <w:num w:numId="40">
    <w:abstractNumId w:val="10"/>
  </w:num>
  <w:num w:numId="41">
    <w:abstractNumId w:val="12"/>
  </w:num>
  <w:num w:numId="42">
    <w:abstractNumId w:val="19"/>
  </w:num>
  <w:num w:numId="43">
    <w:abstractNumId w:val="13"/>
  </w:num>
  <w:num w:numId="44">
    <w:abstractNumId w:val="18"/>
  </w:num>
  <w:num w:numId="45">
    <w:abstractNumId w:val="33"/>
  </w:num>
  <w:num w:numId="46">
    <w:abstractNumId w:val="11"/>
  </w:num>
  <w:num w:numId="47">
    <w:abstractNumId w:val="30"/>
  </w:num>
  <w:num w:numId="48">
    <w:abstractNumId w:val="14"/>
  </w:num>
  <w:num w:numId="49">
    <w:abstractNumId w:val="27"/>
  </w:num>
  <w:num w:numId="5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B39"/>
    <w:rsid w:val="000050DA"/>
    <w:rsid w:val="00011A4B"/>
    <w:rsid w:val="0001689D"/>
    <w:rsid w:val="000178CD"/>
    <w:rsid w:val="00037B8B"/>
    <w:rsid w:val="00044C65"/>
    <w:rsid w:val="000462DC"/>
    <w:rsid w:val="00063750"/>
    <w:rsid w:val="0007240E"/>
    <w:rsid w:val="000811BB"/>
    <w:rsid w:val="0008417E"/>
    <w:rsid w:val="00085249"/>
    <w:rsid w:val="00091628"/>
    <w:rsid w:val="0009578A"/>
    <w:rsid w:val="00095DD8"/>
    <w:rsid w:val="000967CC"/>
    <w:rsid w:val="000A472A"/>
    <w:rsid w:val="000B38C7"/>
    <w:rsid w:val="000B53F3"/>
    <w:rsid w:val="000B5D66"/>
    <w:rsid w:val="000E2BEE"/>
    <w:rsid w:val="000F027F"/>
    <w:rsid w:val="00101C49"/>
    <w:rsid w:val="00102AEC"/>
    <w:rsid w:val="00103196"/>
    <w:rsid w:val="00106FCB"/>
    <w:rsid w:val="001115F1"/>
    <w:rsid w:val="001146C6"/>
    <w:rsid w:val="00116EDB"/>
    <w:rsid w:val="00120AB8"/>
    <w:rsid w:val="00124234"/>
    <w:rsid w:val="001245FB"/>
    <w:rsid w:val="00127B44"/>
    <w:rsid w:val="0013355F"/>
    <w:rsid w:val="0013369A"/>
    <w:rsid w:val="0014001F"/>
    <w:rsid w:val="0014086A"/>
    <w:rsid w:val="00173F68"/>
    <w:rsid w:val="00191B10"/>
    <w:rsid w:val="001A6B49"/>
    <w:rsid w:val="001B5F31"/>
    <w:rsid w:val="001D6CD5"/>
    <w:rsid w:val="001E7CE6"/>
    <w:rsid w:val="001F495D"/>
    <w:rsid w:val="001F6A43"/>
    <w:rsid w:val="002032E0"/>
    <w:rsid w:val="00206490"/>
    <w:rsid w:val="002102B8"/>
    <w:rsid w:val="00210B73"/>
    <w:rsid w:val="00213273"/>
    <w:rsid w:val="0021453D"/>
    <w:rsid w:val="002247E9"/>
    <w:rsid w:val="002306B2"/>
    <w:rsid w:val="002415E8"/>
    <w:rsid w:val="00252E91"/>
    <w:rsid w:val="0025380C"/>
    <w:rsid w:val="0025796C"/>
    <w:rsid w:val="00262B89"/>
    <w:rsid w:val="00262C3A"/>
    <w:rsid w:val="002706B3"/>
    <w:rsid w:val="002726DD"/>
    <w:rsid w:val="00272B05"/>
    <w:rsid w:val="002819F7"/>
    <w:rsid w:val="0028323D"/>
    <w:rsid w:val="002851BE"/>
    <w:rsid w:val="002934A4"/>
    <w:rsid w:val="002A4184"/>
    <w:rsid w:val="002A7F01"/>
    <w:rsid w:val="002B7AF4"/>
    <w:rsid w:val="002C170A"/>
    <w:rsid w:val="002C3A63"/>
    <w:rsid w:val="002E68DF"/>
    <w:rsid w:val="002F23E8"/>
    <w:rsid w:val="00302AC7"/>
    <w:rsid w:val="00302C6F"/>
    <w:rsid w:val="003106B1"/>
    <w:rsid w:val="003160B3"/>
    <w:rsid w:val="003221CF"/>
    <w:rsid w:val="00334E80"/>
    <w:rsid w:val="00336707"/>
    <w:rsid w:val="00343861"/>
    <w:rsid w:val="00343CD6"/>
    <w:rsid w:val="00344DC9"/>
    <w:rsid w:val="00356E2F"/>
    <w:rsid w:val="00361C70"/>
    <w:rsid w:val="00386E49"/>
    <w:rsid w:val="00390B90"/>
    <w:rsid w:val="00393A8C"/>
    <w:rsid w:val="003B37B4"/>
    <w:rsid w:val="003C0350"/>
    <w:rsid w:val="003C1D6B"/>
    <w:rsid w:val="003D2603"/>
    <w:rsid w:val="003D6022"/>
    <w:rsid w:val="003F10D4"/>
    <w:rsid w:val="003F1E4B"/>
    <w:rsid w:val="003F31A2"/>
    <w:rsid w:val="003F32DE"/>
    <w:rsid w:val="003F7656"/>
    <w:rsid w:val="00405663"/>
    <w:rsid w:val="00415142"/>
    <w:rsid w:val="00415F2E"/>
    <w:rsid w:val="004255F3"/>
    <w:rsid w:val="00427F01"/>
    <w:rsid w:val="0044483F"/>
    <w:rsid w:val="004474FE"/>
    <w:rsid w:val="004540C6"/>
    <w:rsid w:val="00462E9B"/>
    <w:rsid w:val="0046392E"/>
    <w:rsid w:val="004676F1"/>
    <w:rsid w:val="00471BD5"/>
    <w:rsid w:val="00475C60"/>
    <w:rsid w:val="004859CE"/>
    <w:rsid w:val="0049074D"/>
    <w:rsid w:val="004B4C75"/>
    <w:rsid w:val="004D01F2"/>
    <w:rsid w:val="004D28F1"/>
    <w:rsid w:val="004D6568"/>
    <w:rsid w:val="004D67B9"/>
    <w:rsid w:val="004E18E7"/>
    <w:rsid w:val="004E4F00"/>
    <w:rsid w:val="004E51BD"/>
    <w:rsid w:val="004E5F97"/>
    <w:rsid w:val="004F390A"/>
    <w:rsid w:val="004F4B6E"/>
    <w:rsid w:val="004F597B"/>
    <w:rsid w:val="004F795E"/>
    <w:rsid w:val="00504878"/>
    <w:rsid w:val="00504AA5"/>
    <w:rsid w:val="005055A0"/>
    <w:rsid w:val="005065BD"/>
    <w:rsid w:val="005128E2"/>
    <w:rsid w:val="00516D7E"/>
    <w:rsid w:val="0051793B"/>
    <w:rsid w:val="00522943"/>
    <w:rsid w:val="005327D3"/>
    <w:rsid w:val="005371F2"/>
    <w:rsid w:val="0055579A"/>
    <w:rsid w:val="005577FF"/>
    <w:rsid w:val="005634E6"/>
    <w:rsid w:val="00585663"/>
    <w:rsid w:val="00590A48"/>
    <w:rsid w:val="00590F27"/>
    <w:rsid w:val="00591914"/>
    <w:rsid w:val="005924FF"/>
    <w:rsid w:val="005B429E"/>
    <w:rsid w:val="005B48E5"/>
    <w:rsid w:val="005B7751"/>
    <w:rsid w:val="005C2E1D"/>
    <w:rsid w:val="005C32EE"/>
    <w:rsid w:val="005C413C"/>
    <w:rsid w:val="005E2933"/>
    <w:rsid w:val="005F6AD9"/>
    <w:rsid w:val="005F6C74"/>
    <w:rsid w:val="00602912"/>
    <w:rsid w:val="00622B9B"/>
    <w:rsid w:val="00652F0F"/>
    <w:rsid w:val="00662616"/>
    <w:rsid w:val="00665F86"/>
    <w:rsid w:val="00670C67"/>
    <w:rsid w:val="00673DD1"/>
    <w:rsid w:val="006909E1"/>
    <w:rsid w:val="006C7DCE"/>
    <w:rsid w:val="006D73B6"/>
    <w:rsid w:val="00706932"/>
    <w:rsid w:val="00714CFD"/>
    <w:rsid w:val="00717FC5"/>
    <w:rsid w:val="00724C62"/>
    <w:rsid w:val="0072550E"/>
    <w:rsid w:val="007957CE"/>
    <w:rsid w:val="007A5835"/>
    <w:rsid w:val="007B2676"/>
    <w:rsid w:val="007C6408"/>
    <w:rsid w:val="007D48E9"/>
    <w:rsid w:val="007E6A06"/>
    <w:rsid w:val="007F2914"/>
    <w:rsid w:val="00803671"/>
    <w:rsid w:val="0080398F"/>
    <w:rsid w:val="00823F2C"/>
    <w:rsid w:val="00826D18"/>
    <w:rsid w:val="008336E8"/>
    <w:rsid w:val="008473C2"/>
    <w:rsid w:val="008574AB"/>
    <w:rsid w:val="008577BF"/>
    <w:rsid w:val="00864CD5"/>
    <w:rsid w:val="008651C5"/>
    <w:rsid w:val="0086731E"/>
    <w:rsid w:val="008702D0"/>
    <w:rsid w:val="00870766"/>
    <w:rsid w:val="00871625"/>
    <w:rsid w:val="00871CEC"/>
    <w:rsid w:val="0087750E"/>
    <w:rsid w:val="0089632C"/>
    <w:rsid w:val="008A4C2B"/>
    <w:rsid w:val="008B01DC"/>
    <w:rsid w:val="008F1BCA"/>
    <w:rsid w:val="008F5C5D"/>
    <w:rsid w:val="008F631A"/>
    <w:rsid w:val="008F7162"/>
    <w:rsid w:val="00903E3F"/>
    <w:rsid w:val="00910FF4"/>
    <w:rsid w:val="00926905"/>
    <w:rsid w:val="009637A5"/>
    <w:rsid w:val="00964922"/>
    <w:rsid w:val="00970013"/>
    <w:rsid w:val="00974C82"/>
    <w:rsid w:val="00975011"/>
    <w:rsid w:val="00982E9B"/>
    <w:rsid w:val="0099686D"/>
    <w:rsid w:val="009A4E2A"/>
    <w:rsid w:val="009A6F77"/>
    <w:rsid w:val="009A7686"/>
    <w:rsid w:val="009B13F3"/>
    <w:rsid w:val="009B3DD7"/>
    <w:rsid w:val="009C311D"/>
    <w:rsid w:val="009C475D"/>
    <w:rsid w:val="009D50E3"/>
    <w:rsid w:val="009F2532"/>
    <w:rsid w:val="009F2BF6"/>
    <w:rsid w:val="009F6B39"/>
    <w:rsid w:val="00A01BDD"/>
    <w:rsid w:val="00A01E5C"/>
    <w:rsid w:val="00A01E63"/>
    <w:rsid w:val="00A02A57"/>
    <w:rsid w:val="00A0602C"/>
    <w:rsid w:val="00A13574"/>
    <w:rsid w:val="00A149E8"/>
    <w:rsid w:val="00A2468C"/>
    <w:rsid w:val="00A36B85"/>
    <w:rsid w:val="00A409C9"/>
    <w:rsid w:val="00A41064"/>
    <w:rsid w:val="00A43E9B"/>
    <w:rsid w:val="00A451D5"/>
    <w:rsid w:val="00A468B4"/>
    <w:rsid w:val="00A532BD"/>
    <w:rsid w:val="00A55B15"/>
    <w:rsid w:val="00A648C4"/>
    <w:rsid w:val="00A6539B"/>
    <w:rsid w:val="00A802E4"/>
    <w:rsid w:val="00A852AD"/>
    <w:rsid w:val="00A94EEA"/>
    <w:rsid w:val="00A975BA"/>
    <w:rsid w:val="00AA2BCF"/>
    <w:rsid w:val="00AD1418"/>
    <w:rsid w:val="00AD1D63"/>
    <w:rsid w:val="00AE0F58"/>
    <w:rsid w:val="00AE6621"/>
    <w:rsid w:val="00AF0787"/>
    <w:rsid w:val="00B01623"/>
    <w:rsid w:val="00B10C26"/>
    <w:rsid w:val="00B241AF"/>
    <w:rsid w:val="00B2485D"/>
    <w:rsid w:val="00B27A29"/>
    <w:rsid w:val="00B36E92"/>
    <w:rsid w:val="00B44EC8"/>
    <w:rsid w:val="00B80437"/>
    <w:rsid w:val="00B95820"/>
    <w:rsid w:val="00BB75C5"/>
    <w:rsid w:val="00BE7690"/>
    <w:rsid w:val="00C04DAD"/>
    <w:rsid w:val="00C05803"/>
    <w:rsid w:val="00C10266"/>
    <w:rsid w:val="00C10F19"/>
    <w:rsid w:val="00C33D4D"/>
    <w:rsid w:val="00C36CC7"/>
    <w:rsid w:val="00C43CA4"/>
    <w:rsid w:val="00C46DC9"/>
    <w:rsid w:val="00C50935"/>
    <w:rsid w:val="00C561F6"/>
    <w:rsid w:val="00C8058B"/>
    <w:rsid w:val="00CB525A"/>
    <w:rsid w:val="00CB7427"/>
    <w:rsid w:val="00CC210A"/>
    <w:rsid w:val="00CC22FC"/>
    <w:rsid w:val="00CD3077"/>
    <w:rsid w:val="00CD7591"/>
    <w:rsid w:val="00D113AC"/>
    <w:rsid w:val="00D1578C"/>
    <w:rsid w:val="00D17FD6"/>
    <w:rsid w:val="00D23C6D"/>
    <w:rsid w:val="00D55CEF"/>
    <w:rsid w:val="00D568F6"/>
    <w:rsid w:val="00D64BD6"/>
    <w:rsid w:val="00D64FDC"/>
    <w:rsid w:val="00D7615A"/>
    <w:rsid w:val="00D779C1"/>
    <w:rsid w:val="00D83C03"/>
    <w:rsid w:val="00DA2D1E"/>
    <w:rsid w:val="00DB6F1D"/>
    <w:rsid w:val="00DB7441"/>
    <w:rsid w:val="00DC2EDD"/>
    <w:rsid w:val="00DC2EE3"/>
    <w:rsid w:val="00DC7775"/>
    <w:rsid w:val="00DD5A09"/>
    <w:rsid w:val="00DF37C7"/>
    <w:rsid w:val="00E07E3B"/>
    <w:rsid w:val="00E30640"/>
    <w:rsid w:val="00E3449B"/>
    <w:rsid w:val="00E46095"/>
    <w:rsid w:val="00E55BE5"/>
    <w:rsid w:val="00E57672"/>
    <w:rsid w:val="00E57AC3"/>
    <w:rsid w:val="00E768E4"/>
    <w:rsid w:val="00E8195A"/>
    <w:rsid w:val="00E8627A"/>
    <w:rsid w:val="00E873B5"/>
    <w:rsid w:val="00E95D6A"/>
    <w:rsid w:val="00E9776E"/>
    <w:rsid w:val="00EB4D63"/>
    <w:rsid w:val="00EB7168"/>
    <w:rsid w:val="00ED4936"/>
    <w:rsid w:val="00EE325C"/>
    <w:rsid w:val="00EF4C33"/>
    <w:rsid w:val="00EF5E20"/>
    <w:rsid w:val="00EF7A9C"/>
    <w:rsid w:val="00F01723"/>
    <w:rsid w:val="00F07059"/>
    <w:rsid w:val="00F07ED1"/>
    <w:rsid w:val="00F14E66"/>
    <w:rsid w:val="00F21345"/>
    <w:rsid w:val="00F237EF"/>
    <w:rsid w:val="00F25C5C"/>
    <w:rsid w:val="00F40829"/>
    <w:rsid w:val="00F43D6B"/>
    <w:rsid w:val="00F4497A"/>
    <w:rsid w:val="00F46BDC"/>
    <w:rsid w:val="00F505C3"/>
    <w:rsid w:val="00F56701"/>
    <w:rsid w:val="00F61E23"/>
    <w:rsid w:val="00F7682A"/>
    <w:rsid w:val="00F84CCB"/>
    <w:rsid w:val="00F91E35"/>
    <w:rsid w:val="00FB5261"/>
    <w:rsid w:val="00FC1CE8"/>
    <w:rsid w:val="00FC3724"/>
    <w:rsid w:val="00FC6245"/>
    <w:rsid w:val="00FD61CC"/>
    <w:rsid w:val="00FE3766"/>
    <w:rsid w:val="00FF2B44"/>
    <w:rsid w:val="00FF4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A900B1C"/>
  <w15:chartTrackingRefBased/>
  <w15:docId w15:val="{D04C146A-BE93-41C6-89A5-D721A6D28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4F4B6E"/>
    <w:pPr>
      <w:spacing w:after="0" w:line="240" w:lineRule="auto"/>
    </w:pPr>
    <w:rPr>
      <w:rFonts w:ascii="Times New Roman" w:eastAsia="Times New Roman" w:hAnsi="Times New Roman" w:cs="Times New Roman"/>
      <w:sz w:val="24"/>
      <w:szCs w:val="24"/>
      <w:lang w:eastAsia="ru-RU"/>
    </w:rPr>
  </w:style>
  <w:style w:type="paragraph" w:styleId="1">
    <w:name w:val="heading 1"/>
    <w:aliases w:val="H1,.,Название спецификации,h:1,h:1app,TF-Overskrift 1,H11,R1,Titre 0,Document Header1,h1,app heading 1,ITT t1,II+,I,H12,H13,H14,H15,H16,H17,H18,...,Заголов,Çàãîëîâ,ch,Глава,(раздел),Section 1.0,Part,Heading for Top Section,H111,H121,H131,H,c"/>
    <w:basedOn w:val="a4"/>
    <w:next w:val="a4"/>
    <w:link w:val="11"/>
    <w:qFormat/>
    <w:rsid w:val="009F6B39"/>
    <w:pPr>
      <w:keepNext/>
      <w:numPr>
        <w:numId w:val="2"/>
      </w:numPr>
      <w:tabs>
        <w:tab w:val="left" w:pos="851"/>
      </w:tabs>
      <w:spacing w:before="240" w:after="120"/>
      <w:jc w:val="center"/>
      <w:outlineLvl w:val="0"/>
    </w:pPr>
    <w:rPr>
      <w:caps/>
      <w:kern w:val="32"/>
      <w:sz w:val="28"/>
      <w:szCs w:val="28"/>
    </w:rPr>
  </w:style>
  <w:style w:type="paragraph" w:styleId="2">
    <w:name w:val="heading 2"/>
    <w:basedOn w:val="a4"/>
    <w:next w:val="a4"/>
    <w:link w:val="21"/>
    <w:unhideWhenUsed/>
    <w:qFormat/>
    <w:rsid w:val="009F6B39"/>
    <w:pPr>
      <w:keepNext/>
      <w:numPr>
        <w:ilvl w:val="1"/>
        <w:numId w:val="2"/>
      </w:numPr>
      <w:tabs>
        <w:tab w:val="left" w:pos="1134"/>
        <w:tab w:val="left" w:pos="1276"/>
      </w:tabs>
      <w:spacing w:before="180" w:after="60"/>
      <w:jc w:val="both"/>
      <w:outlineLvl w:val="1"/>
    </w:pPr>
    <w:rPr>
      <w:bCs/>
      <w:iCs/>
      <w:sz w:val="28"/>
      <w:szCs w:val="28"/>
    </w:rPr>
  </w:style>
  <w:style w:type="paragraph" w:styleId="3">
    <w:name w:val="heading 3"/>
    <w:basedOn w:val="a4"/>
    <w:next w:val="a4"/>
    <w:link w:val="31"/>
    <w:unhideWhenUsed/>
    <w:qFormat/>
    <w:rsid w:val="009F6B39"/>
    <w:pPr>
      <w:keepNext/>
      <w:numPr>
        <w:ilvl w:val="2"/>
        <w:numId w:val="2"/>
      </w:numPr>
      <w:tabs>
        <w:tab w:val="left" w:pos="1276"/>
      </w:tabs>
      <w:spacing w:before="120" w:after="120"/>
      <w:jc w:val="both"/>
      <w:outlineLvl w:val="2"/>
    </w:pPr>
    <w:rPr>
      <w:bCs/>
      <w:sz w:val="28"/>
      <w:szCs w:val="26"/>
    </w:rPr>
  </w:style>
  <w:style w:type="paragraph" w:styleId="4">
    <w:name w:val="heading 4"/>
    <w:basedOn w:val="a4"/>
    <w:next w:val="a4"/>
    <w:link w:val="41"/>
    <w:unhideWhenUsed/>
    <w:qFormat/>
    <w:rsid w:val="009F6B39"/>
    <w:pPr>
      <w:keepNext/>
      <w:numPr>
        <w:ilvl w:val="3"/>
        <w:numId w:val="2"/>
      </w:numPr>
      <w:tabs>
        <w:tab w:val="left" w:pos="1418"/>
      </w:tabs>
      <w:spacing w:before="120" w:after="60"/>
      <w:outlineLvl w:val="3"/>
    </w:pPr>
    <w:rPr>
      <w:b/>
      <w:bCs/>
    </w:rPr>
  </w:style>
  <w:style w:type="paragraph" w:styleId="5">
    <w:name w:val="heading 5"/>
    <w:basedOn w:val="a4"/>
    <w:next w:val="a4"/>
    <w:link w:val="50"/>
    <w:unhideWhenUsed/>
    <w:qFormat/>
    <w:rsid w:val="009F6B39"/>
    <w:pPr>
      <w:numPr>
        <w:ilvl w:val="4"/>
        <w:numId w:val="2"/>
      </w:numPr>
      <w:tabs>
        <w:tab w:val="left" w:pos="1701"/>
      </w:tabs>
      <w:spacing w:before="240" w:after="60"/>
      <w:outlineLvl w:val="4"/>
    </w:pPr>
    <w:rPr>
      <w:b/>
      <w:bCs/>
      <w:iCs/>
      <w:sz w:val="22"/>
      <w:szCs w:val="22"/>
    </w:rPr>
  </w:style>
  <w:style w:type="paragraph" w:styleId="6">
    <w:name w:val="heading 6"/>
    <w:basedOn w:val="a4"/>
    <w:next w:val="a4"/>
    <w:link w:val="60"/>
    <w:unhideWhenUsed/>
    <w:qFormat/>
    <w:rsid w:val="009F6B39"/>
    <w:pPr>
      <w:numPr>
        <w:ilvl w:val="5"/>
        <w:numId w:val="2"/>
      </w:numPr>
      <w:spacing w:before="240" w:after="60"/>
      <w:outlineLvl w:val="5"/>
    </w:pPr>
    <w:rPr>
      <w:b/>
      <w:bCs/>
      <w:sz w:val="22"/>
      <w:szCs w:val="22"/>
    </w:rPr>
  </w:style>
  <w:style w:type="paragraph" w:styleId="7">
    <w:name w:val="heading 7"/>
    <w:basedOn w:val="a4"/>
    <w:next w:val="a4"/>
    <w:link w:val="70"/>
    <w:unhideWhenUsed/>
    <w:qFormat/>
    <w:rsid w:val="009F6B39"/>
    <w:pPr>
      <w:numPr>
        <w:ilvl w:val="6"/>
        <w:numId w:val="2"/>
      </w:numPr>
      <w:spacing w:before="240" w:after="60"/>
      <w:outlineLvl w:val="6"/>
    </w:pPr>
  </w:style>
  <w:style w:type="paragraph" w:styleId="8">
    <w:name w:val="heading 8"/>
    <w:basedOn w:val="a4"/>
    <w:next w:val="a4"/>
    <w:link w:val="80"/>
    <w:unhideWhenUsed/>
    <w:qFormat/>
    <w:rsid w:val="009F6B39"/>
    <w:pPr>
      <w:numPr>
        <w:ilvl w:val="7"/>
        <w:numId w:val="2"/>
      </w:numPr>
      <w:spacing w:before="240" w:after="60"/>
      <w:outlineLvl w:val="7"/>
    </w:pPr>
    <w:rPr>
      <w:i/>
      <w:iCs/>
    </w:rPr>
  </w:style>
  <w:style w:type="paragraph" w:styleId="9">
    <w:name w:val="heading 9"/>
    <w:basedOn w:val="a4"/>
    <w:next w:val="a4"/>
    <w:link w:val="90"/>
    <w:unhideWhenUsed/>
    <w:qFormat/>
    <w:rsid w:val="009F6B39"/>
    <w:pPr>
      <w:numPr>
        <w:ilvl w:val="8"/>
        <w:numId w:val="2"/>
      </w:numPr>
      <w:spacing w:before="240" w:after="60"/>
      <w:outlineLvl w:val="8"/>
    </w:pPr>
    <w:rPr>
      <w:rFonts w:ascii="Arial" w:eastAsiaTheme="minorHAnsi" w:hAnsi="Arial" w:cs="Arial"/>
      <w:b/>
      <w:bCs/>
      <w:sz w:val="3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H1 Знак,. Знак,Название спецификации Знак,h:1 Знак,h:1app Знак,TF-Overskrift 1 Знак,H11 Знак,R1 Знак,Titre 0 Знак,Document Header1 Знак,h1 Знак,app heading 1 Знак,ITT t1 Знак,II+ Знак,I Знак,H12 Знак,H13 Знак,H14 Знак,H15 Знак,H16 Знак"/>
    <w:basedOn w:val="a5"/>
    <w:link w:val="1"/>
    <w:rsid w:val="009F6B39"/>
    <w:rPr>
      <w:rFonts w:ascii="Times New Roman" w:eastAsia="Times New Roman" w:hAnsi="Times New Roman" w:cs="Times New Roman"/>
      <w:caps/>
      <w:kern w:val="32"/>
      <w:sz w:val="28"/>
      <w:szCs w:val="28"/>
      <w:lang w:eastAsia="ru-RU"/>
    </w:rPr>
  </w:style>
  <w:style w:type="character" w:customStyle="1" w:styleId="21">
    <w:name w:val="Заголовок 2 Знак"/>
    <w:basedOn w:val="a5"/>
    <w:link w:val="2"/>
    <w:rsid w:val="009F6B39"/>
    <w:rPr>
      <w:rFonts w:ascii="Times New Roman" w:eastAsia="Times New Roman" w:hAnsi="Times New Roman" w:cs="Times New Roman"/>
      <w:bCs/>
      <w:iCs/>
      <w:sz w:val="28"/>
      <w:szCs w:val="28"/>
      <w:lang w:eastAsia="ru-RU"/>
    </w:rPr>
  </w:style>
  <w:style w:type="character" w:customStyle="1" w:styleId="31">
    <w:name w:val="Заголовок 3 Знак"/>
    <w:basedOn w:val="a5"/>
    <w:link w:val="3"/>
    <w:rsid w:val="009F6B39"/>
    <w:rPr>
      <w:rFonts w:ascii="Times New Roman" w:eastAsia="Times New Roman" w:hAnsi="Times New Roman" w:cs="Times New Roman"/>
      <w:bCs/>
      <w:sz w:val="28"/>
      <w:szCs w:val="26"/>
      <w:lang w:eastAsia="ru-RU"/>
    </w:rPr>
  </w:style>
  <w:style w:type="character" w:customStyle="1" w:styleId="41">
    <w:name w:val="Заголовок 4 Знак"/>
    <w:basedOn w:val="a5"/>
    <w:link w:val="4"/>
    <w:rsid w:val="009F6B39"/>
    <w:rPr>
      <w:rFonts w:ascii="Times New Roman" w:eastAsia="Times New Roman" w:hAnsi="Times New Roman" w:cs="Times New Roman"/>
      <w:b/>
      <w:bCs/>
      <w:sz w:val="24"/>
      <w:szCs w:val="24"/>
      <w:lang w:eastAsia="ru-RU"/>
    </w:rPr>
  </w:style>
  <w:style w:type="character" w:customStyle="1" w:styleId="50">
    <w:name w:val="Заголовок 5 Знак"/>
    <w:basedOn w:val="a5"/>
    <w:link w:val="5"/>
    <w:rsid w:val="009F6B39"/>
    <w:rPr>
      <w:rFonts w:ascii="Times New Roman" w:eastAsia="Times New Roman" w:hAnsi="Times New Roman" w:cs="Times New Roman"/>
      <w:b/>
      <w:bCs/>
      <w:iCs/>
      <w:lang w:eastAsia="ru-RU"/>
    </w:rPr>
  </w:style>
  <w:style w:type="character" w:customStyle="1" w:styleId="60">
    <w:name w:val="Заголовок 6 Знак"/>
    <w:basedOn w:val="a5"/>
    <w:link w:val="6"/>
    <w:rsid w:val="009F6B39"/>
    <w:rPr>
      <w:rFonts w:ascii="Times New Roman" w:eastAsia="Times New Roman" w:hAnsi="Times New Roman" w:cs="Times New Roman"/>
      <w:b/>
      <w:bCs/>
      <w:lang w:eastAsia="ru-RU"/>
    </w:rPr>
  </w:style>
  <w:style w:type="character" w:customStyle="1" w:styleId="70">
    <w:name w:val="Заголовок 7 Знак"/>
    <w:basedOn w:val="a5"/>
    <w:link w:val="7"/>
    <w:rsid w:val="009F6B39"/>
    <w:rPr>
      <w:rFonts w:ascii="Times New Roman" w:eastAsia="Times New Roman" w:hAnsi="Times New Roman" w:cs="Times New Roman"/>
      <w:sz w:val="24"/>
      <w:szCs w:val="24"/>
      <w:lang w:eastAsia="ru-RU"/>
    </w:rPr>
  </w:style>
  <w:style w:type="character" w:customStyle="1" w:styleId="80">
    <w:name w:val="Заголовок 8 Знак"/>
    <w:basedOn w:val="a5"/>
    <w:link w:val="8"/>
    <w:rsid w:val="009F6B39"/>
    <w:rPr>
      <w:rFonts w:ascii="Times New Roman" w:eastAsia="Times New Roman" w:hAnsi="Times New Roman" w:cs="Times New Roman"/>
      <w:i/>
      <w:iCs/>
      <w:sz w:val="24"/>
      <w:szCs w:val="24"/>
      <w:lang w:eastAsia="ru-RU"/>
    </w:rPr>
  </w:style>
  <w:style w:type="character" w:customStyle="1" w:styleId="90">
    <w:name w:val="Заголовок 9 Знак"/>
    <w:basedOn w:val="a5"/>
    <w:link w:val="9"/>
    <w:rsid w:val="009F6B39"/>
    <w:rPr>
      <w:rFonts w:ascii="Arial" w:hAnsi="Arial" w:cs="Arial"/>
      <w:b/>
      <w:bCs/>
      <w:sz w:val="32"/>
      <w:szCs w:val="24"/>
      <w:lang w:eastAsia="ru-RU"/>
    </w:rPr>
  </w:style>
  <w:style w:type="character" w:customStyle="1" w:styleId="110">
    <w:name w:val="Заголовок 1 Знак1"/>
    <w:aliases w:val="H1 Знак1,. Знак1,Название спецификации Знак1,h:1 Знак1,h:1app Знак1,TF-Overskrift 1 Знак1,H11 Знак1,R1 Знак1,Titre 0 Знак1,Document Header1 Знак1,h1 Знак1,app heading 1 Знак1,ITT t1 Знак1,II+ Знак1,I Знак1,H12 Знак1,H13 Знак1,H14 Знак1"/>
    <w:basedOn w:val="a5"/>
    <w:rsid w:val="009F6B39"/>
    <w:rPr>
      <w:rFonts w:asciiTheme="majorHAnsi" w:eastAsiaTheme="majorEastAsia" w:hAnsiTheme="majorHAnsi" w:cstheme="majorBidi"/>
      <w:color w:val="2E74B5" w:themeColor="accent1" w:themeShade="BF"/>
      <w:sz w:val="32"/>
      <w:szCs w:val="32"/>
      <w:lang w:eastAsia="ru-RU"/>
    </w:rPr>
  </w:style>
  <w:style w:type="character" w:customStyle="1" w:styleId="HTML">
    <w:name w:val="Стандартный HTML Знак"/>
    <w:basedOn w:val="a5"/>
    <w:link w:val="HTML0"/>
    <w:rsid w:val="009F6B39"/>
    <w:rPr>
      <w:rFonts w:ascii="Courier New" w:eastAsia="Times New Roman" w:hAnsi="Courier New" w:cs="Courier New"/>
      <w:color w:val="000000"/>
      <w:sz w:val="20"/>
      <w:szCs w:val="20"/>
      <w:lang w:eastAsia="ru-RU"/>
    </w:rPr>
  </w:style>
  <w:style w:type="paragraph" w:styleId="HTML0">
    <w:name w:val="HTML Preformatted"/>
    <w:basedOn w:val="a4"/>
    <w:link w:val="HTML"/>
    <w:unhideWhenUsed/>
    <w:rsid w:val="009F6B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1">
    <w:name w:val="Стандартный HTML Знак1"/>
    <w:basedOn w:val="a5"/>
    <w:uiPriority w:val="99"/>
    <w:semiHidden/>
    <w:rsid w:val="009F6B39"/>
    <w:rPr>
      <w:rFonts w:ascii="Consolas" w:eastAsia="Times New Roman" w:hAnsi="Consolas" w:cs="Consolas"/>
      <w:sz w:val="20"/>
      <w:szCs w:val="20"/>
      <w:lang w:eastAsia="ru-RU"/>
    </w:rPr>
  </w:style>
  <w:style w:type="paragraph" w:customStyle="1" w:styleId="msonormal0">
    <w:name w:val="msonormal"/>
    <w:basedOn w:val="a4"/>
    <w:rsid w:val="009F6B39"/>
    <w:pPr>
      <w:spacing w:before="100" w:beforeAutospacing="1" w:after="100" w:afterAutospacing="1"/>
    </w:p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5"/>
    <w:link w:val="a9"/>
    <w:uiPriority w:val="99"/>
    <w:locked/>
    <w:rsid w:val="009F6B39"/>
    <w:rPr>
      <w:rFonts w:ascii="Times New Roman" w:eastAsia="Times New Roman" w:hAnsi="Times New Roman" w:cs="Times New Roman"/>
      <w:sz w:val="20"/>
      <w:szCs w:val="20"/>
      <w:lang w:eastAsia="ru-RU"/>
    </w:rPr>
  </w:style>
  <w:style w:type="paragraph" w:styleId="a9">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4"/>
    <w:link w:val="a8"/>
    <w:uiPriority w:val="99"/>
    <w:unhideWhenUsed/>
    <w:qFormat/>
    <w:rsid w:val="009F6B39"/>
    <w:rPr>
      <w:sz w:val="20"/>
      <w:szCs w:val="20"/>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5"/>
    <w:uiPriority w:val="99"/>
    <w:rsid w:val="009F6B39"/>
    <w:rPr>
      <w:rFonts w:ascii="Times New Roman" w:eastAsia="Times New Roman" w:hAnsi="Times New Roman" w:cs="Times New Roman"/>
      <w:sz w:val="20"/>
      <w:szCs w:val="20"/>
      <w:lang w:eastAsia="ru-RU"/>
    </w:rPr>
  </w:style>
  <w:style w:type="character" w:customStyle="1" w:styleId="aa">
    <w:name w:val="Текст примечания Знак"/>
    <w:basedOn w:val="a5"/>
    <w:link w:val="ab"/>
    <w:uiPriority w:val="99"/>
    <w:rsid w:val="009F6B39"/>
    <w:rPr>
      <w:rFonts w:ascii="Times New Roman" w:eastAsia="Times New Roman" w:hAnsi="Times New Roman" w:cs="Times New Roman"/>
      <w:sz w:val="20"/>
      <w:szCs w:val="20"/>
      <w:lang w:eastAsia="ru-RU"/>
    </w:rPr>
  </w:style>
  <w:style w:type="paragraph" w:styleId="ab">
    <w:name w:val="annotation text"/>
    <w:basedOn w:val="a4"/>
    <w:link w:val="aa"/>
    <w:uiPriority w:val="99"/>
    <w:unhideWhenUsed/>
    <w:rsid w:val="009F6B39"/>
    <w:rPr>
      <w:sz w:val="20"/>
      <w:szCs w:val="20"/>
    </w:rPr>
  </w:style>
  <w:style w:type="character" w:customStyle="1" w:styleId="13">
    <w:name w:val="Текст примечания Знак1"/>
    <w:basedOn w:val="a5"/>
    <w:uiPriority w:val="99"/>
    <w:semiHidden/>
    <w:rsid w:val="009F6B39"/>
    <w:rPr>
      <w:rFonts w:ascii="Times New Roman" w:eastAsia="Times New Roman" w:hAnsi="Times New Roman" w:cs="Times New Roman"/>
      <w:sz w:val="20"/>
      <w:szCs w:val="20"/>
      <w:lang w:eastAsia="ru-RU"/>
    </w:rPr>
  </w:style>
  <w:style w:type="character" w:customStyle="1" w:styleId="ac">
    <w:name w:val="Верхний колонтитул Знак"/>
    <w:basedOn w:val="a5"/>
    <w:link w:val="ad"/>
    <w:uiPriority w:val="99"/>
    <w:rsid w:val="009F6B39"/>
    <w:rPr>
      <w:rFonts w:ascii="Times New Roman" w:eastAsia="Times New Roman" w:hAnsi="Times New Roman" w:cs="Times New Roman"/>
      <w:sz w:val="24"/>
      <w:szCs w:val="24"/>
      <w:lang w:eastAsia="ru-RU"/>
    </w:rPr>
  </w:style>
  <w:style w:type="paragraph" w:styleId="ad">
    <w:name w:val="header"/>
    <w:basedOn w:val="a4"/>
    <w:link w:val="ac"/>
    <w:uiPriority w:val="99"/>
    <w:unhideWhenUsed/>
    <w:rsid w:val="009F6B39"/>
    <w:pPr>
      <w:tabs>
        <w:tab w:val="center" w:pos="4677"/>
        <w:tab w:val="right" w:pos="9355"/>
      </w:tabs>
    </w:pPr>
  </w:style>
  <w:style w:type="character" w:customStyle="1" w:styleId="14">
    <w:name w:val="Верхний колонтитул Знак1"/>
    <w:basedOn w:val="a5"/>
    <w:uiPriority w:val="99"/>
    <w:semiHidden/>
    <w:rsid w:val="009F6B39"/>
    <w:rPr>
      <w:rFonts w:ascii="Times New Roman" w:eastAsia="Times New Roman" w:hAnsi="Times New Roman" w:cs="Times New Roman"/>
      <w:sz w:val="24"/>
      <w:szCs w:val="24"/>
      <w:lang w:eastAsia="ru-RU"/>
    </w:rPr>
  </w:style>
  <w:style w:type="character" w:customStyle="1" w:styleId="ae">
    <w:name w:val="Нижний колонтитул Знак"/>
    <w:basedOn w:val="a5"/>
    <w:link w:val="af"/>
    <w:uiPriority w:val="99"/>
    <w:rsid w:val="009F6B39"/>
    <w:rPr>
      <w:rFonts w:ascii="Times New Roman" w:eastAsia="Times New Roman" w:hAnsi="Times New Roman" w:cs="Times New Roman"/>
      <w:sz w:val="24"/>
      <w:szCs w:val="24"/>
      <w:lang w:eastAsia="ru-RU"/>
    </w:rPr>
  </w:style>
  <w:style w:type="paragraph" w:styleId="af">
    <w:name w:val="footer"/>
    <w:basedOn w:val="a4"/>
    <w:link w:val="ae"/>
    <w:uiPriority w:val="99"/>
    <w:unhideWhenUsed/>
    <w:rsid w:val="009F6B39"/>
    <w:pPr>
      <w:tabs>
        <w:tab w:val="center" w:pos="4677"/>
        <w:tab w:val="right" w:pos="9355"/>
      </w:tabs>
    </w:pPr>
  </w:style>
  <w:style w:type="character" w:customStyle="1" w:styleId="15">
    <w:name w:val="Нижний колонтитул Знак1"/>
    <w:basedOn w:val="a5"/>
    <w:uiPriority w:val="99"/>
    <w:semiHidden/>
    <w:rsid w:val="009F6B39"/>
    <w:rPr>
      <w:rFonts w:ascii="Times New Roman" w:eastAsia="Times New Roman" w:hAnsi="Times New Roman" w:cs="Times New Roman"/>
      <w:sz w:val="24"/>
      <w:szCs w:val="24"/>
      <w:lang w:eastAsia="ru-RU"/>
    </w:rPr>
  </w:style>
  <w:style w:type="paragraph" w:styleId="af0">
    <w:name w:val="caption"/>
    <w:basedOn w:val="a4"/>
    <w:next w:val="a4"/>
    <w:unhideWhenUsed/>
    <w:qFormat/>
    <w:rsid w:val="009F6B39"/>
    <w:pPr>
      <w:spacing w:before="120" w:after="120"/>
      <w:jc w:val="center"/>
    </w:pPr>
    <w:rPr>
      <w:b/>
      <w:bCs/>
      <w:sz w:val="22"/>
      <w:szCs w:val="20"/>
    </w:rPr>
  </w:style>
  <w:style w:type="character" w:customStyle="1" w:styleId="af1">
    <w:name w:val="Текст концевой сноски Знак"/>
    <w:basedOn w:val="a5"/>
    <w:link w:val="af2"/>
    <w:uiPriority w:val="99"/>
    <w:rsid w:val="009F6B39"/>
    <w:rPr>
      <w:rFonts w:ascii="Times New Roman" w:eastAsia="Times New Roman" w:hAnsi="Times New Roman" w:cs="Times New Roman"/>
      <w:sz w:val="20"/>
      <w:szCs w:val="20"/>
      <w:lang w:eastAsia="ru-RU"/>
    </w:rPr>
  </w:style>
  <w:style w:type="paragraph" w:styleId="af2">
    <w:name w:val="endnote text"/>
    <w:basedOn w:val="a4"/>
    <w:link w:val="af1"/>
    <w:uiPriority w:val="99"/>
    <w:unhideWhenUsed/>
    <w:rsid w:val="009F6B39"/>
    <w:rPr>
      <w:sz w:val="20"/>
      <w:szCs w:val="20"/>
    </w:rPr>
  </w:style>
  <w:style w:type="character" w:customStyle="1" w:styleId="16">
    <w:name w:val="Текст концевой сноски Знак1"/>
    <w:basedOn w:val="a5"/>
    <w:uiPriority w:val="99"/>
    <w:semiHidden/>
    <w:rsid w:val="009F6B39"/>
    <w:rPr>
      <w:rFonts w:ascii="Times New Roman" w:eastAsia="Times New Roman" w:hAnsi="Times New Roman" w:cs="Times New Roman"/>
      <w:sz w:val="20"/>
      <w:szCs w:val="20"/>
      <w:lang w:eastAsia="ru-RU"/>
    </w:rPr>
  </w:style>
  <w:style w:type="character" w:customStyle="1" w:styleId="af3">
    <w:name w:val="Список Знак"/>
    <w:basedOn w:val="a5"/>
    <w:link w:val="a2"/>
    <w:locked/>
    <w:rsid w:val="009F6B39"/>
    <w:rPr>
      <w:rFonts w:ascii="Times New Roman" w:eastAsia="Times New Roman" w:hAnsi="Times New Roman" w:cs="Times New Roman"/>
      <w:sz w:val="24"/>
      <w:szCs w:val="24"/>
      <w:lang w:eastAsia="ru-RU"/>
    </w:rPr>
  </w:style>
  <w:style w:type="paragraph" w:styleId="a2">
    <w:name w:val="List"/>
    <w:basedOn w:val="a4"/>
    <w:link w:val="af3"/>
    <w:unhideWhenUsed/>
    <w:rsid w:val="009F6B39"/>
    <w:pPr>
      <w:numPr>
        <w:numId w:val="4"/>
      </w:numPr>
      <w:snapToGrid w:val="0"/>
      <w:spacing w:after="60"/>
      <w:jc w:val="both"/>
    </w:pPr>
  </w:style>
  <w:style w:type="paragraph" w:styleId="af4">
    <w:name w:val="Body Text"/>
    <w:basedOn w:val="a4"/>
    <w:link w:val="af5"/>
    <w:unhideWhenUsed/>
    <w:rsid w:val="009F6B39"/>
    <w:pPr>
      <w:numPr>
        <w:ilvl w:val="12"/>
      </w:numPr>
      <w:spacing w:after="60"/>
      <w:ind w:firstLine="567"/>
      <w:jc w:val="both"/>
    </w:pPr>
    <w:rPr>
      <w:szCs w:val="20"/>
    </w:rPr>
  </w:style>
  <w:style w:type="character" w:customStyle="1" w:styleId="af5">
    <w:name w:val="Основной текст Знак"/>
    <w:basedOn w:val="a5"/>
    <w:link w:val="af4"/>
    <w:rsid w:val="009F6B39"/>
    <w:rPr>
      <w:rFonts w:ascii="Times New Roman" w:eastAsia="Times New Roman" w:hAnsi="Times New Roman" w:cs="Times New Roman"/>
      <w:sz w:val="24"/>
      <w:szCs w:val="20"/>
      <w:lang w:eastAsia="ru-RU"/>
    </w:rPr>
  </w:style>
  <w:style w:type="character" w:customStyle="1" w:styleId="af6">
    <w:name w:val="Основной текст с отступом Знак"/>
    <w:basedOn w:val="a5"/>
    <w:link w:val="af7"/>
    <w:rsid w:val="009F6B39"/>
    <w:rPr>
      <w:rFonts w:ascii="Times New Roman" w:eastAsia="Times New Roman" w:hAnsi="Times New Roman" w:cs="Times New Roman"/>
      <w:sz w:val="24"/>
      <w:szCs w:val="24"/>
      <w:lang w:eastAsia="ru-RU"/>
    </w:rPr>
  </w:style>
  <w:style w:type="paragraph" w:styleId="af7">
    <w:name w:val="Body Text Indent"/>
    <w:basedOn w:val="a4"/>
    <w:link w:val="af6"/>
    <w:unhideWhenUsed/>
    <w:rsid w:val="009F6B39"/>
    <w:pPr>
      <w:spacing w:after="120"/>
      <w:ind w:left="283"/>
    </w:pPr>
  </w:style>
  <w:style w:type="character" w:customStyle="1" w:styleId="17">
    <w:name w:val="Основной текст с отступом Знак1"/>
    <w:basedOn w:val="a5"/>
    <w:uiPriority w:val="99"/>
    <w:semiHidden/>
    <w:rsid w:val="009F6B39"/>
    <w:rPr>
      <w:rFonts w:ascii="Times New Roman" w:eastAsia="Times New Roman" w:hAnsi="Times New Roman" w:cs="Times New Roman"/>
      <w:sz w:val="24"/>
      <w:szCs w:val="24"/>
      <w:lang w:eastAsia="ru-RU"/>
    </w:rPr>
  </w:style>
  <w:style w:type="character" w:customStyle="1" w:styleId="22">
    <w:name w:val="Основной текст 2 Знак"/>
    <w:basedOn w:val="a5"/>
    <w:link w:val="23"/>
    <w:semiHidden/>
    <w:rsid w:val="009F6B39"/>
    <w:rPr>
      <w:rFonts w:ascii="Times New Roman" w:eastAsia="Times New Roman" w:hAnsi="Times New Roman" w:cs="Times New Roman"/>
      <w:sz w:val="24"/>
      <w:szCs w:val="24"/>
      <w:lang w:eastAsia="ru-RU"/>
    </w:rPr>
  </w:style>
  <w:style w:type="paragraph" w:styleId="23">
    <w:name w:val="Body Text 2"/>
    <w:basedOn w:val="a4"/>
    <w:link w:val="22"/>
    <w:semiHidden/>
    <w:unhideWhenUsed/>
    <w:rsid w:val="009F6B39"/>
    <w:pPr>
      <w:spacing w:after="120" w:line="480" w:lineRule="auto"/>
    </w:pPr>
  </w:style>
  <w:style w:type="character" w:customStyle="1" w:styleId="210">
    <w:name w:val="Основной текст 2 Знак1"/>
    <w:basedOn w:val="a5"/>
    <w:uiPriority w:val="99"/>
    <w:semiHidden/>
    <w:rsid w:val="009F6B39"/>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5"/>
    <w:link w:val="25"/>
    <w:rsid w:val="009F6B39"/>
    <w:rPr>
      <w:rFonts w:ascii="Arial" w:hAnsi="Arial" w:cs="Arial"/>
      <w:color w:val="000000"/>
      <w:sz w:val="24"/>
      <w:lang w:eastAsia="ru-RU"/>
    </w:rPr>
  </w:style>
  <w:style w:type="paragraph" w:styleId="25">
    <w:name w:val="Body Text Indent 2"/>
    <w:basedOn w:val="a4"/>
    <w:link w:val="24"/>
    <w:unhideWhenUsed/>
    <w:rsid w:val="009F6B39"/>
    <w:pPr>
      <w:spacing w:after="120" w:line="480" w:lineRule="auto"/>
      <w:ind w:left="283"/>
    </w:pPr>
    <w:rPr>
      <w:rFonts w:ascii="Arial" w:eastAsiaTheme="minorHAnsi" w:hAnsi="Arial" w:cs="Arial"/>
      <w:color w:val="000000"/>
      <w:szCs w:val="22"/>
    </w:rPr>
  </w:style>
  <w:style w:type="character" w:customStyle="1" w:styleId="211">
    <w:name w:val="Основной текст с отступом 2 Знак1"/>
    <w:basedOn w:val="a5"/>
    <w:uiPriority w:val="99"/>
    <w:semiHidden/>
    <w:rsid w:val="009F6B39"/>
    <w:rPr>
      <w:rFonts w:ascii="Times New Roman" w:eastAsia="Times New Roman" w:hAnsi="Times New Roman" w:cs="Times New Roman"/>
      <w:sz w:val="24"/>
      <w:szCs w:val="24"/>
      <w:lang w:eastAsia="ru-RU"/>
    </w:rPr>
  </w:style>
  <w:style w:type="character" w:customStyle="1" w:styleId="32">
    <w:name w:val="Основной текст с отступом 3 Знак"/>
    <w:basedOn w:val="a5"/>
    <w:link w:val="33"/>
    <w:semiHidden/>
    <w:rsid w:val="009F6B39"/>
    <w:rPr>
      <w:rFonts w:ascii="Times New Roman" w:eastAsia="Times New Roman" w:hAnsi="Times New Roman" w:cs="Times New Roman"/>
      <w:sz w:val="16"/>
      <w:szCs w:val="16"/>
      <w:lang w:eastAsia="ru-RU"/>
    </w:rPr>
  </w:style>
  <w:style w:type="paragraph" w:styleId="33">
    <w:name w:val="Body Text Indent 3"/>
    <w:basedOn w:val="a4"/>
    <w:link w:val="32"/>
    <w:semiHidden/>
    <w:unhideWhenUsed/>
    <w:rsid w:val="009F6B39"/>
    <w:pPr>
      <w:spacing w:after="120"/>
      <w:ind w:left="283"/>
    </w:pPr>
    <w:rPr>
      <w:sz w:val="16"/>
      <w:szCs w:val="16"/>
    </w:rPr>
  </w:style>
  <w:style w:type="character" w:customStyle="1" w:styleId="310">
    <w:name w:val="Основной текст с отступом 3 Знак1"/>
    <w:basedOn w:val="a5"/>
    <w:uiPriority w:val="99"/>
    <w:semiHidden/>
    <w:rsid w:val="009F6B39"/>
    <w:rPr>
      <w:rFonts w:ascii="Times New Roman" w:eastAsia="Times New Roman" w:hAnsi="Times New Roman" w:cs="Times New Roman"/>
      <w:sz w:val="16"/>
      <w:szCs w:val="16"/>
      <w:lang w:eastAsia="ru-RU"/>
    </w:rPr>
  </w:style>
  <w:style w:type="character" w:customStyle="1" w:styleId="af8">
    <w:name w:val="Схема документа Знак"/>
    <w:basedOn w:val="a5"/>
    <w:link w:val="af9"/>
    <w:semiHidden/>
    <w:rsid w:val="009F6B39"/>
    <w:rPr>
      <w:rFonts w:ascii="Tahoma" w:eastAsia="Times New Roman" w:hAnsi="Tahoma" w:cs="Times New Roman"/>
      <w:sz w:val="24"/>
      <w:szCs w:val="20"/>
      <w:shd w:val="clear" w:color="auto" w:fill="000080"/>
      <w:lang w:eastAsia="ru-RU"/>
    </w:rPr>
  </w:style>
  <w:style w:type="paragraph" w:styleId="af9">
    <w:name w:val="Document Map"/>
    <w:basedOn w:val="a4"/>
    <w:link w:val="af8"/>
    <w:semiHidden/>
    <w:unhideWhenUsed/>
    <w:rsid w:val="009F6B39"/>
    <w:pPr>
      <w:widowControl w:val="0"/>
      <w:shd w:val="clear" w:color="auto" w:fill="000080"/>
      <w:suppressAutoHyphens/>
      <w:jc w:val="both"/>
    </w:pPr>
    <w:rPr>
      <w:rFonts w:ascii="Tahoma" w:hAnsi="Tahoma"/>
      <w:szCs w:val="20"/>
    </w:rPr>
  </w:style>
  <w:style w:type="character" w:customStyle="1" w:styleId="18">
    <w:name w:val="Схема документа Знак1"/>
    <w:basedOn w:val="a5"/>
    <w:uiPriority w:val="99"/>
    <w:semiHidden/>
    <w:rsid w:val="009F6B39"/>
    <w:rPr>
      <w:rFonts w:ascii="Segoe UI" w:eastAsia="Times New Roman" w:hAnsi="Segoe UI" w:cs="Segoe UI"/>
      <w:sz w:val="16"/>
      <w:szCs w:val="16"/>
      <w:lang w:eastAsia="ru-RU"/>
    </w:rPr>
  </w:style>
  <w:style w:type="character" w:customStyle="1" w:styleId="afa">
    <w:name w:val="Тема примечания Знак"/>
    <w:basedOn w:val="aa"/>
    <w:link w:val="afb"/>
    <w:uiPriority w:val="99"/>
    <w:semiHidden/>
    <w:rsid w:val="009F6B39"/>
    <w:rPr>
      <w:rFonts w:ascii="Times New Roman" w:eastAsia="Times New Roman" w:hAnsi="Times New Roman" w:cs="Times New Roman"/>
      <w:b/>
      <w:bCs/>
      <w:sz w:val="20"/>
      <w:szCs w:val="20"/>
      <w:lang w:eastAsia="ru-RU"/>
    </w:rPr>
  </w:style>
  <w:style w:type="paragraph" w:styleId="afb">
    <w:name w:val="annotation subject"/>
    <w:basedOn w:val="ab"/>
    <w:next w:val="ab"/>
    <w:link w:val="afa"/>
    <w:uiPriority w:val="99"/>
    <w:semiHidden/>
    <w:unhideWhenUsed/>
    <w:rsid w:val="009F6B39"/>
    <w:rPr>
      <w:b/>
      <w:bCs/>
    </w:rPr>
  </w:style>
  <w:style w:type="character" w:customStyle="1" w:styleId="19">
    <w:name w:val="Тема примечания Знак1"/>
    <w:basedOn w:val="13"/>
    <w:uiPriority w:val="99"/>
    <w:semiHidden/>
    <w:rsid w:val="009F6B39"/>
    <w:rPr>
      <w:rFonts w:ascii="Times New Roman" w:eastAsia="Times New Roman" w:hAnsi="Times New Roman" w:cs="Times New Roman"/>
      <w:b/>
      <w:bCs/>
      <w:sz w:val="20"/>
      <w:szCs w:val="20"/>
      <w:lang w:eastAsia="ru-RU"/>
    </w:rPr>
  </w:style>
  <w:style w:type="character" w:customStyle="1" w:styleId="afc">
    <w:name w:val="Текст выноски Знак"/>
    <w:basedOn w:val="a5"/>
    <w:link w:val="afd"/>
    <w:uiPriority w:val="99"/>
    <w:rsid w:val="009F6B39"/>
    <w:rPr>
      <w:rFonts w:ascii="Tahoma" w:eastAsia="Times New Roman" w:hAnsi="Tahoma" w:cs="Tahoma"/>
      <w:sz w:val="16"/>
      <w:szCs w:val="16"/>
      <w:lang w:eastAsia="ru-RU"/>
    </w:rPr>
  </w:style>
  <w:style w:type="paragraph" w:styleId="afd">
    <w:name w:val="Balloon Text"/>
    <w:basedOn w:val="a4"/>
    <w:link w:val="afc"/>
    <w:uiPriority w:val="99"/>
    <w:unhideWhenUsed/>
    <w:rsid w:val="009F6B39"/>
    <w:rPr>
      <w:rFonts w:ascii="Tahoma" w:hAnsi="Tahoma" w:cs="Tahoma"/>
      <w:sz w:val="16"/>
      <w:szCs w:val="16"/>
    </w:rPr>
  </w:style>
  <w:style w:type="character" w:customStyle="1" w:styleId="1a">
    <w:name w:val="Текст выноски Знак1"/>
    <w:basedOn w:val="a5"/>
    <w:uiPriority w:val="99"/>
    <w:semiHidden/>
    <w:rsid w:val="009F6B39"/>
    <w:rPr>
      <w:rFonts w:ascii="Segoe UI" w:eastAsia="Times New Roman" w:hAnsi="Segoe UI" w:cs="Segoe UI"/>
      <w:sz w:val="18"/>
      <w:szCs w:val="18"/>
      <w:lang w:eastAsia="ru-RU"/>
    </w:rPr>
  </w:style>
  <w:style w:type="character" w:customStyle="1" w:styleId="afe">
    <w:name w:val="Без интервала Знак"/>
    <w:basedOn w:val="a5"/>
    <w:link w:val="aff"/>
    <w:uiPriority w:val="1"/>
    <w:locked/>
    <w:rsid w:val="009F6B39"/>
  </w:style>
  <w:style w:type="paragraph" w:styleId="aff">
    <w:name w:val="No Spacing"/>
    <w:link w:val="afe"/>
    <w:uiPriority w:val="1"/>
    <w:qFormat/>
    <w:rsid w:val="009F6B39"/>
    <w:pPr>
      <w:spacing w:after="0" w:line="240" w:lineRule="auto"/>
    </w:pPr>
  </w:style>
  <w:style w:type="character" w:customStyle="1" w:styleId="aff0">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f1"/>
    <w:uiPriority w:val="34"/>
    <w:qFormat/>
    <w:locked/>
    <w:rsid w:val="009F6B39"/>
    <w:rPr>
      <w:rFonts w:ascii="Times New Roman" w:eastAsia="Times New Roman" w:hAnsi="Times New Roman" w:cs="Times New Roman"/>
      <w:sz w:val="24"/>
      <w:szCs w:val="24"/>
      <w:lang w:eastAsia="ru-RU"/>
    </w:rPr>
  </w:style>
  <w:style w:type="paragraph" w:styleId="aff1">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4"/>
    <w:link w:val="aff0"/>
    <w:uiPriority w:val="34"/>
    <w:qFormat/>
    <w:rsid w:val="009F6B39"/>
    <w:pPr>
      <w:ind w:left="720"/>
      <w:contextualSpacing/>
    </w:pPr>
  </w:style>
  <w:style w:type="paragraph" w:customStyle="1" w:styleId="aff2">
    <w:name w:val="Стиль"/>
    <w:uiPriority w:val="99"/>
    <w:rsid w:val="009F6B3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3">
    <w:name w:val="Год утверждения"/>
    <w:basedOn w:val="a4"/>
    <w:rsid w:val="009F6B39"/>
    <w:pPr>
      <w:jc w:val="center"/>
    </w:pPr>
    <w:rPr>
      <w:b/>
      <w:sz w:val="28"/>
      <w:szCs w:val="28"/>
    </w:rPr>
  </w:style>
  <w:style w:type="paragraph" w:customStyle="1" w:styleId="aff4">
    <w:name w:val="Утверждаю"/>
    <w:basedOn w:val="a4"/>
    <w:rsid w:val="009F6B39"/>
  </w:style>
  <w:style w:type="paragraph" w:customStyle="1" w:styleId="a">
    <w:name w:val="Список нумерованный"/>
    <w:basedOn w:val="a4"/>
    <w:rsid w:val="009F6B39"/>
    <w:pPr>
      <w:numPr>
        <w:numId w:val="5"/>
      </w:numPr>
      <w:spacing w:before="120"/>
      <w:jc w:val="both"/>
    </w:pPr>
  </w:style>
  <w:style w:type="paragraph" w:customStyle="1" w:styleId="26">
    <w:name w:val="Пункт 2"/>
    <w:basedOn w:val="2"/>
    <w:rsid w:val="009F6B39"/>
    <w:pPr>
      <w:keepNext w:val="0"/>
      <w:tabs>
        <w:tab w:val="clear" w:pos="1276"/>
      </w:tabs>
      <w:spacing w:before="120"/>
    </w:pPr>
    <w:rPr>
      <w:b/>
      <w:sz w:val="24"/>
      <w:szCs w:val="24"/>
    </w:rPr>
  </w:style>
  <w:style w:type="paragraph" w:customStyle="1" w:styleId="34">
    <w:name w:val="Пункт 3"/>
    <w:basedOn w:val="3"/>
    <w:rsid w:val="009F6B39"/>
    <w:pPr>
      <w:keepNext w:val="0"/>
      <w:spacing w:after="60"/>
    </w:pPr>
    <w:rPr>
      <w:b/>
      <w:sz w:val="24"/>
      <w:szCs w:val="24"/>
    </w:rPr>
  </w:style>
  <w:style w:type="paragraph" w:customStyle="1" w:styleId="42">
    <w:name w:val="Пункт 4"/>
    <w:basedOn w:val="4"/>
    <w:rsid w:val="009F6B39"/>
    <w:pPr>
      <w:keepNext w:val="0"/>
      <w:jc w:val="both"/>
    </w:pPr>
    <w:rPr>
      <w:b w:val="0"/>
    </w:rPr>
  </w:style>
  <w:style w:type="character" w:customStyle="1" w:styleId="51">
    <w:name w:val="Пункт 5 Знак"/>
    <w:basedOn w:val="a5"/>
    <w:link w:val="52"/>
    <w:locked/>
    <w:rsid w:val="009F6B39"/>
    <w:rPr>
      <w:rFonts w:ascii="Times New Roman" w:eastAsia="Times New Roman" w:hAnsi="Times New Roman" w:cs="Times New Roman"/>
      <w:bCs/>
      <w:iCs/>
      <w:sz w:val="24"/>
      <w:szCs w:val="24"/>
      <w:lang w:eastAsia="ru-RU"/>
    </w:rPr>
  </w:style>
  <w:style w:type="paragraph" w:customStyle="1" w:styleId="52">
    <w:name w:val="Пункт 5"/>
    <w:basedOn w:val="5"/>
    <w:link w:val="51"/>
    <w:rsid w:val="009F6B39"/>
    <w:pPr>
      <w:spacing w:before="60"/>
    </w:pPr>
    <w:rPr>
      <w:b w:val="0"/>
      <w:sz w:val="24"/>
      <w:szCs w:val="24"/>
    </w:rPr>
  </w:style>
  <w:style w:type="paragraph" w:customStyle="1" w:styleId="a1">
    <w:name w:val="Приложение"/>
    <w:basedOn w:val="a4"/>
    <w:next w:val="a4"/>
    <w:rsid w:val="009F6B39"/>
    <w:pPr>
      <w:keepNext/>
      <w:pageBreakBefore/>
      <w:numPr>
        <w:numId w:val="7"/>
      </w:numPr>
      <w:spacing w:before="120" w:after="120"/>
      <w:jc w:val="center"/>
    </w:pPr>
    <w:rPr>
      <w:b/>
      <w:kern w:val="28"/>
      <w:sz w:val="28"/>
      <w:szCs w:val="20"/>
    </w:rPr>
  </w:style>
  <w:style w:type="paragraph" w:customStyle="1" w:styleId="aff5">
    <w:name w:val="Табличный"/>
    <w:basedOn w:val="a4"/>
    <w:rsid w:val="009F6B39"/>
    <w:pPr>
      <w:keepNext/>
      <w:widowControl w:val="0"/>
      <w:spacing w:before="60" w:after="60"/>
      <w:jc w:val="center"/>
    </w:pPr>
    <w:rPr>
      <w:b/>
      <w:sz w:val="22"/>
      <w:szCs w:val="20"/>
    </w:rPr>
  </w:style>
  <w:style w:type="paragraph" w:customStyle="1" w:styleId="aff6">
    <w:name w:val="Содержание"/>
    <w:basedOn w:val="a4"/>
    <w:rsid w:val="009F6B39"/>
    <w:pPr>
      <w:widowControl w:val="0"/>
      <w:spacing w:before="240" w:after="240"/>
      <w:jc w:val="center"/>
    </w:pPr>
    <w:rPr>
      <w:b/>
      <w:caps/>
      <w:szCs w:val="20"/>
    </w:rPr>
  </w:style>
  <w:style w:type="paragraph" w:customStyle="1" w:styleId="aff7">
    <w:name w:val="Верх. колонт. четн."/>
    <w:basedOn w:val="a4"/>
    <w:rsid w:val="009F6B39"/>
    <w:pPr>
      <w:widowControl w:val="0"/>
      <w:spacing w:line="240" w:lineRule="exact"/>
      <w:jc w:val="right"/>
    </w:pPr>
    <w:rPr>
      <w:rFonts w:ascii="Arial" w:hAnsi="Arial"/>
      <w:b/>
      <w:i/>
      <w:szCs w:val="20"/>
    </w:rPr>
  </w:style>
  <w:style w:type="paragraph" w:customStyle="1" w:styleId="aff8">
    <w:name w:val="Верх. колонт. нечет."/>
    <w:basedOn w:val="a4"/>
    <w:rsid w:val="009F6B39"/>
    <w:pPr>
      <w:widowControl w:val="0"/>
      <w:spacing w:line="240" w:lineRule="exact"/>
    </w:pPr>
    <w:rPr>
      <w:rFonts w:ascii="Arial" w:hAnsi="Arial"/>
      <w:b/>
      <w:i/>
      <w:szCs w:val="20"/>
    </w:rPr>
  </w:style>
  <w:style w:type="paragraph" w:customStyle="1" w:styleId="aff9">
    <w:name w:val="Название таблицы"/>
    <w:basedOn w:val="af0"/>
    <w:rsid w:val="009F6B39"/>
    <w:pPr>
      <w:keepNext/>
      <w:spacing w:after="0"/>
      <w:jc w:val="left"/>
    </w:pPr>
    <w:rPr>
      <w:szCs w:val="22"/>
    </w:rPr>
  </w:style>
  <w:style w:type="paragraph" w:customStyle="1" w:styleId="affa">
    <w:name w:val="Табличный_заголовки"/>
    <w:basedOn w:val="a4"/>
    <w:rsid w:val="009F6B39"/>
    <w:pPr>
      <w:keepNext/>
      <w:keepLines/>
      <w:jc w:val="center"/>
    </w:pPr>
    <w:rPr>
      <w:b/>
      <w:sz w:val="22"/>
      <w:szCs w:val="22"/>
    </w:rPr>
  </w:style>
  <w:style w:type="paragraph" w:customStyle="1" w:styleId="affb">
    <w:name w:val="Табличный_центр"/>
    <w:basedOn w:val="a4"/>
    <w:rsid w:val="009F6B39"/>
    <w:pPr>
      <w:jc w:val="center"/>
    </w:pPr>
    <w:rPr>
      <w:sz w:val="22"/>
      <w:szCs w:val="22"/>
    </w:rPr>
  </w:style>
  <w:style w:type="paragraph" w:customStyle="1" w:styleId="10">
    <w:name w:val="Список 1)"/>
    <w:basedOn w:val="a4"/>
    <w:rsid w:val="009F6B39"/>
    <w:pPr>
      <w:numPr>
        <w:numId w:val="9"/>
      </w:numPr>
      <w:spacing w:after="60"/>
      <w:jc w:val="both"/>
    </w:pPr>
  </w:style>
  <w:style w:type="character" w:customStyle="1" w:styleId="1b">
    <w:name w:val="Примечания Знак1"/>
    <w:basedOn w:val="a5"/>
    <w:link w:val="affc"/>
    <w:locked/>
    <w:rsid w:val="009F6B39"/>
    <w:rPr>
      <w:rFonts w:ascii="Times New Roman" w:eastAsia="Times New Roman" w:hAnsi="Times New Roman" w:cs="Times New Roman"/>
      <w:spacing w:val="80"/>
      <w:sz w:val="24"/>
      <w:szCs w:val="24"/>
      <w:lang w:eastAsia="ru-RU"/>
    </w:rPr>
  </w:style>
  <w:style w:type="paragraph" w:customStyle="1" w:styleId="affc">
    <w:name w:val="Примечания"/>
    <w:basedOn w:val="a4"/>
    <w:link w:val="1b"/>
    <w:rsid w:val="009F6B39"/>
    <w:pPr>
      <w:spacing w:before="120"/>
      <w:ind w:firstLine="567"/>
      <w:jc w:val="both"/>
    </w:pPr>
    <w:rPr>
      <w:spacing w:val="80"/>
    </w:rPr>
  </w:style>
  <w:style w:type="paragraph" w:customStyle="1" w:styleId="affd">
    <w:name w:val="Внимание"/>
    <w:basedOn w:val="a4"/>
    <w:rsid w:val="009F6B39"/>
    <w:pPr>
      <w:spacing w:before="120"/>
      <w:ind w:firstLine="567"/>
      <w:jc w:val="both"/>
    </w:pPr>
    <w:rPr>
      <w:b/>
      <w:bCs/>
    </w:rPr>
  </w:style>
  <w:style w:type="character" w:customStyle="1" w:styleId="affe">
    <w:name w:val="Табличный_нумерованный Знак"/>
    <w:basedOn w:val="a5"/>
    <w:link w:val="a0"/>
    <w:locked/>
    <w:rsid w:val="009F6B39"/>
    <w:rPr>
      <w:rFonts w:ascii="Times New Roman" w:eastAsia="Times New Roman" w:hAnsi="Times New Roman" w:cs="Times New Roman"/>
      <w:lang w:eastAsia="ru-RU"/>
    </w:rPr>
  </w:style>
  <w:style w:type="paragraph" w:customStyle="1" w:styleId="a0">
    <w:name w:val="Табличный_нумерованный"/>
    <w:basedOn w:val="a4"/>
    <w:link w:val="affe"/>
    <w:rsid w:val="009F6B39"/>
    <w:pPr>
      <w:numPr>
        <w:numId w:val="11"/>
      </w:numPr>
    </w:pPr>
    <w:rPr>
      <w:sz w:val="22"/>
      <w:szCs w:val="22"/>
    </w:rPr>
  </w:style>
  <w:style w:type="paragraph" w:customStyle="1" w:styleId="afff">
    <w:name w:val="Верхняя шапка"/>
    <w:basedOn w:val="a4"/>
    <w:rsid w:val="009F6B39"/>
    <w:pPr>
      <w:jc w:val="center"/>
    </w:pPr>
    <w:rPr>
      <w:b/>
      <w:bCs/>
      <w:sz w:val="28"/>
      <w:szCs w:val="20"/>
    </w:rPr>
  </w:style>
  <w:style w:type="paragraph" w:customStyle="1" w:styleId="afff0">
    <w:name w:val="ЕСКД_название устройства"/>
    <w:basedOn w:val="a4"/>
    <w:rsid w:val="009F6B39"/>
    <w:pPr>
      <w:spacing w:line="360" w:lineRule="auto"/>
      <w:jc w:val="center"/>
    </w:pPr>
    <w:rPr>
      <w:b/>
      <w:bCs/>
      <w:sz w:val="36"/>
      <w:szCs w:val="36"/>
    </w:rPr>
  </w:style>
  <w:style w:type="paragraph" w:customStyle="1" w:styleId="a3">
    <w:name w:val="Требования"/>
    <w:basedOn w:val="26"/>
    <w:rsid w:val="009F6B39"/>
    <w:pPr>
      <w:numPr>
        <w:numId w:val="13"/>
      </w:numPr>
      <w:tabs>
        <w:tab w:val="clear" w:pos="1134"/>
      </w:tabs>
      <w:ind w:left="0" w:firstLine="567"/>
    </w:pPr>
    <w:rPr>
      <w:i/>
    </w:rPr>
  </w:style>
  <w:style w:type="paragraph" w:customStyle="1" w:styleId="afff1">
    <w:name w:val="Список а)"/>
    <w:basedOn w:val="a2"/>
    <w:rsid w:val="009F6B39"/>
    <w:pPr>
      <w:ind w:left="2138" w:hanging="720"/>
    </w:pPr>
  </w:style>
  <w:style w:type="paragraph" w:customStyle="1" w:styleId="afff2">
    <w:name w:val="Внимание_Опасность"/>
    <w:basedOn w:val="affd"/>
    <w:rsid w:val="009F6B39"/>
    <w:pPr>
      <w:keepLines/>
    </w:pPr>
    <w:rPr>
      <w:caps/>
    </w:rPr>
  </w:style>
  <w:style w:type="character" w:customStyle="1" w:styleId="afff3">
    <w:name w:val="Абзац Знак"/>
    <w:basedOn w:val="a5"/>
    <w:link w:val="afff4"/>
    <w:locked/>
    <w:rsid w:val="009F6B39"/>
    <w:rPr>
      <w:rFonts w:ascii="Times New Roman" w:eastAsia="Times New Roman" w:hAnsi="Times New Roman" w:cs="Times New Roman"/>
      <w:sz w:val="24"/>
      <w:szCs w:val="24"/>
      <w:lang w:eastAsia="ru-RU"/>
    </w:rPr>
  </w:style>
  <w:style w:type="paragraph" w:customStyle="1" w:styleId="afff4">
    <w:name w:val="Абзац"/>
    <w:basedOn w:val="a4"/>
    <w:link w:val="afff3"/>
    <w:rsid w:val="009F6B39"/>
    <w:pPr>
      <w:spacing w:before="120" w:after="60"/>
      <w:ind w:firstLine="567"/>
      <w:jc w:val="both"/>
    </w:pPr>
  </w:style>
  <w:style w:type="paragraph" w:customStyle="1" w:styleId="afff5">
    <w:name w:val="Табличный_слева"/>
    <w:basedOn w:val="a4"/>
    <w:rsid w:val="009F6B39"/>
    <w:rPr>
      <w:sz w:val="22"/>
      <w:szCs w:val="22"/>
    </w:rPr>
  </w:style>
  <w:style w:type="paragraph" w:customStyle="1" w:styleId="1c">
    <w:name w:val="Обычный 1"/>
    <w:basedOn w:val="a4"/>
    <w:next w:val="a4"/>
    <w:semiHidden/>
    <w:rsid w:val="009F6B39"/>
    <w:pPr>
      <w:tabs>
        <w:tab w:val="num" w:pos="360"/>
      </w:tabs>
      <w:spacing w:before="120"/>
      <w:ind w:left="360" w:hanging="360"/>
      <w:jc w:val="both"/>
    </w:pPr>
    <w:rPr>
      <w:szCs w:val="20"/>
    </w:rPr>
  </w:style>
  <w:style w:type="paragraph" w:customStyle="1" w:styleId="afff6">
    <w:name w:val="Обычный влево"/>
    <w:basedOn w:val="1c"/>
    <w:rsid w:val="009F6B39"/>
    <w:pPr>
      <w:tabs>
        <w:tab w:val="clear" w:pos="360"/>
      </w:tabs>
      <w:spacing w:before="0"/>
      <w:ind w:left="0" w:firstLine="0"/>
      <w:jc w:val="left"/>
    </w:pPr>
  </w:style>
  <w:style w:type="paragraph" w:customStyle="1" w:styleId="afff7">
    <w:name w:val="Шапка таблицы"/>
    <w:basedOn w:val="a4"/>
    <w:rsid w:val="009F6B39"/>
    <w:pPr>
      <w:jc w:val="center"/>
    </w:pPr>
    <w:rPr>
      <w:b/>
      <w:szCs w:val="20"/>
    </w:rPr>
  </w:style>
  <w:style w:type="paragraph" w:customStyle="1" w:styleId="afff8">
    <w:name w:val="Лист согласования"/>
    <w:basedOn w:val="a4"/>
    <w:rsid w:val="009F6B39"/>
    <w:pPr>
      <w:ind w:firstLine="851"/>
      <w:jc w:val="center"/>
    </w:pPr>
    <w:rPr>
      <w:b/>
      <w:bCs/>
      <w:szCs w:val="20"/>
    </w:rPr>
  </w:style>
  <w:style w:type="paragraph" w:customStyle="1" w:styleId="afff9">
    <w:name w:val="Табличный_по ширине"/>
    <w:basedOn w:val="afff5"/>
    <w:rsid w:val="009F6B39"/>
    <w:pPr>
      <w:jc w:val="both"/>
    </w:pPr>
  </w:style>
  <w:style w:type="paragraph" w:customStyle="1" w:styleId="20">
    <w:name w:val="Заголовок 2_Приложения"/>
    <w:basedOn w:val="a4"/>
    <w:next w:val="afff4"/>
    <w:rsid w:val="009F6B39"/>
    <w:pPr>
      <w:numPr>
        <w:ilvl w:val="1"/>
        <w:numId w:val="7"/>
      </w:numPr>
      <w:spacing w:before="180" w:after="60"/>
      <w:jc w:val="both"/>
    </w:pPr>
    <w:rPr>
      <w:b/>
      <w:sz w:val="28"/>
    </w:rPr>
  </w:style>
  <w:style w:type="paragraph" w:customStyle="1" w:styleId="30">
    <w:name w:val="Заголовок 3_Приложения"/>
    <w:basedOn w:val="a4"/>
    <w:next w:val="afff4"/>
    <w:rsid w:val="009F6B39"/>
    <w:pPr>
      <w:numPr>
        <w:ilvl w:val="2"/>
        <w:numId w:val="7"/>
      </w:numPr>
      <w:spacing w:before="120" w:after="60"/>
      <w:jc w:val="both"/>
    </w:pPr>
    <w:rPr>
      <w:b/>
      <w:sz w:val="26"/>
    </w:rPr>
  </w:style>
  <w:style w:type="paragraph" w:customStyle="1" w:styleId="40">
    <w:name w:val="Заголовок 4_Приложения"/>
    <w:basedOn w:val="a4"/>
    <w:next w:val="afff4"/>
    <w:rsid w:val="009F6B39"/>
    <w:pPr>
      <w:numPr>
        <w:ilvl w:val="3"/>
        <w:numId w:val="7"/>
      </w:numPr>
      <w:spacing w:before="120" w:after="120"/>
    </w:pPr>
    <w:rPr>
      <w:b/>
    </w:rPr>
  </w:style>
  <w:style w:type="paragraph" w:customStyle="1" w:styleId="BodyTextIndent32">
    <w:name w:val="Body Text Indent 32"/>
    <w:basedOn w:val="a4"/>
    <w:uiPriority w:val="99"/>
    <w:rsid w:val="009F6B39"/>
    <w:pPr>
      <w:widowControl w:val="0"/>
      <w:overflowPunct w:val="0"/>
      <w:autoSpaceDE w:val="0"/>
      <w:autoSpaceDN w:val="0"/>
      <w:adjustRightInd w:val="0"/>
      <w:ind w:left="176"/>
      <w:jc w:val="both"/>
    </w:pPr>
    <w:rPr>
      <w:szCs w:val="20"/>
    </w:rPr>
  </w:style>
  <w:style w:type="character" w:customStyle="1" w:styleId="Normal">
    <w:name w:val="Normal Знак"/>
    <w:link w:val="1d"/>
    <w:locked/>
    <w:rsid w:val="009F6B39"/>
    <w:rPr>
      <w:rFonts w:ascii="Calibri" w:eastAsia="Calibri" w:hAnsi="Calibri" w:cs="Times New Roman"/>
      <w:sz w:val="24"/>
      <w:szCs w:val="28"/>
      <w:lang w:eastAsia="ru-RU"/>
    </w:rPr>
  </w:style>
  <w:style w:type="paragraph" w:customStyle="1" w:styleId="1d">
    <w:name w:val="Обычный1"/>
    <w:link w:val="Normal"/>
    <w:rsid w:val="009F6B39"/>
    <w:pPr>
      <w:widowControl w:val="0"/>
      <w:spacing w:after="0" w:line="240" w:lineRule="auto"/>
      <w:ind w:firstLine="400"/>
      <w:jc w:val="both"/>
    </w:pPr>
    <w:rPr>
      <w:rFonts w:ascii="Calibri" w:eastAsia="Calibri" w:hAnsi="Calibri" w:cs="Times New Roman"/>
      <w:sz w:val="24"/>
      <w:szCs w:val="28"/>
      <w:lang w:eastAsia="ru-RU"/>
    </w:rPr>
  </w:style>
  <w:style w:type="paragraph" w:customStyle="1" w:styleId="ConsPlusNonformat">
    <w:name w:val="ConsPlusNonformat"/>
    <w:uiPriority w:val="99"/>
    <w:rsid w:val="009F6B3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F6B3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
    <w:name w:val="ConsPlusNormal Знак"/>
    <w:link w:val="ConsPlusNormal0"/>
    <w:locked/>
    <w:rsid w:val="009F6B39"/>
    <w:rPr>
      <w:rFonts w:ascii="Arial" w:eastAsia="Arial" w:hAnsi="Arial" w:cs="Arial"/>
      <w:sz w:val="20"/>
      <w:szCs w:val="20"/>
      <w:lang w:eastAsia="ar-SA"/>
    </w:rPr>
  </w:style>
  <w:style w:type="paragraph" w:customStyle="1" w:styleId="ConsPlusNormal0">
    <w:name w:val="ConsPlusNormal"/>
    <w:link w:val="ConsPlusNormal"/>
    <w:rsid w:val="009F6B39"/>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406">
    <w:name w:val="Стиль Заголовок 4 + Перед:  0 пт После:  6 пт"/>
    <w:basedOn w:val="4"/>
    <w:rsid w:val="009F6B39"/>
    <w:pPr>
      <w:numPr>
        <w:numId w:val="15"/>
      </w:numPr>
      <w:suppressAutoHyphens/>
      <w:spacing w:before="240" w:after="240"/>
      <w:ind w:left="851" w:firstLine="0"/>
      <w:jc w:val="both"/>
    </w:pPr>
    <w:rPr>
      <w:lang w:val="en-US" w:eastAsia="ar-SA"/>
    </w:rPr>
  </w:style>
  <w:style w:type="paragraph" w:customStyle="1" w:styleId="212">
    <w:name w:val="Основной текст 21"/>
    <w:basedOn w:val="a4"/>
    <w:rsid w:val="009F6B39"/>
    <w:pPr>
      <w:widowControl w:val="0"/>
      <w:suppressAutoHyphens/>
      <w:autoSpaceDE w:val="0"/>
      <w:jc w:val="both"/>
    </w:pPr>
    <w:rPr>
      <w:rFonts w:eastAsia="Calibri"/>
      <w:i/>
      <w:sz w:val="22"/>
      <w:szCs w:val="20"/>
      <w:lang w:val="en-US" w:eastAsia="ar-SA"/>
    </w:rPr>
  </w:style>
  <w:style w:type="paragraph" w:customStyle="1" w:styleId="ConsTitle">
    <w:name w:val="ConsTitle"/>
    <w:rsid w:val="009F6B39"/>
    <w:pPr>
      <w:widowControl w:val="0"/>
      <w:autoSpaceDE w:val="0"/>
      <w:autoSpaceDN w:val="0"/>
      <w:adjustRightInd w:val="0"/>
      <w:spacing w:after="0" w:line="240" w:lineRule="auto"/>
    </w:pPr>
    <w:rPr>
      <w:rFonts w:ascii="Arial" w:eastAsia="Times New Roman" w:hAnsi="Arial" w:cs="Times New Roman"/>
      <w:b/>
      <w:bCs/>
      <w:sz w:val="16"/>
      <w:szCs w:val="16"/>
    </w:rPr>
  </w:style>
  <w:style w:type="paragraph" w:customStyle="1" w:styleId="ConsPlusTitle">
    <w:name w:val="ConsPlusTitle"/>
    <w:uiPriority w:val="99"/>
    <w:rsid w:val="009F6B39"/>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Headerorfooter">
    <w:name w:val="Header or footer_"/>
    <w:basedOn w:val="a5"/>
    <w:link w:val="Headerorfooter0"/>
    <w:uiPriority w:val="99"/>
    <w:locked/>
    <w:rsid w:val="009F6B39"/>
    <w:rPr>
      <w:rFonts w:ascii="Times New Roman" w:hAnsi="Times New Roman" w:cs="Times New Roman"/>
      <w:sz w:val="20"/>
      <w:szCs w:val="20"/>
      <w:shd w:val="clear" w:color="auto" w:fill="FFFFFF"/>
    </w:rPr>
  </w:style>
  <w:style w:type="paragraph" w:customStyle="1" w:styleId="Headerorfooter0">
    <w:name w:val="Header or footer"/>
    <w:basedOn w:val="a4"/>
    <w:link w:val="Headerorfooter"/>
    <w:uiPriority w:val="99"/>
    <w:rsid w:val="009F6B39"/>
    <w:pPr>
      <w:shd w:val="clear" w:color="auto" w:fill="FFFFFF"/>
    </w:pPr>
    <w:rPr>
      <w:rFonts w:eastAsiaTheme="minorHAnsi"/>
      <w:sz w:val="20"/>
      <w:szCs w:val="20"/>
      <w:lang w:eastAsia="en-US"/>
    </w:rPr>
  </w:style>
  <w:style w:type="character" w:customStyle="1" w:styleId="Tablecaption2">
    <w:name w:val="Table caption (2)_"/>
    <w:basedOn w:val="a5"/>
    <w:link w:val="Tablecaption20"/>
    <w:uiPriority w:val="99"/>
    <w:locked/>
    <w:rsid w:val="009F6B39"/>
    <w:rPr>
      <w:rFonts w:ascii="Times New Roman" w:hAnsi="Times New Roman" w:cs="Times New Roman"/>
      <w:sz w:val="27"/>
      <w:szCs w:val="27"/>
      <w:shd w:val="clear" w:color="auto" w:fill="FFFFFF"/>
    </w:rPr>
  </w:style>
  <w:style w:type="paragraph" w:customStyle="1" w:styleId="Tablecaption20">
    <w:name w:val="Table caption (2)"/>
    <w:basedOn w:val="a4"/>
    <w:link w:val="Tablecaption2"/>
    <w:uiPriority w:val="99"/>
    <w:rsid w:val="009F6B39"/>
    <w:pPr>
      <w:shd w:val="clear" w:color="auto" w:fill="FFFFFF"/>
      <w:spacing w:line="240" w:lineRule="atLeast"/>
    </w:pPr>
    <w:rPr>
      <w:rFonts w:eastAsiaTheme="minorHAnsi"/>
      <w:sz w:val="27"/>
      <w:szCs w:val="27"/>
      <w:lang w:eastAsia="en-US"/>
    </w:rPr>
  </w:style>
  <w:style w:type="character" w:customStyle="1" w:styleId="Bodytext6">
    <w:name w:val="Body text (6)_"/>
    <w:basedOn w:val="a5"/>
    <w:link w:val="Bodytext60"/>
    <w:uiPriority w:val="99"/>
    <w:locked/>
    <w:rsid w:val="009F6B39"/>
    <w:rPr>
      <w:rFonts w:ascii="Times New Roman" w:hAnsi="Times New Roman" w:cs="Times New Roman"/>
      <w:sz w:val="13"/>
      <w:szCs w:val="13"/>
      <w:shd w:val="clear" w:color="auto" w:fill="FFFFFF"/>
    </w:rPr>
  </w:style>
  <w:style w:type="paragraph" w:customStyle="1" w:styleId="Bodytext60">
    <w:name w:val="Body text (6)"/>
    <w:basedOn w:val="a4"/>
    <w:link w:val="Bodytext6"/>
    <w:uiPriority w:val="99"/>
    <w:rsid w:val="009F6B39"/>
    <w:pPr>
      <w:shd w:val="clear" w:color="auto" w:fill="FFFFFF"/>
      <w:spacing w:line="240" w:lineRule="atLeast"/>
    </w:pPr>
    <w:rPr>
      <w:rFonts w:eastAsiaTheme="minorHAnsi"/>
      <w:sz w:val="13"/>
      <w:szCs w:val="13"/>
      <w:lang w:eastAsia="en-US"/>
    </w:rPr>
  </w:style>
  <w:style w:type="character" w:styleId="afffa">
    <w:name w:val="footnote reference"/>
    <w:basedOn w:val="a5"/>
    <w:uiPriority w:val="99"/>
    <w:unhideWhenUsed/>
    <w:rsid w:val="009F6B39"/>
    <w:rPr>
      <w:vertAlign w:val="superscript"/>
    </w:rPr>
  </w:style>
  <w:style w:type="character" w:customStyle="1" w:styleId="apple-converted-space">
    <w:name w:val="apple-converted-space"/>
    <w:basedOn w:val="a5"/>
    <w:rsid w:val="009F6B39"/>
  </w:style>
  <w:style w:type="character" w:customStyle="1" w:styleId="Headerorfooter13">
    <w:name w:val="Header or footer + 13"/>
    <w:aliases w:val="5 pt"/>
    <w:basedOn w:val="Headerorfooter"/>
    <w:uiPriority w:val="99"/>
    <w:rsid w:val="009F6B39"/>
    <w:rPr>
      <w:rFonts w:ascii="Times New Roman" w:hAnsi="Times New Roman" w:cs="Times New Roman"/>
      <w:spacing w:val="0"/>
      <w:sz w:val="27"/>
      <w:szCs w:val="27"/>
      <w:shd w:val="clear" w:color="auto" w:fill="FFFFFF"/>
    </w:rPr>
  </w:style>
  <w:style w:type="character" w:customStyle="1" w:styleId="BodytextSpacing1pt">
    <w:name w:val="Body text + Spacing 1 pt"/>
    <w:basedOn w:val="a5"/>
    <w:uiPriority w:val="99"/>
    <w:rsid w:val="009F6B39"/>
    <w:rPr>
      <w:rFonts w:ascii="Times New Roman" w:hAnsi="Times New Roman" w:cs="Times New Roman" w:hint="default"/>
      <w:spacing w:val="20"/>
      <w:sz w:val="27"/>
      <w:szCs w:val="27"/>
    </w:rPr>
  </w:style>
  <w:style w:type="character" w:customStyle="1" w:styleId="Bodytext11">
    <w:name w:val="Body text + 11"/>
    <w:aliases w:val="5 pt1"/>
    <w:basedOn w:val="a5"/>
    <w:uiPriority w:val="99"/>
    <w:rsid w:val="009F6B39"/>
    <w:rPr>
      <w:rFonts w:ascii="Times New Roman" w:hAnsi="Times New Roman" w:cs="Times New Roman" w:hint="default"/>
      <w:spacing w:val="0"/>
      <w:sz w:val="23"/>
      <w:szCs w:val="23"/>
    </w:rPr>
  </w:style>
  <w:style w:type="character" w:styleId="afffb">
    <w:name w:val="annotation reference"/>
    <w:basedOn w:val="a5"/>
    <w:uiPriority w:val="99"/>
    <w:unhideWhenUsed/>
    <w:rsid w:val="009F6B39"/>
    <w:rPr>
      <w:sz w:val="16"/>
      <w:szCs w:val="16"/>
    </w:rPr>
  </w:style>
  <w:style w:type="character" w:styleId="afffc">
    <w:name w:val="Hyperlink"/>
    <w:basedOn w:val="a5"/>
    <w:uiPriority w:val="99"/>
    <w:rsid w:val="009F6B39"/>
    <w:rPr>
      <w:color w:val="0000FF"/>
      <w:u w:val="single"/>
    </w:rPr>
  </w:style>
  <w:style w:type="character" w:styleId="afffd">
    <w:name w:val="endnote reference"/>
    <w:basedOn w:val="a5"/>
    <w:uiPriority w:val="99"/>
    <w:unhideWhenUsed/>
    <w:rsid w:val="009F6B39"/>
    <w:rPr>
      <w:vertAlign w:val="superscript"/>
    </w:rPr>
  </w:style>
  <w:style w:type="paragraph" w:styleId="afffe">
    <w:name w:val="Block Text"/>
    <w:basedOn w:val="a4"/>
    <w:rsid w:val="009F6B39"/>
    <w:pPr>
      <w:widowControl w:val="0"/>
      <w:shd w:val="clear" w:color="auto" w:fill="FFFFFF"/>
      <w:suppressAutoHyphens/>
      <w:spacing w:line="312" w:lineRule="auto"/>
      <w:ind w:left="11" w:right="28" w:firstLine="680"/>
      <w:jc w:val="both"/>
    </w:pPr>
    <w:rPr>
      <w:b/>
      <w:szCs w:val="20"/>
    </w:rPr>
  </w:style>
  <w:style w:type="character" w:styleId="affff">
    <w:name w:val="FollowedHyperlink"/>
    <w:basedOn w:val="a5"/>
    <w:rsid w:val="009F6B39"/>
    <w:rPr>
      <w:color w:val="800080"/>
      <w:u w:val="single"/>
    </w:rPr>
  </w:style>
  <w:style w:type="character" w:styleId="affff0">
    <w:name w:val="Strong"/>
    <w:basedOn w:val="a5"/>
    <w:uiPriority w:val="22"/>
    <w:qFormat/>
    <w:rsid w:val="009F6B39"/>
    <w:rPr>
      <w:b/>
      <w:bCs/>
    </w:rPr>
  </w:style>
  <w:style w:type="paragraph" w:styleId="affff1">
    <w:name w:val="Normal (Web)"/>
    <w:basedOn w:val="a4"/>
    <w:uiPriority w:val="99"/>
    <w:semiHidden/>
    <w:unhideWhenUsed/>
    <w:rsid w:val="00E07E3B"/>
    <w:pPr>
      <w:spacing w:before="100" w:beforeAutospacing="1" w:after="100" w:afterAutospacing="1"/>
    </w:pPr>
  </w:style>
  <w:style w:type="character" w:customStyle="1" w:styleId="UnresolvedMention">
    <w:name w:val="Unresolved Mention"/>
    <w:basedOn w:val="a5"/>
    <w:uiPriority w:val="99"/>
    <w:semiHidden/>
    <w:unhideWhenUsed/>
    <w:rsid w:val="008F71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09890">
      <w:bodyDiv w:val="1"/>
      <w:marLeft w:val="0"/>
      <w:marRight w:val="0"/>
      <w:marTop w:val="0"/>
      <w:marBottom w:val="0"/>
      <w:divBdr>
        <w:top w:val="none" w:sz="0" w:space="0" w:color="auto"/>
        <w:left w:val="none" w:sz="0" w:space="0" w:color="auto"/>
        <w:bottom w:val="none" w:sz="0" w:space="0" w:color="auto"/>
        <w:right w:val="none" w:sz="0" w:space="0" w:color="auto"/>
      </w:divBdr>
    </w:div>
    <w:div w:id="40591480">
      <w:bodyDiv w:val="1"/>
      <w:marLeft w:val="0"/>
      <w:marRight w:val="0"/>
      <w:marTop w:val="0"/>
      <w:marBottom w:val="0"/>
      <w:divBdr>
        <w:top w:val="none" w:sz="0" w:space="0" w:color="auto"/>
        <w:left w:val="none" w:sz="0" w:space="0" w:color="auto"/>
        <w:bottom w:val="none" w:sz="0" w:space="0" w:color="auto"/>
        <w:right w:val="none" w:sz="0" w:space="0" w:color="auto"/>
      </w:divBdr>
    </w:div>
    <w:div w:id="89813568">
      <w:bodyDiv w:val="1"/>
      <w:marLeft w:val="0"/>
      <w:marRight w:val="0"/>
      <w:marTop w:val="0"/>
      <w:marBottom w:val="0"/>
      <w:divBdr>
        <w:top w:val="none" w:sz="0" w:space="0" w:color="auto"/>
        <w:left w:val="none" w:sz="0" w:space="0" w:color="auto"/>
        <w:bottom w:val="none" w:sz="0" w:space="0" w:color="auto"/>
        <w:right w:val="none" w:sz="0" w:space="0" w:color="auto"/>
      </w:divBdr>
    </w:div>
    <w:div w:id="112402115">
      <w:bodyDiv w:val="1"/>
      <w:marLeft w:val="0"/>
      <w:marRight w:val="0"/>
      <w:marTop w:val="0"/>
      <w:marBottom w:val="0"/>
      <w:divBdr>
        <w:top w:val="none" w:sz="0" w:space="0" w:color="auto"/>
        <w:left w:val="none" w:sz="0" w:space="0" w:color="auto"/>
        <w:bottom w:val="none" w:sz="0" w:space="0" w:color="auto"/>
        <w:right w:val="none" w:sz="0" w:space="0" w:color="auto"/>
      </w:divBdr>
    </w:div>
    <w:div w:id="194120251">
      <w:bodyDiv w:val="1"/>
      <w:marLeft w:val="0"/>
      <w:marRight w:val="0"/>
      <w:marTop w:val="0"/>
      <w:marBottom w:val="0"/>
      <w:divBdr>
        <w:top w:val="none" w:sz="0" w:space="0" w:color="auto"/>
        <w:left w:val="none" w:sz="0" w:space="0" w:color="auto"/>
        <w:bottom w:val="none" w:sz="0" w:space="0" w:color="auto"/>
        <w:right w:val="none" w:sz="0" w:space="0" w:color="auto"/>
      </w:divBdr>
    </w:div>
    <w:div w:id="199518464">
      <w:bodyDiv w:val="1"/>
      <w:marLeft w:val="0"/>
      <w:marRight w:val="0"/>
      <w:marTop w:val="0"/>
      <w:marBottom w:val="0"/>
      <w:divBdr>
        <w:top w:val="none" w:sz="0" w:space="0" w:color="auto"/>
        <w:left w:val="none" w:sz="0" w:space="0" w:color="auto"/>
        <w:bottom w:val="none" w:sz="0" w:space="0" w:color="auto"/>
        <w:right w:val="none" w:sz="0" w:space="0" w:color="auto"/>
      </w:divBdr>
    </w:div>
    <w:div w:id="206646396">
      <w:bodyDiv w:val="1"/>
      <w:marLeft w:val="0"/>
      <w:marRight w:val="0"/>
      <w:marTop w:val="0"/>
      <w:marBottom w:val="0"/>
      <w:divBdr>
        <w:top w:val="none" w:sz="0" w:space="0" w:color="auto"/>
        <w:left w:val="none" w:sz="0" w:space="0" w:color="auto"/>
        <w:bottom w:val="none" w:sz="0" w:space="0" w:color="auto"/>
        <w:right w:val="none" w:sz="0" w:space="0" w:color="auto"/>
      </w:divBdr>
    </w:div>
    <w:div w:id="239096141">
      <w:bodyDiv w:val="1"/>
      <w:marLeft w:val="0"/>
      <w:marRight w:val="0"/>
      <w:marTop w:val="0"/>
      <w:marBottom w:val="0"/>
      <w:divBdr>
        <w:top w:val="none" w:sz="0" w:space="0" w:color="auto"/>
        <w:left w:val="none" w:sz="0" w:space="0" w:color="auto"/>
        <w:bottom w:val="none" w:sz="0" w:space="0" w:color="auto"/>
        <w:right w:val="none" w:sz="0" w:space="0" w:color="auto"/>
      </w:divBdr>
    </w:div>
    <w:div w:id="256600627">
      <w:bodyDiv w:val="1"/>
      <w:marLeft w:val="0"/>
      <w:marRight w:val="0"/>
      <w:marTop w:val="0"/>
      <w:marBottom w:val="0"/>
      <w:divBdr>
        <w:top w:val="none" w:sz="0" w:space="0" w:color="auto"/>
        <w:left w:val="none" w:sz="0" w:space="0" w:color="auto"/>
        <w:bottom w:val="none" w:sz="0" w:space="0" w:color="auto"/>
        <w:right w:val="none" w:sz="0" w:space="0" w:color="auto"/>
      </w:divBdr>
    </w:div>
    <w:div w:id="257104646">
      <w:bodyDiv w:val="1"/>
      <w:marLeft w:val="0"/>
      <w:marRight w:val="0"/>
      <w:marTop w:val="0"/>
      <w:marBottom w:val="0"/>
      <w:divBdr>
        <w:top w:val="none" w:sz="0" w:space="0" w:color="auto"/>
        <w:left w:val="none" w:sz="0" w:space="0" w:color="auto"/>
        <w:bottom w:val="none" w:sz="0" w:space="0" w:color="auto"/>
        <w:right w:val="none" w:sz="0" w:space="0" w:color="auto"/>
      </w:divBdr>
    </w:div>
    <w:div w:id="396362271">
      <w:bodyDiv w:val="1"/>
      <w:marLeft w:val="0"/>
      <w:marRight w:val="0"/>
      <w:marTop w:val="0"/>
      <w:marBottom w:val="0"/>
      <w:divBdr>
        <w:top w:val="none" w:sz="0" w:space="0" w:color="auto"/>
        <w:left w:val="none" w:sz="0" w:space="0" w:color="auto"/>
        <w:bottom w:val="none" w:sz="0" w:space="0" w:color="auto"/>
        <w:right w:val="none" w:sz="0" w:space="0" w:color="auto"/>
      </w:divBdr>
    </w:div>
    <w:div w:id="405806996">
      <w:bodyDiv w:val="1"/>
      <w:marLeft w:val="0"/>
      <w:marRight w:val="0"/>
      <w:marTop w:val="0"/>
      <w:marBottom w:val="0"/>
      <w:divBdr>
        <w:top w:val="none" w:sz="0" w:space="0" w:color="auto"/>
        <w:left w:val="none" w:sz="0" w:space="0" w:color="auto"/>
        <w:bottom w:val="none" w:sz="0" w:space="0" w:color="auto"/>
        <w:right w:val="none" w:sz="0" w:space="0" w:color="auto"/>
      </w:divBdr>
    </w:div>
    <w:div w:id="525295667">
      <w:bodyDiv w:val="1"/>
      <w:marLeft w:val="0"/>
      <w:marRight w:val="0"/>
      <w:marTop w:val="0"/>
      <w:marBottom w:val="0"/>
      <w:divBdr>
        <w:top w:val="none" w:sz="0" w:space="0" w:color="auto"/>
        <w:left w:val="none" w:sz="0" w:space="0" w:color="auto"/>
        <w:bottom w:val="none" w:sz="0" w:space="0" w:color="auto"/>
        <w:right w:val="none" w:sz="0" w:space="0" w:color="auto"/>
      </w:divBdr>
    </w:div>
    <w:div w:id="607197325">
      <w:bodyDiv w:val="1"/>
      <w:marLeft w:val="0"/>
      <w:marRight w:val="0"/>
      <w:marTop w:val="0"/>
      <w:marBottom w:val="0"/>
      <w:divBdr>
        <w:top w:val="none" w:sz="0" w:space="0" w:color="auto"/>
        <w:left w:val="none" w:sz="0" w:space="0" w:color="auto"/>
        <w:bottom w:val="none" w:sz="0" w:space="0" w:color="auto"/>
        <w:right w:val="none" w:sz="0" w:space="0" w:color="auto"/>
      </w:divBdr>
    </w:div>
    <w:div w:id="647900409">
      <w:bodyDiv w:val="1"/>
      <w:marLeft w:val="0"/>
      <w:marRight w:val="0"/>
      <w:marTop w:val="0"/>
      <w:marBottom w:val="0"/>
      <w:divBdr>
        <w:top w:val="none" w:sz="0" w:space="0" w:color="auto"/>
        <w:left w:val="none" w:sz="0" w:space="0" w:color="auto"/>
        <w:bottom w:val="none" w:sz="0" w:space="0" w:color="auto"/>
        <w:right w:val="none" w:sz="0" w:space="0" w:color="auto"/>
      </w:divBdr>
    </w:div>
    <w:div w:id="668602966">
      <w:bodyDiv w:val="1"/>
      <w:marLeft w:val="0"/>
      <w:marRight w:val="0"/>
      <w:marTop w:val="0"/>
      <w:marBottom w:val="0"/>
      <w:divBdr>
        <w:top w:val="none" w:sz="0" w:space="0" w:color="auto"/>
        <w:left w:val="none" w:sz="0" w:space="0" w:color="auto"/>
        <w:bottom w:val="none" w:sz="0" w:space="0" w:color="auto"/>
        <w:right w:val="none" w:sz="0" w:space="0" w:color="auto"/>
      </w:divBdr>
    </w:div>
    <w:div w:id="679433521">
      <w:bodyDiv w:val="1"/>
      <w:marLeft w:val="0"/>
      <w:marRight w:val="0"/>
      <w:marTop w:val="0"/>
      <w:marBottom w:val="0"/>
      <w:divBdr>
        <w:top w:val="none" w:sz="0" w:space="0" w:color="auto"/>
        <w:left w:val="none" w:sz="0" w:space="0" w:color="auto"/>
        <w:bottom w:val="none" w:sz="0" w:space="0" w:color="auto"/>
        <w:right w:val="none" w:sz="0" w:space="0" w:color="auto"/>
      </w:divBdr>
    </w:div>
    <w:div w:id="738941525">
      <w:bodyDiv w:val="1"/>
      <w:marLeft w:val="0"/>
      <w:marRight w:val="0"/>
      <w:marTop w:val="0"/>
      <w:marBottom w:val="0"/>
      <w:divBdr>
        <w:top w:val="none" w:sz="0" w:space="0" w:color="auto"/>
        <w:left w:val="none" w:sz="0" w:space="0" w:color="auto"/>
        <w:bottom w:val="none" w:sz="0" w:space="0" w:color="auto"/>
        <w:right w:val="none" w:sz="0" w:space="0" w:color="auto"/>
      </w:divBdr>
    </w:div>
    <w:div w:id="753358975">
      <w:bodyDiv w:val="1"/>
      <w:marLeft w:val="0"/>
      <w:marRight w:val="0"/>
      <w:marTop w:val="0"/>
      <w:marBottom w:val="0"/>
      <w:divBdr>
        <w:top w:val="none" w:sz="0" w:space="0" w:color="auto"/>
        <w:left w:val="none" w:sz="0" w:space="0" w:color="auto"/>
        <w:bottom w:val="none" w:sz="0" w:space="0" w:color="auto"/>
        <w:right w:val="none" w:sz="0" w:space="0" w:color="auto"/>
      </w:divBdr>
    </w:div>
    <w:div w:id="797142469">
      <w:bodyDiv w:val="1"/>
      <w:marLeft w:val="0"/>
      <w:marRight w:val="0"/>
      <w:marTop w:val="0"/>
      <w:marBottom w:val="0"/>
      <w:divBdr>
        <w:top w:val="none" w:sz="0" w:space="0" w:color="auto"/>
        <w:left w:val="none" w:sz="0" w:space="0" w:color="auto"/>
        <w:bottom w:val="none" w:sz="0" w:space="0" w:color="auto"/>
        <w:right w:val="none" w:sz="0" w:space="0" w:color="auto"/>
      </w:divBdr>
    </w:div>
    <w:div w:id="892930855">
      <w:bodyDiv w:val="1"/>
      <w:marLeft w:val="0"/>
      <w:marRight w:val="0"/>
      <w:marTop w:val="0"/>
      <w:marBottom w:val="0"/>
      <w:divBdr>
        <w:top w:val="none" w:sz="0" w:space="0" w:color="auto"/>
        <w:left w:val="none" w:sz="0" w:space="0" w:color="auto"/>
        <w:bottom w:val="none" w:sz="0" w:space="0" w:color="auto"/>
        <w:right w:val="none" w:sz="0" w:space="0" w:color="auto"/>
      </w:divBdr>
    </w:div>
    <w:div w:id="947929034">
      <w:bodyDiv w:val="1"/>
      <w:marLeft w:val="0"/>
      <w:marRight w:val="0"/>
      <w:marTop w:val="0"/>
      <w:marBottom w:val="0"/>
      <w:divBdr>
        <w:top w:val="none" w:sz="0" w:space="0" w:color="auto"/>
        <w:left w:val="none" w:sz="0" w:space="0" w:color="auto"/>
        <w:bottom w:val="none" w:sz="0" w:space="0" w:color="auto"/>
        <w:right w:val="none" w:sz="0" w:space="0" w:color="auto"/>
      </w:divBdr>
    </w:div>
    <w:div w:id="1035040976">
      <w:bodyDiv w:val="1"/>
      <w:marLeft w:val="0"/>
      <w:marRight w:val="0"/>
      <w:marTop w:val="0"/>
      <w:marBottom w:val="0"/>
      <w:divBdr>
        <w:top w:val="none" w:sz="0" w:space="0" w:color="auto"/>
        <w:left w:val="none" w:sz="0" w:space="0" w:color="auto"/>
        <w:bottom w:val="none" w:sz="0" w:space="0" w:color="auto"/>
        <w:right w:val="none" w:sz="0" w:space="0" w:color="auto"/>
      </w:divBdr>
    </w:div>
    <w:div w:id="1061320409">
      <w:bodyDiv w:val="1"/>
      <w:marLeft w:val="0"/>
      <w:marRight w:val="0"/>
      <w:marTop w:val="0"/>
      <w:marBottom w:val="0"/>
      <w:divBdr>
        <w:top w:val="none" w:sz="0" w:space="0" w:color="auto"/>
        <w:left w:val="none" w:sz="0" w:space="0" w:color="auto"/>
        <w:bottom w:val="none" w:sz="0" w:space="0" w:color="auto"/>
        <w:right w:val="none" w:sz="0" w:space="0" w:color="auto"/>
      </w:divBdr>
    </w:div>
    <w:div w:id="1104962210">
      <w:bodyDiv w:val="1"/>
      <w:marLeft w:val="0"/>
      <w:marRight w:val="0"/>
      <w:marTop w:val="0"/>
      <w:marBottom w:val="0"/>
      <w:divBdr>
        <w:top w:val="none" w:sz="0" w:space="0" w:color="auto"/>
        <w:left w:val="none" w:sz="0" w:space="0" w:color="auto"/>
        <w:bottom w:val="none" w:sz="0" w:space="0" w:color="auto"/>
        <w:right w:val="none" w:sz="0" w:space="0" w:color="auto"/>
      </w:divBdr>
    </w:div>
    <w:div w:id="1106001015">
      <w:bodyDiv w:val="1"/>
      <w:marLeft w:val="0"/>
      <w:marRight w:val="0"/>
      <w:marTop w:val="0"/>
      <w:marBottom w:val="0"/>
      <w:divBdr>
        <w:top w:val="none" w:sz="0" w:space="0" w:color="auto"/>
        <w:left w:val="none" w:sz="0" w:space="0" w:color="auto"/>
        <w:bottom w:val="none" w:sz="0" w:space="0" w:color="auto"/>
        <w:right w:val="none" w:sz="0" w:space="0" w:color="auto"/>
      </w:divBdr>
    </w:div>
    <w:div w:id="1111238507">
      <w:bodyDiv w:val="1"/>
      <w:marLeft w:val="0"/>
      <w:marRight w:val="0"/>
      <w:marTop w:val="0"/>
      <w:marBottom w:val="0"/>
      <w:divBdr>
        <w:top w:val="none" w:sz="0" w:space="0" w:color="auto"/>
        <w:left w:val="none" w:sz="0" w:space="0" w:color="auto"/>
        <w:bottom w:val="none" w:sz="0" w:space="0" w:color="auto"/>
        <w:right w:val="none" w:sz="0" w:space="0" w:color="auto"/>
      </w:divBdr>
    </w:div>
    <w:div w:id="1255749160">
      <w:bodyDiv w:val="1"/>
      <w:marLeft w:val="0"/>
      <w:marRight w:val="0"/>
      <w:marTop w:val="0"/>
      <w:marBottom w:val="0"/>
      <w:divBdr>
        <w:top w:val="none" w:sz="0" w:space="0" w:color="auto"/>
        <w:left w:val="none" w:sz="0" w:space="0" w:color="auto"/>
        <w:bottom w:val="none" w:sz="0" w:space="0" w:color="auto"/>
        <w:right w:val="none" w:sz="0" w:space="0" w:color="auto"/>
      </w:divBdr>
    </w:div>
    <w:div w:id="1313636337">
      <w:bodyDiv w:val="1"/>
      <w:marLeft w:val="0"/>
      <w:marRight w:val="0"/>
      <w:marTop w:val="0"/>
      <w:marBottom w:val="0"/>
      <w:divBdr>
        <w:top w:val="none" w:sz="0" w:space="0" w:color="auto"/>
        <w:left w:val="none" w:sz="0" w:space="0" w:color="auto"/>
        <w:bottom w:val="none" w:sz="0" w:space="0" w:color="auto"/>
        <w:right w:val="none" w:sz="0" w:space="0" w:color="auto"/>
      </w:divBdr>
    </w:div>
    <w:div w:id="1356728820">
      <w:bodyDiv w:val="1"/>
      <w:marLeft w:val="0"/>
      <w:marRight w:val="0"/>
      <w:marTop w:val="0"/>
      <w:marBottom w:val="0"/>
      <w:divBdr>
        <w:top w:val="none" w:sz="0" w:space="0" w:color="auto"/>
        <w:left w:val="none" w:sz="0" w:space="0" w:color="auto"/>
        <w:bottom w:val="none" w:sz="0" w:space="0" w:color="auto"/>
        <w:right w:val="none" w:sz="0" w:space="0" w:color="auto"/>
      </w:divBdr>
    </w:div>
    <w:div w:id="1371879826">
      <w:bodyDiv w:val="1"/>
      <w:marLeft w:val="0"/>
      <w:marRight w:val="0"/>
      <w:marTop w:val="0"/>
      <w:marBottom w:val="0"/>
      <w:divBdr>
        <w:top w:val="none" w:sz="0" w:space="0" w:color="auto"/>
        <w:left w:val="none" w:sz="0" w:space="0" w:color="auto"/>
        <w:bottom w:val="none" w:sz="0" w:space="0" w:color="auto"/>
        <w:right w:val="none" w:sz="0" w:space="0" w:color="auto"/>
      </w:divBdr>
    </w:div>
    <w:div w:id="1377700888">
      <w:bodyDiv w:val="1"/>
      <w:marLeft w:val="0"/>
      <w:marRight w:val="0"/>
      <w:marTop w:val="0"/>
      <w:marBottom w:val="0"/>
      <w:divBdr>
        <w:top w:val="none" w:sz="0" w:space="0" w:color="auto"/>
        <w:left w:val="none" w:sz="0" w:space="0" w:color="auto"/>
        <w:bottom w:val="none" w:sz="0" w:space="0" w:color="auto"/>
        <w:right w:val="none" w:sz="0" w:space="0" w:color="auto"/>
      </w:divBdr>
    </w:div>
    <w:div w:id="1377777319">
      <w:bodyDiv w:val="1"/>
      <w:marLeft w:val="0"/>
      <w:marRight w:val="0"/>
      <w:marTop w:val="0"/>
      <w:marBottom w:val="0"/>
      <w:divBdr>
        <w:top w:val="none" w:sz="0" w:space="0" w:color="auto"/>
        <w:left w:val="none" w:sz="0" w:space="0" w:color="auto"/>
        <w:bottom w:val="none" w:sz="0" w:space="0" w:color="auto"/>
        <w:right w:val="none" w:sz="0" w:space="0" w:color="auto"/>
      </w:divBdr>
    </w:div>
    <w:div w:id="1387753172">
      <w:bodyDiv w:val="1"/>
      <w:marLeft w:val="0"/>
      <w:marRight w:val="0"/>
      <w:marTop w:val="0"/>
      <w:marBottom w:val="0"/>
      <w:divBdr>
        <w:top w:val="none" w:sz="0" w:space="0" w:color="auto"/>
        <w:left w:val="none" w:sz="0" w:space="0" w:color="auto"/>
        <w:bottom w:val="none" w:sz="0" w:space="0" w:color="auto"/>
        <w:right w:val="none" w:sz="0" w:space="0" w:color="auto"/>
      </w:divBdr>
    </w:div>
    <w:div w:id="1396930257">
      <w:bodyDiv w:val="1"/>
      <w:marLeft w:val="0"/>
      <w:marRight w:val="0"/>
      <w:marTop w:val="0"/>
      <w:marBottom w:val="0"/>
      <w:divBdr>
        <w:top w:val="none" w:sz="0" w:space="0" w:color="auto"/>
        <w:left w:val="none" w:sz="0" w:space="0" w:color="auto"/>
        <w:bottom w:val="none" w:sz="0" w:space="0" w:color="auto"/>
        <w:right w:val="none" w:sz="0" w:space="0" w:color="auto"/>
      </w:divBdr>
    </w:div>
    <w:div w:id="1399937722">
      <w:bodyDiv w:val="1"/>
      <w:marLeft w:val="0"/>
      <w:marRight w:val="0"/>
      <w:marTop w:val="0"/>
      <w:marBottom w:val="0"/>
      <w:divBdr>
        <w:top w:val="none" w:sz="0" w:space="0" w:color="auto"/>
        <w:left w:val="none" w:sz="0" w:space="0" w:color="auto"/>
        <w:bottom w:val="none" w:sz="0" w:space="0" w:color="auto"/>
        <w:right w:val="none" w:sz="0" w:space="0" w:color="auto"/>
      </w:divBdr>
    </w:div>
    <w:div w:id="1409497330">
      <w:bodyDiv w:val="1"/>
      <w:marLeft w:val="0"/>
      <w:marRight w:val="0"/>
      <w:marTop w:val="0"/>
      <w:marBottom w:val="0"/>
      <w:divBdr>
        <w:top w:val="none" w:sz="0" w:space="0" w:color="auto"/>
        <w:left w:val="none" w:sz="0" w:space="0" w:color="auto"/>
        <w:bottom w:val="none" w:sz="0" w:space="0" w:color="auto"/>
        <w:right w:val="none" w:sz="0" w:space="0" w:color="auto"/>
      </w:divBdr>
    </w:div>
    <w:div w:id="1413771201">
      <w:bodyDiv w:val="1"/>
      <w:marLeft w:val="0"/>
      <w:marRight w:val="0"/>
      <w:marTop w:val="0"/>
      <w:marBottom w:val="0"/>
      <w:divBdr>
        <w:top w:val="none" w:sz="0" w:space="0" w:color="auto"/>
        <w:left w:val="none" w:sz="0" w:space="0" w:color="auto"/>
        <w:bottom w:val="none" w:sz="0" w:space="0" w:color="auto"/>
        <w:right w:val="none" w:sz="0" w:space="0" w:color="auto"/>
      </w:divBdr>
    </w:div>
    <w:div w:id="1507092155">
      <w:bodyDiv w:val="1"/>
      <w:marLeft w:val="0"/>
      <w:marRight w:val="0"/>
      <w:marTop w:val="0"/>
      <w:marBottom w:val="0"/>
      <w:divBdr>
        <w:top w:val="none" w:sz="0" w:space="0" w:color="auto"/>
        <w:left w:val="none" w:sz="0" w:space="0" w:color="auto"/>
        <w:bottom w:val="none" w:sz="0" w:space="0" w:color="auto"/>
        <w:right w:val="none" w:sz="0" w:space="0" w:color="auto"/>
      </w:divBdr>
    </w:div>
    <w:div w:id="1558934514">
      <w:bodyDiv w:val="1"/>
      <w:marLeft w:val="0"/>
      <w:marRight w:val="0"/>
      <w:marTop w:val="0"/>
      <w:marBottom w:val="0"/>
      <w:divBdr>
        <w:top w:val="none" w:sz="0" w:space="0" w:color="auto"/>
        <w:left w:val="none" w:sz="0" w:space="0" w:color="auto"/>
        <w:bottom w:val="none" w:sz="0" w:space="0" w:color="auto"/>
        <w:right w:val="none" w:sz="0" w:space="0" w:color="auto"/>
      </w:divBdr>
    </w:div>
    <w:div w:id="1614243307">
      <w:bodyDiv w:val="1"/>
      <w:marLeft w:val="0"/>
      <w:marRight w:val="0"/>
      <w:marTop w:val="0"/>
      <w:marBottom w:val="0"/>
      <w:divBdr>
        <w:top w:val="none" w:sz="0" w:space="0" w:color="auto"/>
        <w:left w:val="none" w:sz="0" w:space="0" w:color="auto"/>
        <w:bottom w:val="none" w:sz="0" w:space="0" w:color="auto"/>
        <w:right w:val="none" w:sz="0" w:space="0" w:color="auto"/>
      </w:divBdr>
    </w:div>
    <w:div w:id="1640189152">
      <w:bodyDiv w:val="1"/>
      <w:marLeft w:val="0"/>
      <w:marRight w:val="0"/>
      <w:marTop w:val="0"/>
      <w:marBottom w:val="0"/>
      <w:divBdr>
        <w:top w:val="none" w:sz="0" w:space="0" w:color="auto"/>
        <w:left w:val="none" w:sz="0" w:space="0" w:color="auto"/>
        <w:bottom w:val="none" w:sz="0" w:space="0" w:color="auto"/>
        <w:right w:val="none" w:sz="0" w:space="0" w:color="auto"/>
      </w:divBdr>
    </w:div>
    <w:div w:id="1666739956">
      <w:bodyDiv w:val="1"/>
      <w:marLeft w:val="0"/>
      <w:marRight w:val="0"/>
      <w:marTop w:val="0"/>
      <w:marBottom w:val="0"/>
      <w:divBdr>
        <w:top w:val="none" w:sz="0" w:space="0" w:color="auto"/>
        <w:left w:val="none" w:sz="0" w:space="0" w:color="auto"/>
        <w:bottom w:val="none" w:sz="0" w:space="0" w:color="auto"/>
        <w:right w:val="none" w:sz="0" w:space="0" w:color="auto"/>
      </w:divBdr>
    </w:div>
    <w:div w:id="1682590246">
      <w:bodyDiv w:val="1"/>
      <w:marLeft w:val="0"/>
      <w:marRight w:val="0"/>
      <w:marTop w:val="0"/>
      <w:marBottom w:val="0"/>
      <w:divBdr>
        <w:top w:val="none" w:sz="0" w:space="0" w:color="auto"/>
        <w:left w:val="none" w:sz="0" w:space="0" w:color="auto"/>
        <w:bottom w:val="none" w:sz="0" w:space="0" w:color="auto"/>
        <w:right w:val="none" w:sz="0" w:space="0" w:color="auto"/>
      </w:divBdr>
    </w:div>
    <w:div w:id="1685017802">
      <w:bodyDiv w:val="1"/>
      <w:marLeft w:val="0"/>
      <w:marRight w:val="0"/>
      <w:marTop w:val="0"/>
      <w:marBottom w:val="0"/>
      <w:divBdr>
        <w:top w:val="none" w:sz="0" w:space="0" w:color="auto"/>
        <w:left w:val="none" w:sz="0" w:space="0" w:color="auto"/>
        <w:bottom w:val="none" w:sz="0" w:space="0" w:color="auto"/>
        <w:right w:val="none" w:sz="0" w:space="0" w:color="auto"/>
      </w:divBdr>
    </w:div>
    <w:div w:id="1690789266">
      <w:bodyDiv w:val="1"/>
      <w:marLeft w:val="0"/>
      <w:marRight w:val="0"/>
      <w:marTop w:val="0"/>
      <w:marBottom w:val="0"/>
      <w:divBdr>
        <w:top w:val="none" w:sz="0" w:space="0" w:color="auto"/>
        <w:left w:val="none" w:sz="0" w:space="0" w:color="auto"/>
        <w:bottom w:val="none" w:sz="0" w:space="0" w:color="auto"/>
        <w:right w:val="none" w:sz="0" w:space="0" w:color="auto"/>
      </w:divBdr>
    </w:div>
    <w:div w:id="1793548595">
      <w:bodyDiv w:val="1"/>
      <w:marLeft w:val="0"/>
      <w:marRight w:val="0"/>
      <w:marTop w:val="0"/>
      <w:marBottom w:val="0"/>
      <w:divBdr>
        <w:top w:val="none" w:sz="0" w:space="0" w:color="auto"/>
        <w:left w:val="none" w:sz="0" w:space="0" w:color="auto"/>
        <w:bottom w:val="none" w:sz="0" w:space="0" w:color="auto"/>
        <w:right w:val="none" w:sz="0" w:space="0" w:color="auto"/>
      </w:divBdr>
    </w:div>
    <w:div w:id="1922325853">
      <w:bodyDiv w:val="1"/>
      <w:marLeft w:val="0"/>
      <w:marRight w:val="0"/>
      <w:marTop w:val="0"/>
      <w:marBottom w:val="0"/>
      <w:divBdr>
        <w:top w:val="none" w:sz="0" w:space="0" w:color="auto"/>
        <w:left w:val="none" w:sz="0" w:space="0" w:color="auto"/>
        <w:bottom w:val="none" w:sz="0" w:space="0" w:color="auto"/>
        <w:right w:val="none" w:sz="0" w:space="0" w:color="auto"/>
      </w:divBdr>
    </w:div>
    <w:div w:id="1934361147">
      <w:bodyDiv w:val="1"/>
      <w:marLeft w:val="0"/>
      <w:marRight w:val="0"/>
      <w:marTop w:val="0"/>
      <w:marBottom w:val="0"/>
      <w:divBdr>
        <w:top w:val="none" w:sz="0" w:space="0" w:color="auto"/>
        <w:left w:val="none" w:sz="0" w:space="0" w:color="auto"/>
        <w:bottom w:val="none" w:sz="0" w:space="0" w:color="auto"/>
        <w:right w:val="none" w:sz="0" w:space="0" w:color="auto"/>
      </w:divBdr>
    </w:div>
    <w:div w:id="1968117296">
      <w:bodyDiv w:val="1"/>
      <w:marLeft w:val="0"/>
      <w:marRight w:val="0"/>
      <w:marTop w:val="0"/>
      <w:marBottom w:val="0"/>
      <w:divBdr>
        <w:top w:val="none" w:sz="0" w:space="0" w:color="auto"/>
        <w:left w:val="none" w:sz="0" w:space="0" w:color="auto"/>
        <w:bottom w:val="none" w:sz="0" w:space="0" w:color="auto"/>
        <w:right w:val="none" w:sz="0" w:space="0" w:color="auto"/>
      </w:divBdr>
    </w:div>
    <w:div w:id="2015723473">
      <w:bodyDiv w:val="1"/>
      <w:marLeft w:val="0"/>
      <w:marRight w:val="0"/>
      <w:marTop w:val="0"/>
      <w:marBottom w:val="0"/>
      <w:divBdr>
        <w:top w:val="none" w:sz="0" w:space="0" w:color="auto"/>
        <w:left w:val="none" w:sz="0" w:space="0" w:color="auto"/>
        <w:bottom w:val="none" w:sz="0" w:space="0" w:color="auto"/>
        <w:right w:val="none" w:sz="0" w:space="0" w:color="auto"/>
      </w:divBdr>
    </w:div>
    <w:div w:id="2027711765">
      <w:bodyDiv w:val="1"/>
      <w:marLeft w:val="0"/>
      <w:marRight w:val="0"/>
      <w:marTop w:val="0"/>
      <w:marBottom w:val="0"/>
      <w:divBdr>
        <w:top w:val="none" w:sz="0" w:space="0" w:color="auto"/>
        <w:left w:val="none" w:sz="0" w:space="0" w:color="auto"/>
        <w:bottom w:val="none" w:sz="0" w:space="0" w:color="auto"/>
        <w:right w:val="none" w:sz="0" w:space="0" w:color="auto"/>
      </w:divBdr>
    </w:div>
    <w:div w:id="2057505423">
      <w:bodyDiv w:val="1"/>
      <w:marLeft w:val="0"/>
      <w:marRight w:val="0"/>
      <w:marTop w:val="0"/>
      <w:marBottom w:val="0"/>
      <w:divBdr>
        <w:top w:val="none" w:sz="0" w:space="0" w:color="auto"/>
        <w:left w:val="none" w:sz="0" w:space="0" w:color="auto"/>
        <w:bottom w:val="none" w:sz="0" w:space="0" w:color="auto"/>
        <w:right w:val="none" w:sz="0" w:space="0" w:color="auto"/>
      </w:divBdr>
    </w:div>
    <w:div w:id="2089305940">
      <w:bodyDiv w:val="1"/>
      <w:marLeft w:val="0"/>
      <w:marRight w:val="0"/>
      <w:marTop w:val="0"/>
      <w:marBottom w:val="0"/>
      <w:divBdr>
        <w:top w:val="none" w:sz="0" w:space="0" w:color="auto"/>
        <w:left w:val="none" w:sz="0" w:space="0" w:color="auto"/>
        <w:bottom w:val="none" w:sz="0" w:space="0" w:color="auto"/>
        <w:right w:val="none" w:sz="0" w:space="0" w:color="auto"/>
      </w:divBdr>
    </w:div>
    <w:div w:id="2112966022">
      <w:bodyDiv w:val="1"/>
      <w:marLeft w:val="0"/>
      <w:marRight w:val="0"/>
      <w:marTop w:val="0"/>
      <w:marBottom w:val="0"/>
      <w:divBdr>
        <w:top w:val="none" w:sz="0" w:space="0" w:color="auto"/>
        <w:left w:val="none" w:sz="0" w:space="0" w:color="auto"/>
        <w:bottom w:val="none" w:sz="0" w:space="0" w:color="auto"/>
        <w:right w:val="none" w:sz="0" w:space="0" w:color="auto"/>
      </w:divBdr>
    </w:div>
    <w:div w:id="2137334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hyperlink" Target="mailto:Diljara.Appakova@russianpost.ru" TargetMode="External"/><Relationship Id="rId3" Type="http://schemas.openxmlformats.org/officeDocument/2006/relationships/styles" Target="styles.xml"/><Relationship Id="rId21" Type="http://schemas.openxmlformats.org/officeDocument/2006/relationships/hyperlink" Target="mailto:vladimir.sapronov@russianpost.ru" TargetMode="External"/><Relationship Id="rId7" Type="http://schemas.openxmlformats.org/officeDocument/2006/relationships/endnotes" Target="endnotes.xml"/><Relationship Id="rId12" Type="http://schemas.openxmlformats.org/officeDocument/2006/relationships/image" Target="cid:image005.jpg@01DAF865.CC4302E0" TargetMode="External"/><Relationship Id="rId17" Type="http://schemas.openxmlformats.org/officeDocument/2006/relationships/image" Target="media/image8.png"/><Relationship Id="rId25" Type="http://schemas.openxmlformats.org/officeDocument/2006/relationships/hyperlink" Target="mailto:elena.voronkina@russianpost.ru"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mailto:Borsegova.T@russianpos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mailto:vladimir.sapronov@russianpost.ru"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mailto:Kozlov.Viktor@russianpost.ru" TargetMode="Externa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png"/><Relationship Id="rId22" Type="http://schemas.openxmlformats.org/officeDocument/2006/relationships/hyperlink" Target="mailto:elena.voronkina@russianpost.ru" TargetMode="External"/><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94AF23-FCC7-4808-83A1-9C162A586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2360</Words>
  <Characters>13453</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Холодкова Галина Николаевна</dc:creator>
  <cp:keywords/>
  <dc:description/>
  <cp:lastModifiedBy>Толстенко Ольга Анатольевна</cp:lastModifiedBy>
  <cp:revision>4</cp:revision>
  <dcterms:created xsi:type="dcterms:W3CDTF">2026-10-19T09:30:00Z</dcterms:created>
  <dcterms:modified xsi:type="dcterms:W3CDTF">2026-10-19T10:01:00Z</dcterms:modified>
</cp:coreProperties>
</file>