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DB00B0"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rsidR="00467A1E" w:rsidRPr="00467A1E" w:rsidRDefault="00467A1E" w:rsidP="00DB00B0">
      <w:pPr>
        <w:widowControl w:val="0"/>
        <w:tabs>
          <w:tab w:val="left" w:pos="4820"/>
        </w:tabs>
        <w:spacing w:after="0" w:line="240" w:lineRule="auto"/>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F74568">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rsidR="00467A1E" w:rsidRDefault="00467A1E" w:rsidP="00F74568">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sidR="00F74568">
        <w:rPr>
          <w:rFonts w:ascii="Times New Roman" w:eastAsia="Times New Roman" w:hAnsi="Times New Roman" w:cs="Times New Roman"/>
          <w:sz w:val="28"/>
          <w:szCs w:val="28"/>
          <w:lang w:eastAsia="ru-RU"/>
        </w:rPr>
        <w:t xml:space="preserve"> </w:t>
      </w:r>
      <w:r w:rsidR="00FC6070" w:rsidRPr="00FC6070">
        <w:rPr>
          <w:rFonts w:ascii="Times New Roman" w:eastAsia="Times New Roman" w:hAnsi="Times New Roman" w:cs="Times New Roman"/>
          <w:i/>
          <w:sz w:val="28"/>
          <w:szCs w:val="28"/>
          <w:lang w:eastAsia="ru-RU"/>
        </w:rPr>
        <w:t>Поставка многооборотной тары для нужд АО «Почта России»</w:t>
      </w:r>
      <w:r w:rsidRPr="00467A1E">
        <w:rPr>
          <w:rFonts w:ascii="Times New Roman" w:eastAsia="Times New Roman" w:hAnsi="Times New Roman" w:cs="Times New Roman"/>
          <w:i/>
          <w:sz w:val="28"/>
          <w:szCs w:val="28"/>
          <w:lang w:eastAsia="ru-RU"/>
        </w:rPr>
        <w:t xml:space="preserve"> </w:t>
      </w:r>
      <w:r w:rsidRPr="00467A1E">
        <w:rPr>
          <w:rFonts w:ascii="Times New Roman" w:eastAsia="Times New Roman" w:hAnsi="Times New Roman" w:cs="Times New Roman"/>
          <w:sz w:val="28"/>
          <w:szCs w:val="28"/>
          <w:lang w:eastAsia="ru-RU"/>
        </w:rPr>
        <w:t>в соответствии с нижеприведенными условиями:</w:t>
      </w:r>
    </w:p>
    <w:p w:rsidR="005D3B00" w:rsidRPr="00467A1E" w:rsidRDefault="005D3B00"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5D3B00" w:rsidRPr="00F74568" w:rsidTr="005D3B00">
        <w:trPr>
          <w:trHeight w:val="278"/>
          <w:jc w:val="center"/>
        </w:trPr>
        <w:tc>
          <w:tcPr>
            <w:tcW w:w="567" w:type="dxa"/>
            <w:noWrap/>
            <w:vAlign w:val="center"/>
            <w:hideMark/>
          </w:tcPr>
          <w:p w:rsidR="005D3B00" w:rsidRPr="00F74568"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hideMark/>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eastAsia="ru-RU"/>
              </w:rPr>
              <w:t>Описание товаров/работ/услуг</w:t>
            </w:r>
          </w:p>
        </w:tc>
        <w:tc>
          <w:tcPr>
            <w:tcW w:w="4957" w:type="dxa"/>
            <w:noWrap/>
            <w:vAlign w:val="center"/>
            <w:hideMark/>
          </w:tcPr>
          <w:p w:rsidR="005D3B00" w:rsidRPr="00F74568" w:rsidRDefault="00FC6070" w:rsidP="005D3B00">
            <w:pPr>
              <w:widowControl w:val="0"/>
              <w:tabs>
                <w:tab w:val="left" w:pos="4820"/>
              </w:tabs>
              <w:spacing w:after="0" w:line="240" w:lineRule="auto"/>
              <w:jc w:val="both"/>
              <w:rPr>
                <w:rFonts w:ascii="Times New Roman" w:eastAsia="Times New Roman" w:hAnsi="Times New Roman" w:cs="Times New Roman"/>
                <w:i/>
                <w:color w:val="000000"/>
                <w:lang w:eastAsia="ru-RU"/>
              </w:rPr>
            </w:pPr>
            <w:r w:rsidRPr="00F74568">
              <w:rPr>
                <w:rFonts w:ascii="Times New Roman" w:hAnsi="Times New Roman" w:cs="Times New Roman"/>
                <w:i/>
                <w:color w:val="000000"/>
              </w:rPr>
              <w:t>Поставка многооборотной тары для нужд АО «Почта России»</w:t>
            </w:r>
            <w:r w:rsidR="00DE2E21" w:rsidRPr="00F74568">
              <w:rPr>
                <w:rFonts w:ascii="Times New Roman" w:hAnsi="Times New Roman" w:cs="Times New Roman"/>
                <w:i/>
                <w:color w:val="000000"/>
              </w:rPr>
              <w:t xml:space="preserve"> </w:t>
            </w:r>
            <w:r w:rsidR="005D3B00" w:rsidRPr="00F74568">
              <w:rPr>
                <w:rFonts w:ascii="Times New Roman" w:hAnsi="Times New Roman" w:cs="Times New Roman"/>
                <w:color w:val="000000"/>
              </w:rPr>
              <w:t>в соответствии с ТЗ</w:t>
            </w:r>
          </w:p>
        </w:tc>
      </w:tr>
      <w:tr w:rsidR="005D3B00" w:rsidRPr="00F74568" w:rsidTr="005D3B00">
        <w:trPr>
          <w:trHeight w:val="278"/>
          <w:jc w:val="center"/>
        </w:trPr>
        <w:tc>
          <w:tcPr>
            <w:tcW w:w="567" w:type="dxa"/>
            <w:noWrap/>
            <w:vAlign w:val="center"/>
            <w:hideMark/>
          </w:tcPr>
          <w:p w:rsidR="005D3B00" w:rsidRPr="00F74568"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lang w:eastAsia="ru-RU"/>
              </w:rPr>
            </w:pPr>
          </w:p>
        </w:tc>
        <w:tc>
          <w:tcPr>
            <w:tcW w:w="3827" w:type="dxa"/>
            <w:vAlign w:val="center"/>
            <w:hideMark/>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eastAsia="ru-RU"/>
              </w:rPr>
              <w:t>Единица измерения</w:t>
            </w:r>
          </w:p>
        </w:tc>
        <w:tc>
          <w:tcPr>
            <w:tcW w:w="4957" w:type="dxa"/>
            <w:noWrap/>
            <w:vAlign w:val="center"/>
            <w:hideMark/>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eastAsia="ru-RU"/>
              </w:rPr>
              <w:t>Штука</w:t>
            </w:r>
          </w:p>
        </w:tc>
      </w:tr>
      <w:tr w:rsidR="005D3B00" w:rsidRPr="00F74568" w:rsidTr="005D3B00">
        <w:trPr>
          <w:trHeight w:val="278"/>
          <w:jc w:val="center"/>
        </w:trPr>
        <w:tc>
          <w:tcPr>
            <w:tcW w:w="567" w:type="dxa"/>
            <w:noWrap/>
            <w:vAlign w:val="center"/>
          </w:tcPr>
          <w:p w:rsidR="005D3B00" w:rsidRPr="00F74568"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lang w:eastAsia="ru-RU"/>
              </w:rPr>
            </w:pPr>
          </w:p>
        </w:tc>
        <w:tc>
          <w:tcPr>
            <w:tcW w:w="3827" w:type="dxa"/>
            <w:vAlign w:val="center"/>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eastAsia="ru-RU"/>
              </w:rPr>
              <w:t>ОКПД2</w:t>
            </w:r>
          </w:p>
        </w:tc>
        <w:tc>
          <w:tcPr>
            <w:tcW w:w="4957" w:type="dxa"/>
            <w:noWrap/>
            <w:vAlign w:val="center"/>
          </w:tcPr>
          <w:p w:rsidR="005D3B00" w:rsidRPr="00F74568" w:rsidRDefault="00FC6070" w:rsidP="005D3B00">
            <w:pPr>
              <w:widowControl w:val="0"/>
              <w:tabs>
                <w:tab w:val="left" w:pos="4820"/>
              </w:tabs>
              <w:spacing w:after="0" w:line="240" w:lineRule="auto"/>
              <w:jc w:val="both"/>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eastAsia="ru-RU"/>
              </w:rPr>
              <w:t>22.22.19.190</w:t>
            </w:r>
            <w:r w:rsidR="005D3B00" w:rsidRPr="00F74568">
              <w:rPr>
                <w:rFonts w:ascii="Times New Roman" w:eastAsia="Times New Roman" w:hAnsi="Times New Roman" w:cs="Times New Roman"/>
                <w:color w:val="000000"/>
                <w:lang w:eastAsia="ru-RU"/>
              </w:rPr>
              <w:t xml:space="preserve"> </w:t>
            </w:r>
            <w:r w:rsidRPr="00F74568">
              <w:rPr>
                <w:rFonts w:ascii="Times New Roman" w:eastAsia="Times New Roman" w:hAnsi="Times New Roman" w:cs="Times New Roman"/>
                <w:color w:val="000000"/>
                <w:lang w:eastAsia="ru-RU"/>
              </w:rPr>
              <w:t>Изделия упаковочные (упаковка пластмассовая) прочие, не включенные в другие группировки</w:t>
            </w:r>
          </w:p>
        </w:tc>
      </w:tr>
      <w:tr w:rsidR="005D3B00" w:rsidRPr="00F74568" w:rsidTr="005D3B00">
        <w:trPr>
          <w:trHeight w:val="612"/>
          <w:jc w:val="center"/>
        </w:trPr>
        <w:tc>
          <w:tcPr>
            <w:tcW w:w="567" w:type="dxa"/>
            <w:noWrap/>
            <w:vAlign w:val="center"/>
            <w:hideMark/>
          </w:tcPr>
          <w:p w:rsidR="005D3B00" w:rsidRPr="00F74568"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hideMark/>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eastAsia="ru-RU"/>
              </w:rPr>
              <w:t>Количество/объем товаров/работ/ услуг</w:t>
            </w:r>
          </w:p>
        </w:tc>
        <w:tc>
          <w:tcPr>
            <w:tcW w:w="4957" w:type="dxa"/>
            <w:noWrap/>
            <w:vAlign w:val="center"/>
            <w:hideMark/>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i/>
                <w:color w:val="000000"/>
                <w:lang w:eastAsia="ru-RU"/>
              </w:rPr>
            </w:pPr>
            <w:r w:rsidRPr="00F74568">
              <w:rPr>
                <w:rFonts w:ascii="Times New Roman" w:hAnsi="Times New Roman" w:cs="Times New Roman"/>
                <w:color w:val="000000"/>
              </w:rPr>
              <w:t>в соответствии с ТЗ</w:t>
            </w:r>
          </w:p>
        </w:tc>
      </w:tr>
      <w:tr w:rsidR="005D3B00" w:rsidRPr="00F74568" w:rsidTr="005D3B00">
        <w:trPr>
          <w:trHeight w:val="490"/>
          <w:jc w:val="center"/>
        </w:trPr>
        <w:tc>
          <w:tcPr>
            <w:tcW w:w="567" w:type="dxa"/>
            <w:noWrap/>
            <w:vAlign w:val="center"/>
          </w:tcPr>
          <w:p w:rsidR="005D3B00" w:rsidRPr="00F74568"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eastAsia="ru-RU"/>
              </w:rPr>
              <w:t>Требования к порядку поставки товаров / выполнения работ / оказания услуг</w:t>
            </w:r>
          </w:p>
        </w:tc>
        <w:tc>
          <w:tcPr>
            <w:tcW w:w="4957" w:type="dxa"/>
            <w:noWrap/>
            <w:vAlign w:val="center"/>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i/>
                <w:color w:val="000000"/>
                <w:lang w:eastAsia="ru-RU"/>
              </w:rPr>
            </w:pPr>
            <w:r w:rsidRPr="00F74568">
              <w:rPr>
                <w:rFonts w:ascii="Times New Roman" w:hAnsi="Times New Roman" w:cs="Times New Roman"/>
                <w:color w:val="000000"/>
              </w:rPr>
              <w:t>в соответствии с ТЗ</w:t>
            </w:r>
            <w:r w:rsidR="00F74568" w:rsidRPr="00F74568">
              <w:rPr>
                <w:rFonts w:ascii="Times New Roman" w:hAnsi="Times New Roman" w:cs="Times New Roman"/>
                <w:color w:val="000000"/>
              </w:rPr>
              <w:t xml:space="preserve"> (по заявкам поставка)</w:t>
            </w:r>
          </w:p>
        </w:tc>
      </w:tr>
      <w:tr w:rsidR="005D3B00" w:rsidRPr="00F74568" w:rsidTr="005D3B00">
        <w:trPr>
          <w:trHeight w:val="490"/>
          <w:jc w:val="center"/>
        </w:trPr>
        <w:tc>
          <w:tcPr>
            <w:tcW w:w="567" w:type="dxa"/>
            <w:noWrap/>
            <w:vAlign w:val="center"/>
          </w:tcPr>
          <w:p w:rsidR="005D3B00" w:rsidRPr="00F74568"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eastAsia="ru-RU"/>
              </w:rPr>
              <w:t>Место поставки товаров / выполнения работ / оказания услуг</w:t>
            </w:r>
          </w:p>
        </w:tc>
        <w:tc>
          <w:tcPr>
            <w:tcW w:w="4957" w:type="dxa"/>
            <w:noWrap/>
            <w:vAlign w:val="center"/>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i/>
                <w:color w:val="000000"/>
                <w:lang w:eastAsia="ru-RU"/>
              </w:rPr>
            </w:pPr>
            <w:r w:rsidRPr="00F74568">
              <w:rPr>
                <w:rFonts w:ascii="Times New Roman" w:hAnsi="Times New Roman" w:cs="Times New Roman"/>
                <w:color w:val="000000"/>
              </w:rPr>
              <w:t>в соответствии с ТЗ</w:t>
            </w:r>
          </w:p>
        </w:tc>
      </w:tr>
      <w:tr w:rsidR="005D3B00" w:rsidRPr="00F74568" w:rsidTr="005D3B00">
        <w:trPr>
          <w:trHeight w:val="490"/>
          <w:jc w:val="center"/>
        </w:trPr>
        <w:tc>
          <w:tcPr>
            <w:tcW w:w="567" w:type="dxa"/>
            <w:noWrap/>
            <w:vAlign w:val="center"/>
          </w:tcPr>
          <w:p w:rsidR="005D3B00" w:rsidRPr="00F74568"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tcPr>
          <w:p w:rsidR="005D3B00" w:rsidRPr="00F74568" w:rsidRDefault="005D3B00" w:rsidP="005D3B00">
            <w:pPr>
              <w:widowControl w:val="0"/>
              <w:tabs>
                <w:tab w:val="left" w:pos="1457"/>
                <w:tab w:val="left" w:pos="4820"/>
              </w:tabs>
              <w:spacing w:after="0" w:line="240" w:lineRule="auto"/>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eastAsia="ru-RU"/>
              </w:rPr>
              <w:t>Срок (периодичность, график) поставки товаров / выполнения работ / оказания услуг</w:t>
            </w:r>
          </w:p>
        </w:tc>
        <w:tc>
          <w:tcPr>
            <w:tcW w:w="4957" w:type="dxa"/>
            <w:noWrap/>
            <w:vAlign w:val="center"/>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i/>
                <w:color w:val="000000"/>
                <w:lang w:eastAsia="ru-RU"/>
              </w:rPr>
            </w:pPr>
            <w:r w:rsidRPr="00F74568">
              <w:rPr>
                <w:rFonts w:ascii="Times New Roman" w:hAnsi="Times New Roman" w:cs="Times New Roman"/>
                <w:color w:val="000000"/>
              </w:rPr>
              <w:t>в соответствии с ТЗ</w:t>
            </w:r>
          </w:p>
        </w:tc>
      </w:tr>
      <w:tr w:rsidR="005D3B00" w:rsidRPr="00F74568" w:rsidTr="005D3B00">
        <w:trPr>
          <w:trHeight w:val="367"/>
          <w:jc w:val="center"/>
        </w:trPr>
        <w:tc>
          <w:tcPr>
            <w:tcW w:w="567" w:type="dxa"/>
            <w:noWrap/>
            <w:vAlign w:val="center"/>
            <w:hideMark/>
          </w:tcPr>
          <w:p w:rsidR="005D3B00" w:rsidRPr="00F74568"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hideMark/>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eastAsia="ru-RU"/>
              </w:rPr>
              <w:t>Предполагаемые сроки проведения закупки</w:t>
            </w:r>
          </w:p>
        </w:tc>
        <w:tc>
          <w:tcPr>
            <w:tcW w:w="4957" w:type="dxa"/>
            <w:noWrap/>
            <w:vAlign w:val="center"/>
            <w:hideMark/>
          </w:tcPr>
          <w:p w:rsidR="005D3B00" w:rsidRPr="00F74568" w:rsidRDefault="00FC6070" w:rsidP="00C776C4">
            <w:pPr>
              <w:widowControl w:val="0"/>
              <w:tabs>
                <w:tab w:val="left" w:pos="4820"/>
              </w:tabs>
              <w:spacing w:after="0" w:line="240" w:lineRule="auto"/>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val="en-US" w:eastAsia="ru-RU"/>
              </w:rPr>
              <w:t xml:space="preserve">IV </w:t>
            </w:r>
            <w:r w:rsidRPr="00F74568">
              <w:rPr>
                <w:rFonts w:ascii="Times New Roman" w:eastAsia="Times New Roman" w:hAnsi="Times New Roman" w:cs="Times New Roman"/>
                <w:color w:val="000000"/>
                <w:lang w:eastAsia="ru-RU"/>
              </w:rPr>
              <w:t>квартал</w:t>
            </w:r>
            <w:r w:rsidR="005D3B00" w:rsidRPr="00F74568">
              <w:rPr>
                <w:rFonts w:ascii="Times New Roman" w:eastAsia="Times New Roman" w:hAnsi="Times New Roman" w:cs="Times New Roman"/>
                <w:color w:val="000000"/>
                <w:lang w:eastAsia="ru-RU"/>
              </w:rPr>
              <w:t xml:space="preserve"> 202</w:t>
            </w:r>
            <w:r w:rsidR="00C776C4" w:rsidRPr="00F74568">
              <w:rPr>
                <w:rFonts w:ascii="Times New Roman" w:eastAsia="Times New Roman" w:hAnsi="Times New Roman" w:cs="Times New Roman"/>
                <w:color w:val="000000"/>
                <w:lang w:eastAsia="ru-RU"/>
              </w:rPr>
              <w:t>6</w:t>
            </w:r>
          </w:p>
        </w:tc>
      </w:tr>
      <w:tr w:rsidR="00FC6070" w:rsidRPr="00F74568" w:rsidTr="005D3B00">
        <w:trPr>
          <w:trHeight w:val="278"/>
          <w:jc w:val="center"/>
        </w:trPr>
        <w:tc>
          <w:tcPr>
            <w:tcW w:w="567" w:type="dxa"/>
            <w:noWrap/>
            <w:vAlign w:val="center"/>
            <w:hideMark/>
          </w:tcPr>
          <w:p w:rsidR="00FC6070" w:rsidRPr="00F74568" w:rsidRDefault="00FC6070" w:rsidP="00FC607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hideMark/>
          </w:tcPr>
          <w:p w:rsidR="00FC6070" w:rsidRPr="00F74568" w:rsidRDefault="00FC6070" w:rsidP="00FC6070">
            <w:pPr>
              <w:widowControl w:val="0"/>
              <w:tabs>
                <w:tab w:val="left" w:pos="4820"/>
              </w:tabs>
              <w:spacing w:after="0" w:line="240" w:lineRule="auto"/>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eastAsia="ru-RU"/>
              </w:rPr>
              <w:t>Порядок оплаты</w:t>
            </w:r>
          </w:p>
        </w:tc>
        <w:tc>
          <w:tcPr>
            <w:tcW w:w="4957" w:type="dxa"/>
            <w:noWrap/>
            <w:vAlign w:val="center"/>
            <w:hideMark/>
          </w:tcPr>
          <w:p w:rsidR="00FC6070" w:rsidRPr="00F74568" w:rsidRDefault="00FC6070" w:rsidP="00FC6070">
            <w:pPr>
              <w:widowControl w:val="0"/>
              <w:tabs>
                <w:tab w:val="left" w:pos="4820"/>
              </w:tabs>
              <w:spacing w:after="0" w:line="240" w:lineRule="auto"/>
              <w:jc w:val="both"/>
              <w:rPr>
                <w:rFonts w:ascii="Times New Roman" w:hAnsi="Times New Roman" w:cs="Times New Roman"/>
                <w:color w:val="000000"/>
              </w:rPr>
            </w:pPr>
            <w:r w:rsidRPr="00F74568">
              <w:rPr>
                <w:rFonts w:ascii="Times New Roman" w:hAnsi="Times New Roman" w:cs="Times New Roman"/>
                <w:color w:val="000000"/>
              </w:rPr>
              <w:t xml:space="preserve">Вариант 1 </w:t>
            </w:r>
            <w:r w:rsidRPr="00F74568">
              <w:rPr>
                <w:rFonts w:ascii="Times New Roman" w:hAnsi="Times New Roman" w:cs="Times New Roman"/>
                <w:i/>
                <w:color w:val="000000"/>
              </w:rPr>
              <w:t xml:space="preserve">(в случае объявления победителем закупочной процедуры участника, </w:t>
            </w:r>
            <w:r w:rsidRPr="00F74568">
              <w:rPr>
                <w:rFonts w:ascii="Times New Roman" w:hAnsi="Times New Roman" w:cs="Times New Roman"/>
                <w:b/>
                <w:i/>
                <w:color w:val="000000"/>
              </w:rPr>
              <w:t>не</w:t>
            </w:r>
            <w:r w:rsidRPr="00F74568">
              <w:rPr>
                <w:rFonts w:ascii="Times New Roman" w:hAnsi="Times New Roman" w:cs="Times New Roman"/>
                <w:i/>
                <w:color w:val="000000"/>
              </w:rPr>
              <w:t xml:space="preserve"> </w:t>
            </w:r>
            <w:r w:rsidRPr="00F74568">
              <w:rPr>
                <w:rFonts w:ascii="Times New Roman" w:hAnsi="Times New Roman" w:cs="Times New Roman"/>
                <w:b/>
                <w:i/>
                <w:color w:val="000000"/>
              </w:rPr>
              <w:t>являющегося</w:t>
            </w:r>
            <w:r w:rsidRPr="00F74568">
              <w:rPr>
                <w:rFonts w:ascii="Times New Roman" w:hAnsi="Times New Roman" w:cs="Times New Roman"/>
                <w:i/>
                <w:color w:val="000000"/>
              </w:rPr>
              <w:t xml:space="preserve"> субъектом МСП)</w:t>
            </w:r>
            <w:r w:rsidRPr="00F74568">
              <w:rPr>
                <w:rFonts w:ascii="Times New Roman" w:hAnsi="Times New Roman" w:cs="Times New Roman"/>
                <w:color w:val="000000"/>
              </w:rPr>
              <w:t xml:space="preserve"> </w:t>
            </w:r>
          </w:p>
          <w:p w:rsidR="00FC6070" w:rsidRPr="00F74568" w:rsidRDefault="00FC6070" w:rsidP="00FC6070">
            <w:pPr>
              <w:widowControl w:val="0"/>
              <w:tabs>
                <w:tab w:val="left" w:pos="4820"/>
              </w:tabs>
              <w:spacing w:after="0" w:line="240" w:lineRule="auto"/>
              <w:jc w:val="both"/>
              <w:rPr>
                <w:rFonts w:ascii="Times New Roman" w:hAnsi="Times New Roman" w:cs="Times New Roman"/>
                <w:color w:val="000000"/>
              </w:rPr>
            </w:pPr>
            <w:r w:rsidRPr="00F74568">
              <w:rPr>
                <w:rFonts w:ascii="Times New Roman" w:hAnsi="Times New Roman" w:cs="Times New Roman"/>
                <w:color w:val="000000"/>
              </w:rPr>
              <w:t>Не более 90 (девяноста) рабочих дней со дня подписания Заказчиком Акта сдачи-приемки выполненных Работ и Товарной накладной по форме ТОРГ-12/УПД.</w:t>
            </w:r>
          </w:p>
          <w:p w:rsidR="00FC6070" w:rsidRPr="00F74568" w:rsidRDefault="00FC6070" w:rsidP="00FC6070">
            <w:pPr>
              <w:widowControl w:val="0"/>
              <w:tabs>
                <w:tab w:val="left" w:pos="4820"/>
              </w:tabs>
              <w:spacing w:after="0" w:line="240" w:lineRule="auto"/>
              <w:jc w:val="both"/>
              <w:rPr>
                <w:rFonts w:ascii="Times New Roman" w:hAnsi="Times New Roman" w:cs="Times New Roman"/>
                <w:color w:val="000000"/>
              </w:rPr>
            </w:pPr>
          </w:p>
          <w:p w:rsidR="00FC6070" w:rsidRPr="00F74568" w:rsidRDefault="00FC6070" w:rsidP="00FC6070">
            <w:pPr>
              <w:widowControl w:val="0"/>
              <w:tabs>
                <w:tab w:val="left" w:pos="4820"/>
              </w:tabs>
              <w:spacing w:after="0" w:line="240" w:lineRule="auto"/>
              <w:jc w:val="both"/>
              <w:rPr>
                <w:rFonts w:ascii="Times New Roman" w:hAnsi="Times New Roman" w:cs="Times New Roman"/>
                <w:color w:val="000000"/>
              </w:rPr>
            </w:pPr>
            <w:r w:rsidRPr="00F74568">
              <w:rPr>
                <w:rFonts w:ascii="Times New Roman" w:hAnsi="Times New Roman" w:cs="Times New Roman"/>
                <w:color w:val="000000"/>
              </w:rPr>
              <w:t>Вариант 2</w:t>
            </w:r>
            <w:r w:rsidRPr="00F74568">
              <w:rPr>
                <w:rFonts w:ascii="Times New Roman" w:hAnsi="Times New Roman" w:cs="Times New Roman"/>
                <w:i/>
                <w:color w:val="000000"/>
              </w:rPr>
              <w:t xml:space="preserve"> (в случае объявления победителем закупочной процедуры участника, </w:t>
            </w:r>
            <w:r w:rsidRPr="00F74568">
              <w:rPr>
                <w:rFonts w:ascii="Times New Roman" w:hAnsi="Times New Roman" w:cs="Times New Roman"/>
                <w:b/>
                <w:i/>
                <w:color w:val="000000"/>
              </w:rPr>
              <w:t>являющегося</w:t>
            </w:r>
            <w:r w:rsidRPr="00F74568">
              <w:rPr>
                <w:rFonts w:ascii="Times New Roman" w:hAnsi="Times New Roman" w:cs="Times New Roman"/>
                <w:i/>
                <w:color w:val="000000"/>
              </w:rPr>
              <w:t xml:space="preserve"> субъектом МСП)</w:t>
            </w:r>
          </w:p>
          <w:p w:rsidR="00FC6070" w:rsidRPr="00F74568" w:rsidRDefault="00FC6070" w:rsidP="00FC6070">
            <w:pPr>
              <w:widowControl w:val="0"/>
              <w:tabs>
                <w:tab w:val="left" w:pos="4820"/>
              </w:tabs>
              <w:spacing w:after="0" w:line="240" w:lineRule="auto"/>
              <w:jc w:val="both"/>
              <w:rPr>
                <w:rFonts w:ascii="Times New Roman" w:hAnsi="Times New Roman" w:cs="Times New Roman"/>
                <w:color w:val="000000"/>
              </w:rPr>
            </w:pPr>
            <w:r w:rsidRPr="00F74568">
              <w:rPr>
                <w:rFonts w:ascii="Times New Roman" w:hAnsi="Times New Roman" w:cs="Times New Roman"/>
                <w:color w:val="000000"/>
              </w:rPr>
              <w:t>Не более 7 (семи) рабочих дней со дня подписания Заказчиком Акта сдачи-приемки выполненных Работ и Товарной накладной по форме ТОРГ-12/УПД.</w:t>
            </w:r>
          </w:p>
        </w:tc>
      </w:tr>
      <w:tr w:rsidR="005D3B00" w:rsidRPr="00F74568" w:rsidTr="005D3B00">
        <w:trPr>
          <w:trHeight w:val="278"/>
          <w:jc w:val="center"/>
        </w:trPr>
        <w:tc>
          <w:tcPr>
            <w:tcW w:w="567" w:type="dxa"/>
            <w:noWrap/>
            <w:vAlign w:val="center"/>
            <w:hideMark/>
          </w:tcPr>
          <w:p w:rsidR="005D3B00" w:rsidRPr="00F74568"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hideMark/>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eastAsia="ru-RU"/>
              </w:rPr>
              <w:t>Размер обеспечения исполнения договора</w:t>
            </w:r>
          </w:p>
        </w:tc>
        <w:tc>
          <w:tcPr>
            <w:tcW w:w="4957" w:type="dxa"/>
            <w:noWrap/>
            <w:vAlign w:val="center"/>
            <w:hideMark/>
          </w:tcPr>
          <w:p w:rsidR="005D3B00" w:rsidRPr="00F74568" w:rsidRDefault="00DB00B0" w:rsidP="005D3B00">
            <w:pPr>
              <w:widowControl w:val="0"/>
              <w:tabs>
                <w:tab w:val="left" w:pos="4820"/>
              </w:tabs>
              <w:spacing w:after="0" w:line="240" w:lineRule="auto"/>
              <w:jc w:val="both"/>
              <w:rPr>
                <w:rFonts w:ascii="Times New Roman" w:hAnsi="Times New Roman" w:cs="Times New Roman"/>
                <w:color w:val="000000"/>
              </w:rPr>
            </w:pPr>
            <w:r w:rsidRPr="00F74568">
              <w:rPr>
                <w:rFonts w:ascii="Times New Roman" w:hAnsi="Times New Roman" w:cs="Times New Roman"/>
                <w:color w:val="000000"/>
              </w:rPr>
              <w:t>5</w:t>
            </w:r>
            <w:r w:rsidR="005D3B00" w:rsidRPr="00F74568">
              <w:rPr>
                <w:rFonts w:ascii="Times New Roman" w:hAnsi="Times New Roman" w:cs="Times New Roman"/>
                <w:color w:val="000000"/>
              </w:rPr>
              <w:t>% от начальной (максимальной) цены договора</w:t>
            </w:r>
          </w:p>
        </w:tc>
      </w:tr>
      <w:tr w:rsidR="005D3B00" w:rsidRPr="00F74568" w:rsidTr="005D3B00">
        <w:trPr>
          <w:trHeight w:val="278"/>
          <w:jc w:val="center"/>
        </w:trPr>
        <w:tc>
          <w:tcPr>
            <w:tcW w:w="567" w:type="dxa"/>
            <w:noWrap/>
            <w:vAlign w:val="center"/>
            <w:hideMark/>
          </w:tcPr>
          <w:p w:rsidR="005D3B00" w:rsidRPr="00F74568"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hideMark/>
          </w:tcPr>
          <w:p w:rsidR="005D3B00" w:rsidRPr="00F74568"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F74568">
              <w:rPr>
                <w:rFonts w:ascii="Times New Roman" w:eastAsia="Times New Roman" w:hAnsi="Times New Roman" w:cs="Times New Roman"/>
                <w:color w:val="000000"/>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5D3B00" w:rsidRPr="00F74568" w:rsidRDefault="005D3B00" w:rsidP="005D3B00">
            <w:pPr>
              <w:widowControl w:val="0"/>
              <w:tabs>
                <w:tab w:val="left" w:pos="4820"/>
              </w:tabs>
              <w:spacing w:after="0" w:line="240" w:lineRule="auto"/>
              <w:jc w:val="both"/>
              <w:rPr>
                <w:rFonts w:ascii="Times New Roman" w:hAnsi="Times New Roman" w:cs="Times New Roman"/>
                <w:color w:val="000000"/>
              </w:rPr>
            </w:pPr>
            <w:r w:rsidRPr="00F74568">
              <w:rPr>
                <w:rFonts w:ascii="Times New Roman" w:hAnsi="Times New Roman" w:cs="Times New Roman"/>
                <w:color w:val="000000"/>
              </w:rPr>
              <w:t>Требования установлены в ТЗ.</w:t>
            </w:r>
          </w:p>
          <w:p w:rsidR="005D3B00" w:rsidRPr="00F74568" w:rsidRDefault="005D3B00" w:rsidP="005D3B00">
            <w:pPr>
              <w:widowControl w:val="0"/>
              <w:tabs>
                <w:tab w:val="left" w:pos="4820"/>
              </w:tabs>
              <w:spacing w:after="0" w:line="240" w:lineRule="auto"/>
              <w:jc w:val="both"/>
              <w:rPr>
                <w:rFonts w:ascii="Times New Roman" w:hAnsi="Times New Roman" w:cs="Times New Roman"/>
                <w:color w:val="000000"/>
              </w:rPr>
            </w:pPr>
            <w:r w:rsidRPr="00F74568">
              <w:rPr>
                <w:rFonts w:ascii="Times New Roman" w:hAnsi="Times New Roman" w:cs="Times New Roman"/>
                <w:color w:val="000000"/>
              </w:rPr>
              <w:t>Обеспечение надлежащего исполнения гарантийных обязательств по Договору не предоставляется.</w:t>
            </w:r>
          </w:p>
        </w:tc>
      </w:tr>
    </w:tbl>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467A1E" w:rsidRDefault="002B7043"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2B7043">
        <w:rPr>
          <w:rFonts w:ascii="Times New Roman" w:eastAsia="Times New Roman" w:hAnsi="Times New Roman" w:cs="Times New Roman"/>
          <w:sz w:val="28"/>
          <w:szCs w:val="28"/>
          <w:lang w:eastAsia="ru-RU"/>
        </w:rPr>
        <w:t>Просим предоставить ценовое предложение в соответствии с информацией, указанной в данном запросе, в течение 7 (семи) дней, посредством функционал</w:t>
      </w:r>
      <w:r>
        <w:rPr>
          <w:rFonts w:ascii="Times New Roman" w:eastAsia="Times New Roman" w:hAnsi="Times New Roman" w:cs="Times New Roman"/>
          <w:sz w:val="28"/>
          <w:szCs w:val="28"/>
          <w:lang w:eastAsia="ru-RU"/>
        </w:rPr>
        <w:t>а Электронной торговой площадки</w:t>
      </w:r>
      <w:r w:rsidR="00DE2E21">
        <w:rPr>
          <w:rFonts w:ascii="Times New Roman" w:eastAsia="Times New Roman" w:hAnsi="Times New Roman" w:cs="Times New Roman"/>
          <w:sz w:val="28"/>
          <w:szCs w:val="28"/>
          <w:lang w:eastAsia="ru-RU"/>
        </w:rPr>
        <w:t xml:space="preserve">. </w:t>
      </w:r>
    </w:p>
    <w:p w:rsidR="00467A1E" w:rsidRPr="00467A1E" w:rsidRDefault="00F74568"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F74568">
        <w:rPr>
          <w:rFonts w:ascii="Times New Roman" w:eastAsia="Times New Roman" w:hAnsi="Times New Roman" w:cs="Times New Roman"/>
          <w:sz w:val="28"/>
          <w:szCs w:val="28"/>
          <w:lang w:eastAsia="ru-RU"/>
        </w:rPr>
        <w:t>Контактное лицо: Кириченко Дмитрий Борисович, +7 (495) 956-20-67</w:t>
      </w:r>
      <w:r>
        <w:rPr>
          <w:rFonts w:ascii="Times New Roman" w:eastAsia="Times New Roman" w:hAnsi="Times New Roman" w:cs="Times New Roman"/>
          <w:sz w:val="28"/>
          <w:szCs w:val="28"/>
          <w:lang w:eastAsia="ru-RU"/>
        </w:rPr>
        <w:t>, доб. 6419, сот. 8-926-3972366</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rsidR="00E2037E" w:rsidRPr="00F74568" w:rsidRDefault="00E2037E" w:rsidP="005D3B0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5D3B00">
        <w:rPr>
          <w:rFonts w:ascii="Times New Roman" w:eastAsia="Times New Roman" w:hAnsi="Times New Roman" w:cs="Times New Roman"/>
          <w:sz w:val="28"/>
          <w:szCs w:val="28"/>
          <w:lang w:eastAsia="ru-RU"/>
        </w:rPr>
        <w:t xml:space="preserve">В связи с применением </w:t>
      </w:r>
      <w:r w:rsidRPr="005D3B00">
        <w:rPr>
          <w:rFonts w:ascii="Times New Roman" w:eastAsia="Times New Roman" w:hAnsi="Times New Roman" w:cs="Times New Roman"/>
          <w:i/>
          <w:sz w:val="28"/>
          <w:szCs w:val="28"/>
          <w:lang w:eastAsia="ru-RU"/>
        </w:rPr>
        <w:t>ограничения</w:t>
      </w:r>
      <w:r w:rsidRPr="005D3B00">
        <w:rPr>
          <w:rFonts w:ascii="Times New Roman" w:eastAsia="Times New Roman" w:hAnsi="Times New Roman" w:cs="Times New Roman"/>
          <w:sz w:val="28"/>
          <w:szCs w:val="28"/>
          <w:lang w:eastAsia="ru-RU"/>
        </w:rPr>
        <w:t xml:space="preserve"> закупок ТРУ на основании положений </w:t>
      </w:r>
      <w:r w:rsidRPr="005D3B00">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w:t>
      </w:r>
      <w:r w:rsidR="009F66C0" w:rsidRPr="005D3B00">
        <w:rPr>
          <w:rFonts w:ascii="Times New Roman" w:eastAsia="Times New Roman" w:hAnsi="Times New Roman"/>
          <w:sz w:val="28"/>
          <w:szCs w:val="28"/>
          <w:lang w:eastAsia="ru-RU"/>
        </w:rPr>
        <w:t>предлагается</w:t>
      </w:r>
      <w:r w:rsidRPr="005D3B00">
        <w:rPr>
          <w:rFonts w:ascii="Times New Roman" w:eastAsia="Times New Roman" w:hAnsi="Times New Roman"/>
          <w:sz w:val="28"/>
          <w:szCs w:val="28"/>
          <w:lang w:eastAsia="ru-RU"/>
        </w:rPr>
        <w:t xml:space="preserve"> предоставить </w:t>
      </w:r>
      <w:r w:rsidRPr="005D3B00">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5D3B00">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5D3B00">
        <w:rPr>
          <w:rFonts w:ascii="Times New Roman" w:eastAsia="Times New Roman" w:hAnsi="Times New Roman" w:cs="Times New Roman"/>
          <w:sz w:val="28"/>
          <w:szCs w:val="28"/>
          <w:lang w:eastAsia="ru-RU"/>
        </w:rPr>
        <w:t xml:space="preserve"> (в том числе номер (номера) реестровой записи</w:t>
      </w:r>
      <w:r w:rsidR="00275C8C" w:rsidRPr="005D3B00">
        <w:rPr>
          <w:rFonts w:ascii="Times New Roman" w:eastAsia="Times New Roman" w:hAnsi="Times New Roman" w:cs="Times New Roman"/>
          <w:sz w:val="28"/>
          <w:szCs w:val="28"/>
          <w:lang w:eastAsia="ru-RU"/>
        </w:rPr>
        <w:t xml:space="preserve"> (реестровых записей)</w:t>
      </w:r>
      <w:r w:rsidRPr="005D3B00">
        <w:rPr>
          <w:rFonts w:ascii="Times New Roman" w:eastAsia="Times New Roman" w:hAnsi="Times New Roman" w:cs="Times New Roman"/>
          <w:sz w:val="28"/>
          <w:szCs w:val="28"/>
          <w:lang w:eastAsia="ru-RU"/>
        </w:rPr>
        <w:t xml:space="preserve"> из реестров согласно указанному постановлению).</w:t>
      </w:r>
    </w:p>
    <w:p w:rsidR="00467A1E" w:rsidRPr="00467A1E" w:rsidRDefault="002B7043"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2B7043">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bookmarkStart w:id="0" w:name="_GoBack"/>
      <w:bookmarkEnd w:id="0"/>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8961A3">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467A1E" w:rsidRDefault="002B7043" w:rsidP="002B7043">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2B7043">
        <w:rPr>
          <w:rFonts w:ascii="Times New Roman" w:eastAsia="Times New Roman" w:hAnsi="Times New Roman" w:cs="Times New Roman"/>
          <w:sz w:val="28"/>
          <w:szCs w:val="28"/>
          <w:lang w:eastAsia="ru-RU"/>
        </w:rPr>
        <w:t>номера процедуры запроса цен на Электронной торговой площадке</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F74568"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Данный запрос как предоставленное</w:t>
      </w:r>
      <w:r w:rsidR="008961A3">
        <w:rPr>
          <w:rFonts w:ascii="Times New Roman" w:eastAsia="Times New Roman" w:hAnsi="Times New Roman" w:cs="Times New Roman"/>
          <w:sz w:val="28"/>
          <w:szCs w:val="28"/>
          <w:lang w:eastAsia="ru-RU"/>
        </w:rPr>
        <w:t xml:space="preserve"> ценовое предложение не влечет </w:t>
      </w:r>
      <w:r w:rsidRPr="00467A1E">
        <w:rPr>
          <w:rFonts w:ascii="Times New Roman" w:eastAsia="Times New Roman" w:hAnsi="Times New Roman" w:cs="Times New Roman"/>
          <w:sz w:val="28"/>
          <w:szCs w:val="28"/>
          <w:lang w:eastAsia="ru-RU"/>
        </w:rPr>
        <w:t>за собой возникновение каких-либо обязательств ни для заказчика, ни для поставщик</w:t>
      </w:r>
      <w:r w:rsidRPr="00F74568">
        <w:rPr>
          <w:rFonts w:ascii="Times New Roman" w:eastAsia="Times New Roman" w:hAnsi="Times New Roman" w:cs="Times New Roman"/>
          <w:sz w:val="28"/>
          <w:szCs w:val="28"/>
          <w:lang w:eastAsia="ru-RU"/>
        </w:rPr>
        <w:t>а (подрядчика, исполнителя).</w:t>
      </w:r>
    </w:p>
    <w:p w:rsidR="00467A1E" w:rsidRPr="00F74568"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5D3B00" w:rsidRPr="00F74568"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F74568">
        <w:rPr>
          <w:rFonts w:ascii="Times New Roman" w:eastAsia="Times New Roman" w:hAnsi="Times New Roman" w:cs="Times New Roman"/>
          <w:sz w:val="28"/>
          <w:szCs w:val="28"/>
          <w:lang w:eastAsia="ru-RU"/>
        </w:rPr>
        <w:t>Приложения:</w:t>
      </w:r>
    </w:p>
    <w:p w:rsidR="00F74568" w:rsidRPr="00F74568" w:rsidRDefault="00F74568" w:rsidP="00F7456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F74568">
        <w:rPr>
          <w:rFonts w:ascii="Times New Roman" w:eastAsia="Times New Roman" w:hAnsi="Times New Roman" w:cs="Times New Roman"/>
          <w:sz w:val="28"/>
          <w:szCs w:val="28"/>
          <w:lang w:eastAsia="ru-RU"/>
        </w:rPr>
        <w:t>1. Техническое задание;</w:t>
      </w:r>
    </w:p>
    <w:p w:rsidR="00F74568" w:rsidRPr="00F74568" w:rsidRDefault="00F74568" w:rsidP="00F7456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F74568">
        <w:rPr>
          <w:rFonts w:ascii="Times New Roman" w:eastAsia="Times New Roman" w:hAnsi="Times New Roman" w:cs="Times New Roman"/>
          <w:sz w:val="28"/>
          <w:szCs w:val="28"/>
          <w:lang w:eastAsia="ru-RU"/>
        </w:rPr>
        <w:t>2. Примерная форма ответа на запрос на предоставление ценовой информации;</w:t>
      </w:r>
    </w:p>
    <w:p w:rsidR="00DE2E21" w:rsidRPr="00F74568" w:rsidRDefault="00F74568" w:rsidP="00F7456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F74568">
        <w:rPr>
          <w:rFonts w:ascii="Times New Roman" w:eastAsia="Times New Roman" w:hAnsi="Times New Roman" w:cs="Times New Roman"/>
          <w:sz w:val="28"/>
          <w:szCs w:val="28"/>
          <w:lang w:eastAsia="ru-RU"/>
        </w:rPr>
        <w:lastRenderedPageBreak/>
        <w:t>3. Форма</w:t>
      </w:r>
      <w:r>
        <w:rPr>
          <w:rFonts w:ascii="Times New Roman" w:eastAsia="Times New Roman" w:hAnsi="Times New Roman" w:cs="Times New Roman"/>
          <w:sz w:val="28"/>
          <w:szCs w:val="28"/>
          <w:lang w:eastAsia="ru-RU"/>
        </w:rPr>
        <w:t xml:space="preserve"> детализации ценовой информации.</w:t>
      </w:r>
    </w:p>
    <w:sectPr w:rsidR="00DE2E21" w:rsidRPr="00F74568"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97869"/>
    <w:rsid w:val="000D6C34"/>
    <w:rsid w:val="00260152"/>
    <w:rsid w:val="00275C8C"/>
    <w:rsid w:val="002B7043"/>
    <w:rsid w:val="00467A1E"/>
    <w:rsid w:val="005D3B00"/>
    <w:rsid w:val="007044E0"/>
    <w:rsid w:val="008961A3"/>
    <w:rsid w:val="009B5F1B"/>
    <w:rsid w:val="009F66C0"/>
    <w:rsid w:val="00C776C4"/>
    <w:rsid w:val="00DB00B0"/>
    <w:rsid w:val="00DE2E21"/>
    <w:rsid w:val="00DF5BA3"/>
    <w:rsid w:val="00E2037E"/>
    <w:rsid w:val="00F74568"/>
    <w:rsid w:val="00FC4D35"/>
    <w:rsid w:val="00FC6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FB4EE"/>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605</Words>
  <Characters>3455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Кириченко Дмитрий Борисович</cp:lastModifiedBy>
  <cp:revision>2</cp:revision>
  <dcterms:created xsi:type="dcterms:W3CDTF">2026-10-29T14:02:00Z</dcterms:created>
  <dcterms:modified xsi:type="dcterms:W3CDTF">2026-10-29T14:02:00Z</dcterms:modified>
</cp:coreProperties>
</file>