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A35" w:rsidRDefault="00145A35">
      <w:pPr>
        <w:jc w:val="right"/>
        <w:rPr>
          <w:rFonts w:ascii="Times New Roman" w:hAnsi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tabs>
          <w:tab w:val="left" w:pos="6811"/>
        </w:tabs>
        <w:spacing w:line="26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tabs>
          <w:tab w:val="left" w:pos="8070"/>
        </w:tabs>
        <w:spacing w:line="264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145A35" w:rsidRDefault="00E02E61">
      <w:pPr>
        <w:tabs>
          <w:tab w:val="left" w:pos="8070"/>
        </w:tabs>
        <w:spacing w:line="264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145A35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E02E61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Технические требования на поставку МТР</w:t>
      </w:r>
    </w:p>
    <w:p w:rsidR="00145A35" w:rsidRDefault="00145A35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45A35" w:rsidRDefault="00E02E61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eastAsia="ru-RU"/>
        </w:rPr>
        <w:t>ОКПД 2: 24.10.</w:t>
      </w:r>
      <w:r w:rsidR="00787BB5">
        <w:rPr>
          <w:rFonts w:ascii="Times New Roman" w:hAnsi="Times New Roman" w:cs="Times New Roman"/>
          <w:sz w:val="24"/>
          <w:szCs w:val="24"/>
          <w:lang w:eastAsia="ru-RU"/>
        </w:rPr>
        <w:t>62.210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Поставка </w:t>
      </w:r>
      <w:r w:rsidR="00787BB5">
        <w:rPr>
          <w:rFonts w:ascii="Times New Roman" w:hAnsi="Times New Roman" w:cs="Times New Roman"/>
          <w:sz w:val="24"/>
          <w:szCs w:val="24"/>
          <w:lang w:eastAsia="ru-RU"/>
        </w:rPr>
        <w:t>стальной арматуры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нужд Северо-Кавказского филиала </w:t>
      </w:r>
    </w:p>
    <w:bookmarkEnd w:id="0"/>
    <w:p w:rsidR="00145A35" w:rsidRDefault="00145A35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5A35" w:rsidRDefault="00E02E61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Лот №</w:t>
      </w: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E02E61">
      <w:pPr>
        <w:spacing w:line="264" w:lineRule="auto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Toc160194732"/>
      <w:bookmarkStart w:id="2" w:name="_Toc131074122"/>
      <w:bookmarkStart w:id="3" w:name="_Toc12553133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СОДЕРЖАНИЕ</w:t>
      </w:r>
      <w:bookmarkEnd w:id="1"/>
      <w:bookmarkEnd w:id="2"/>
      <w:bookmarkEnd w:id="3"/>
    </w:p>
    <w:p w:rsidR="00145A35" w:rsidRDefault="00145A35">
      <w:pPr>
        <w:pStyle w:val="2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hAnsi="Times New Roman" w:cs="Times New Roman"/>
          <w:sz w:val="24"/>
          <w:szCs w:val="24"/>
          <w:lang w:eastAsia="ar-SA"/>
        </w:rPr>
      </w:pP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сведения………….……………………………………………………………………………. 3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закупаемой продукции………………………….………………………….……… 3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Цель использования закупаемой продукции…………………………………….……………..… 3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Требования к продукции……………………………………………………………….….………….. 3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Перечень и объем закупаемой продукции……………………………………….…………….… 3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1.1 Перечень и объем закупаемой продукции ……………………………….……………… 3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Требования к срокам поставки продукции……………………...………………………………...4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2.1 Требования по срокам поставки продукции …………………………….…….……...…..4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Требования к качеству продукции………………………………………………………….…...…...4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 Требования к продукции………...……………………………………………...…………....4</w:t>
      </w:r>
    </w:p>
    <w:p w:rsidR="00145A35" w:rsidRDefault="00145A35">
      <w:pPr>
        <w:pStyle w:val="af7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45A35" w:rsidRDefault="00145A35">
      <w:pPr>
        <w:rPr>
          <w:rFonts w:ascii="Times New Roman" w:hAnsi="Times New Roman" w:cs="Times New Roman"/>
          <w:sz w:val="24"/>
          <w:szCs w:val="24"/>
        </w:rPr>
      </w:pPr>
    </w:p>
    <w:p w:rsidR="00145A35" w:rsidRDefault="00145A35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145A3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45A35" w:rsidRDefault="00E02E61">
      <w:pPr>
        <w:pStyle w:val="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4" w:name="_Toc125473240"/>
      <w:bookmarkStart w:id="5" w:name="_Toc160194733"/>
      <w:bookmarkStart w:id="6" w:name="_Toc51339692"/>
      <w:bookmarkStart w:id="7" w:name="_Toc75446566"/>
      <w:r>
        <w:rPr>
          <w:sz w:val="24"/>
          <w:szCs w:val="24"/>
          <w:lang w:val="ru-RU"/>
        </w:rPr>
        <w:lastRenderedPageBreak/>
        <w:t>Общие сведения</w:t>
      </w:r>
      <w:bookmarkEnd w:id="4"/>
      <w:bookmarkEnd w:id="5"/>
      <w:bookmarkEnd w:id="6"/>
      <w:bookmarkEnd w:id="7"/>
    </w:p>
    <w:p w:rsidR="00145A35" w:rsidRDefault="00145A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5A35" w:rsidRDefault="00E02E61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_Toc125473241"/>
      <w:bookmarkStart w:id="9" w:name="_Toc160194734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8"/>
      <w:bookmarkEnd w:id="9"/>
    </w:p>
    <w:p w:rsidR="00145A35" w:rsidRDefault="00E02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ОКПД 2: </w:t>
      </w:r>
      <w:r w:rsidR="00787BB5">
        <w:rPr>
          <w:rFonts w:ascii="Times New Roman" w:hAnsi="Times New Roman" w:cs="Times New Roman"/>
          <w:sz w:val="24"/>
          <w:szCs w:val="24"/>
          <w:lang w:eastAsia="ru-RU"/>
        </w:rPr>
        <w:t xml:space="preserve">24.10.62.210 Поставка стальной арматуры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для нужд Северо-Кавказского филиала </w:t>
      </w:r>
      <w:r>
        <w:rPr>
          <w:rFonts w:ascii="Times New Roman" w:hAnsi="Times New Roman" w:cs="Times New Roman"/>
          <w:i/>
          <w:sz w:val="24"/>
          <w:szCs w:val="24"/>
        </w:rPr>
        <w:t>(далее продукция).</w:t>
      </w:r>
    </w:p>
    <w:p w:rsidR="00145A35" w:rsidRDefault="00145A35">
      <w:pPr>
        <w:rPr>
          <w:rFonts w:ascii="Times New Roman" w:hAnsi="Times New Roman" w:cs="Times New Roman"/>
          <w:sz w:val="24"/>
          <w:szCs w:val="24"/>
        </w:rPr>
      </w:pPr>
    </w:p>
    <w:p w:rsidR="00145A35" w:rsidRDefault="00E02E61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 w:cs="Times New Roman"/>
          <w:sz w:val="24"/>
          <w:szCs w:val="24"/>
        </w:rPr>
      </w:pPr>
      <w:bookmarkStart w:id="10" w:name="_Toc125473242"/>
      <w:bookmarkStart w:id="11" w:name="_Toc16019473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10"/>
      <w:bookmarkEnd w:id="11"/>
    </w:p>
    <w:p w:rsidR="00145A35" w:rsidRDefault="00752D91" w:rsidP="0073639F">
      <w:pPr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работ по проекту «Восстановление систем КСБ на Акведуках №1, №2, №3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Баксанской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ГЭС, и установка ворот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Черекской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ГЭС» запланированного к заключению между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Гидроремонт</w:t>
      </w:r>
      <w:proofErr w:type="spellEnd"/>
      <w:r>
        <w:rPr>
          <w:rFonts w:ascii="Times New Roman" w:hAnsi="Times New Roman" w:cs="Times New Roman"/>
          <w:sz w:val="24"/>
          <w:szCs w:val="24"/>
        </w:rPr>
        <w:t>-ВКК» и филиалом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РусГидро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«Кабардино-Балкарский филиал» на основании Протокола заседания оперативного штаба Группы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РусГидро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обеспечению безопасности электроснабжения от 30.06.2026 № 167пр-ОШ3</w:t>
      </w:r>
      <w:r w:rsidR="00787BB5" w:rsidRPr="00787B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3639F" w:rsidRPr="0073639F" w:rsidRDefault="0073639F" w:rsidP="0073639F">
      <w:pPr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A35" w:rsidRDefault="00E02E61">
      <w:pPr>
        <w:keepNext/>
        <w:keepLines/>
        <w:numPr>
          <w:ilvl w:val="0"/>
          <w:numId w:val="3"/>
        </w:numPr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75446573"/>
      <w:bookmarkStart w:id="13" w:name="_Toc51339693"/>
      <w:bookmarkStart w:id="14" w:name="_Toc160194736"/>
      <w:bookmarkStart w:id="15" w:name="_Toc125473249"/>
      <w:r>
        <w:rPr>
          <w:rFonts w:ascii="Times New Roman" w:hAnsi="Times New Roman" w:cs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2"/>
      <w:bookmarkEnd w:id="13"/>
      <w:r>
        <w:rPr>
          <w:rFonts w:ascii="Times New Roman" w:hAnsi="Times New Roman" w:cs="Times New Roman"/>
          <w:b/>
          <w:iCs/>
          <w:sz w:val="24"/>
          <w:szCs w:val="24"/>
          <w:lang w:eastAsia="x-none"/>
        </w:rPr>
        <w:t>.</w:t>
      </w:r>
      <w:bookmarkEnd w:id="14"/>
      <w:bookmarkEnd w:id="15"/>
    </w:p>
    <w:p w:rsidR="00145A35" w:rsidRDefault="00E02E61">
      <w:pPr>
        <w:pStyle w:val="4"/>
        <w:numPr>
          <w:ilvl w:val="1"/>
          <w:numId w:val="4"/>
        </w:numPr>
        <w:spacing w:after="0" w:line="227" w:lineRule="exact"/>
        <w:ind w:left="567" w:hanging="567"/>
      </w:pPr>
      <w:bookmarkStart w:id="16" w:name="_Toc75446574"/>
      <w:r>
        <w:t xml:space="preserve"> Требования к объемам и срокам поставки</w:t>
      </w:r>
      <w:bookmarkEnd w:id="16"/>
    </w:p>
    <w:p w:rsidR="00145A35" w:rsidRDefault="00E02E61">
      <w:pPr>
        <w:keepNext/>
        <w:numPr>
          <w:ilvl w:val="2"/>
          <w:numId w:val="3"/>
        </w:numPr>
        <w:tabs>
          <w:tab w:val="left" w:pos="567"/>
        </w:tabs>
        <w:spacing w:before="120" w:line="227" w:lineRule="exact"/>
        <w:ind w:hanging="1227"/>
        <w:outlineLvl w:val="2"/>
        <w:rPr>
          <w:rFonts w:ascii="Times New Roman" w:hAnsi="Times New Roman" w:cs="Times New Roman"/>
          <w:sz w:val="24"/>
          <w:szCs w:val="24"/>
        </w:rPr>
      </w:pPr>
      <w:bookmarkStart w:id="17" w:name="_Toc75446575"/>
      <w:bookmarkStart w:id="18" w:name="_Toc160194737"/>
      <w:bookmarkStart w:id="19" w:name="_Toc125473250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7"/>
      <w:bookmarkEnd w:id="18"/>
      <w:bookmarkEnd w:id="19"/>
    </w:p>
    <w:p w:rsidR="00145A35" w:rsidRDefault="00E02E61">
      <w:pPr>
        <w:keepNext/>
        <w:keepLines/>
        <w:spacing w:before="240" w:line="227" w:lineRule="exact"/>
        <w:outlineLvl w:val="0"/>
        <w:rPr>
          <w:rFonts w:ascii="Times New Roman" w:hAnsi="Times New Roman" w:cs="Times New Roman"/>
          <w:sz w:val="24"/>
          <w:szCs w:val="24"/>
        </w:rPr>
      </w:pPr>
      <w:bookmarkStart w:id="20" w:name="_Toc51339695"/>
      <w:bookmarkStart w:id="21" w:name="_Toc75446576"/>
      <w:bookmarkStart w:id="22" w:name="_Toc160194738"/>
      <w:bookmarkStart w:id="23" w:name="_Toc125473251"/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1.1</w:t>
      </w:r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Перечень </w:t>
      </w:r>
      <w:bookmarkEnd w:id="20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1"/>
      <w:bookmarkEnd w:id="22"/>
      <w:bookmarkEnd w:id="23"/>
    </w:p>
    <w:tbl>
      <w:tblPr>
        <w:tblW w:w="1012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611"/>
        <w:gridCol w:w="5908"/>
        <w:gridCol w:w="1503"/>
        <w:gridCol w:w="2099"/>
      </w:tblGrid>
      <w:tr w:rsidR="00145A3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45A35" w:rsidRDefault="00E02E6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145A3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45A35">
        <w:trPr>
          <w:trHeight w:val="45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0"/>
                <w:numId w:val="2"/>
              </w:numPr>
              <w:tabs>
                <w:tab w:val="left" w:pos="198"/>
              </w:tabs>
              <w:ind w:left="-12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5A35" w:rsidRDefault="00787BB5" w:rsidP="00752D91">
            <w:pPr>
              <w:widowControl w:val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Сталь арматурная </w:t>
            </w:r>
            <w:r w:rsidR="00752D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мм А500С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5A35" w:rsidRDefault="004C1F4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5A35" w:rsidRDefault="00752D91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4C1F4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45A35" w:rsidRDefault="00145A35">
      <w:pPr>
        <w:tabs>
          <w:tab w:val="left" w:pos="567"/>
        </w:tabs>
        <w:spacing w:before="120"/>
        <w:outlineLvl w:val="2"/>
        <w:rPr>
          <w:rFonts w:ascii="Times New Roman" w:hAnsi="Times New Roman" w:cs="Times New Roman"/>
          <w:sz w:val="24"/>
          <w:szCs w:val="24"/>
        </w:rPr>
      </w:pPr>
    </w:p>
    <w:p w:rsidR="00145A35" w:rsidRDefault="00E02E61">
      <w:pPr>
        <w:numPr>
          <w:ilvl w:val="2"/>
          <w:numId w:val="3"/>
        </w:numPr>
        <w:tabs>
          <w:tab w:val="left" w:pos="567"/>
        </w:tabs>
        <w:spacing w:before="120"/>
        <w:ind w:hanging="1227"/>
        <w:outlineLvl w:val="2"/>
        <w:rPr>
          <w:rFonts w:ascii="Times New Roman" w:hAnsi="Times New Roman" w:cs="Times New Roman"/>
          <w:sz w:val="24"/>
          <w:szCs w:val="24"/>
        </w:rPr>
      </w:pPr>
      <w:bookmarkStart w:id="24" w:name="_Toc160194739"/>
      <w:r>
        <w:rPr>
          <w:rFonts w:ascii="Times New Roman" w:hAnsi="Times New Roman" w:cs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4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                                     </w:t>
      </w:r>
    </w:p>
    <w:p w:rsidR="00145A35" w:rsidRDefault="00E02E61">
      <w:pPr>
        <w:keepNext/>
        <w:keepLines/>
        <w:spacing w:before="240"/>
        <w:outlineLvl w:val="0"/>
        <w:rPr>
          <w:rFonts w:ascii="Times New Roman" w:hAnsi="Times New Roman" w:cs="Times New Roman"/>
          <w:sz w:val="24"/>
          <w:szCs w:val="24"/>
        </w:rPr>
      </w:pPr>
      <w:bookmarkStart w:id="25" w:name="_Toc51339697"/>
      <w:bookmarkStart w:id="26" w:name="_Toc50125127"/>
      <w:bookmarkStart w:id="27" w:name="_Toc125473253"/>
      <w:bookmarkStart w:id="28" w:name="_Toc160194740"/>
      <w:bookmarkStart w:id="29" w:name="_Toc75446579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bookmarkStart w:id="30" w:name="_Hlk50465284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5"/>
      <w:bookmarkEnd w:id="26"/>
      <w:bookmarkEnd w:id="30"/>
      <w:r>
        <w:rPr>
          <w:rFonts w:ascii="Times New Roman" w:hAnsi="Times New Roman" w:cs="Times New Roman"/>
          <w:b/>
          <w:sz w:val="24"/>
          <w:szCs w:val="24"/>
          <w:lang w:eastAsia="x-none"/>
        </w:rPr>
        <w:t>поставки продукции</w:t>
      </w:r>
      <w:bookmarkEnd w:id="27"/>
      <w:bookmarkEnd w:id="28"/>
      <w:bookmarkEnd w:id="29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</w:t>
      </w:r>
    </w:p>
    <w:tbl>
      <w:tblPr>
        <w:tblW w:w="10197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680"/>
        <w:gridCol w:w="4039"/>
        <w:gridCol w:w="2411"/>
        <w:gridCol w:w="3067"/>
      </w:tblGrid>
      <w:tr w:rsidR="00145A3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145A3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spacing w:before="4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45A35">
        <w:trPr>
          <w:trHeight w:val="732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 w:rsidP="00E02E61"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ОКПД 2: </w:t>
            </w:r>
            <w:r w:rsidR="00787BB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24.10.62.210 Поставка стальной арматуры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нужд Северо-Кавказского филиала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даты подписания договора</w:t>
            </w:r>
          </w:p>
        </w:tc>
        <w:tc>
          <w:tcPr>
            <w:tcW w:w="3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позднее 20 календарных дней с даты подписания договора</w:t>
            </w:r>
          </w:p>
        </w:tc>
      </w:tr>
    </w:tbl>
    <w:p w:rsidR="00145A35" w:rsidRDefault="00145A35">
      <w:pPr>
        <w:pStyle w:val="4"/>
        <w:widowControl w:val="0"/>
        <w:spacing w:after="0"/>
        <w:jc w:val="both"/>
        <w:rPr>
          <w:shd w:val="clear" w:color="auto" w:fill="FFFFFF"/>
        </w:rPr>
      </w:pPr>
    </w:p>
    <w:p w:rsidR="00145A35" w:rsidRDefault="00E02E61">
      <w:pPr>
        <w:pStyle w:val="4"/>
        <w:numPr>
          <w:ilvl w:val="1"/>
          <w:numId w:val="4"/>
        </w:numPr>
        <w:spacing w:after="0"/>
        <w:ind w:left="567" w:hanging="567"/>
      </w:pPr>
      <w:r>
        <w:t xml:space="preserve"> </w:t>
      </w:r>
      <w:bookmarkStart w:id="31" w:name="_Toc125473255"/>
      <w:r>
        <w:t>Требования к качеству продукции</w:t>
      </w:r>
      <w:bookmarkEnd w:id="31"/>
    </w:p>
    <w:p w:rsidR="00145A35" w:rsidRDefault="00E02E61">
      <w:pPr>
        <w:keepNext/>
        <w:keepLines/>
        <w:spacing w:before="240"/>
        <w:outlineLvl w:val="0"/>
        <w:rPr>
          <w:rFonts w:ascii="Times New Roman" w:hAnsi="Times New Roman" w:cs="Times New Roman"/>
          <w:sz w:val="24"/>
          <w:szCs w:val="24"/>
        </w:rPr>
      </w:pPr>
      <w:bookmarkStart w:id="32" w:name="_Toc125473256"/>
      <w:bookmarkStart w:id="33" w:name="_Toc160194741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2"/>
      <w:bookmarkEnd w:id="33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145A35" w:rsidRDefault="00E02E61">
      <w:pPr>
        <w:rPr>
          <w:rFonts w:ascii="Times New Roman" w:hAnsi="Times New Roman" w:cs="Times New Roman"/>
          <w:sz w:val="24"/>
          <w:szCs w:val="24"/>
        </w:rPr>
      </w:pPr>
      <w:bookmarkStart w:id="34" w:name="_Toc125473257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4"/>
    </w:p>
    <w:p w:rsidR="00145A35" w:rsidRDefault="00145A3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61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901"/>
        <w:gridCol w:w="1329"/>
        <w:gridCol w:w="1378"/>
        <w:gridCol w:w="722"/>
        <w:gridCol w:w="5731"/>
      </w:tblGrid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6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0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145A35">
        <w:trPr>
          <w:trHeight w:val="440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787BB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Сталь арматурная</w:t>
            </w:r>
          </w:p>
        </w:tc>
      </w:tr>
      <w:tr w:rsidR="00145A35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7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Материал</w:t>
            </w:r>
            <w:proofErr w:type="spellEnd"/>
          </w:p>
        </w:tc>
        <w:tc>
          <w:tcPr>
            <w:tcW w:w="64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787BB5">
            <w:pPr>
              <w:pStyle w:val="af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Ст3</w:t>
            </w:r>
          </w:p>
        </w:tc>
      </w:tr>
      <w:tr w:rsidR="0073639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3639F" w:rsidRDefault="0073639F" w:rsidP="0073639F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7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3639F" w:rsidRPr="0073639F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64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39F" w:rsidRPr="0073639F" w:rsidRDefault="0073639F" w:rsidP="0073639F">
            <w:pPr>
              <w:pStyle w:val="af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А500С</w:t>
            </w:r>
          </w:p>
        </w:tc>
      </w:tr>
      <w:tr w:rsidR="0073639F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3639F" w:rsidRDefault="0073639F" w:rsidP="0073639F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27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3639F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стандарту</w:t>
            </w:r>
          </w:p>
        </w:tc>
        <w:tc>
          <w:tcPr>
            <w:tcW w:w="64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39F" w:rsidRDefault="0073639F" w:rsidP="0073639F">
            <w:pPr>
              <w:pStyle w:val="afd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34028-2016</w:t>
            </w:r>
          </w:p>
        </w:tc>
      </w:tr>
      <w:tr w:rsidR="00145A35"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5A35" w:rsidRDefault="00E02E61" w:rsidP="0073639F">
            <w:pPr>
              <w:widowControl w:val="0"/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363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Диаметр, мм</w:t>
            </w:r>
          </w:p>
        </w:tc>
        <w:tc>
          <w:tcPr>
            <w:tcW w:w="64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752D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0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22" w:firstLine="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 w:rsidP="00CC5E7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(двенадцат</w:t>
            </w:r>
            <w:r w:rsidR="00CC5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0"/>
                <w:numId w:val="5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tabs>
                <w:tab w:val="left" w:pos="4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качества (при наличии)</w:t>
            </w:r>
          </w:p>
        </w:tc>
        <w:tc>
          <w:tcPr>
            <w:tcW w:w="5731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экземпляр</w:t>
            </w:r>
          </w:p>
        </w:tc>
      </w:tr>
      <w:tr w:rsidR="00145A35">
        <w:trPr>
          <w:trHeight w:val="409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 w:rsidP="00CC5E7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Сертификат соответствия </w:t>
            </w:r>
          </w:p>
        </w:tc>
        <w:tc>
          <w:tcPr>
            <w:tcW w:w="5731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экземпляр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0"/>
                <w:numId w:val="5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831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39F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 w:rsidR="0073639F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Северо-Кавказский филиал 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Гидроремонт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ВКК» в</w:t>
            </w:r>
          </w:p>
          <w:p w:rsidR="0073639F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Заюково,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Кабардино-Балкарская республика,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Баксанский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р-н,                                                   с. Заюково , Улица Кирова 546 литера «А»</w:t>
            </w:r>
          </w:p>
          <w:p w:rsidR="0073639F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8-00 до 12-00 и с 13-00 до 16-00 (по местному времени).</w:t>
            </w:r>
          </w:p>
          <w:p w:rsidR="00145A35" w:rsidRDefault="0073639F" w:rsidP="007363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831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 w:rsidR="00145A35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A35" w:rsidRDefault="00145A35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0" w:type="dxa"/>
            <w:gridSpan w:val="4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single" w:sz="4" w:space="0" w:color="000000"/>
            </w:tcBorders>
          </w:tcPr>
          <w:p w:rsidR="00145A35" w:rsidRDefault="00E02E6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  <w:p w:rsidR="00752D91" w:rsidRPr="00752D91" w:rsidRDefault="00752D9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91">
              <w:rPr>
                <w:rFonts w:ascii="Times New Roman" w:hAnsi="Times New Roman" w:cs="Times New Roman"/>
                <w:sz w:val="24"/>
                <w:szCs w:val="24"/>
              </w:rPr>
              <w:t>Продукция должна быть новой, не бывшей в употреблении, пригодной для использования по своему назначению</w:t>
            </w:r>
          </w:p>
        </w:tc>
      </w:tr>
    </w:tbl>
    <w:p w:rsidR="00145A35" w:rsidRDefault="00145A35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sectPr w:rsidR="00145A35">
      <w:footerReference w:type="default" r:id="rId8"/>
      <w:pgSz w:w="11906" w:h="16838"/>
      <w:pgMar w:top="851" w:right="566" w:bottom="1134" w:left="1134" w:header="0" w:footer="0" w:gutter="0"/>
      <w:cols w:space="720"/>
      <w:formProt w:val="0"/>
      <w:docGrid w:linePitch="360" w:charSpace="53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7BE" w:rsidRDefault="00E02E61">
      <w:r>
        <w:separator/>
      </w:r>
    </w:p>
  </w:endnote>
  <w:endnote w:type="continuationSeparator" w:id="0">
    <w:p w:rsidR="004257BE" w:rsidRDefault="00E0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1"/>
    <w:family w:val="roman"/>
    <w:pitch w:val="variable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A35" w:rsidRDefault="00E02E61">
    <w:pPr>
      <w:pStyle w:val="a4"/>
      <w:jc w:val="right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 w:rsidR="00CC5E70">
      <w:rPr>
        <w:noProof/>
      </w:rPr>
      <w:t>1</w:t>
    </w:r>
    <w:r>
      <w:fldChar w:fldCharType="end"/>
    </w:r>
  </w:p>
  <w:p w:rsidR="00145A35" w:rsidRDefault="00145A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7BE" w:rsidRDefault="00E02E61">
      <w:r>
        <w:separator/>
      </w:r>
    </w:p>
  </w:footnote>
  <w:footnote w:type="continuationSeparator" w:id="0">
    <w:p w:rsidR="004257BE" w:rsidRDefault="00E02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1272"/>
    <w:multiLevelType w:val="multilevel"/>
    <w:tmpl w:val="8486B03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21108A"/>
    <w:multiLevelType w:val="multilevel"/>
    <w:tmpl w:val="5AE6B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2" w15:restartNumberingAfterBreak="0">
    <w:nsid w:val="25D75746"/>
    <w:multiLevelType w:val="multilevel"/>
    <w:tmpl w:val="DEA887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rFonts w:ascii="Times New Roman" w:hAnsi="Times New Roman" w:cs="Times New Roman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20A5F5A"/>
    <w:multiLevelType w:val="multilevel"/>
    <w:tmpl w:val="84C29960"/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</w:lvl>
  </w:abstractNum>
  <w:abstractNum w:abstractNumId="4" w15:restartNumberingAfterBreak="0">
    <w:nsid w:val="3B7F3C4D"/>
    <w:multiLevelType w:val="multilevel"/>
    <w:tmpl w:val="170C945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</w:lvl>
  </w:abstractNum>
  <w:abstractNum w:abstractNumId="5" w15:restartNumberingAfterBreak="0">
    <w:nsid w:val="3E737D81"/>
    <w:multiLevelType w:val="multilevel"/>
    <w:tmpl w:val="327E9988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</w:lvl>
  </w:abstractNum>
  <w:abstractNum w:abstractNumId="6" w15:restartNumberingAfterBreak="0">
    <w:nsid w:val="5AC27F33"/>
    <w:multiLevelType w:val="multilevel"/>
    <w:tmpl w:val="2076C3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F972098"/>
    <w:multiLevelType w:val="multilevel"/>
    <w:tmpl w:val="2FE247E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35"/>
    <w:rsid w:val="00145A35"/>
    <w:rsid w:val="002F332F"/>
    <w:rsid w:val="004257BE"/>
    <w:rsid w:val="004C1F48"/>
    <w:rsid w:val="0073639F"/>
    <w:rsid w:val="00752D91"/>
    <w:rsid w:val="00787BB5"/>
    <w:rsid w:val="00CC5E70"/>
    <w:rsid w:val="00E02E61"/>
    <w:rsid w:val="00F1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D3BCD"/>
  <w15:docId w15:val="{7265D1A8-E7F1-4197-8D3E-D367366C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3"/>
    <w:next w:val="a"/>
    <w:qFormat/>
    <w:p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a"/>
    <w:qFormat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Bodytext2">
    <w:name w:val="Body text (2)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Bodytext20">
    <w:name w:val="Body text (2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styleId="ab">
    <w:name w:val="annotation reference"/>
    <w:basedOn w:val="a0"/>
    <w:qFormat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qFormat/>
    <w:rPr>
      <w:sz w:val="20"/>
      <w:szCs w:val="20"/>
    </w:rPr>
  </w:style>
  <w:style w:type="character" w:customStyle="1" w:styleId="ae">
    <w:name w:val="Тема примечания Знак"/>
    <w:basedOn w:val="ac"/>
    <w:link w:val="af"/>
    <w:qFormat/>
    <w:rPr>
      <w:b/>
      <w:bCs/>
      <w:sz w:val="20"/>
      <w:szCs w:val="20"/>
    </w:rPr>
  </w:style>
  <w:style w:type="character" w:customStyle="1" w:styleId="af0">
    <w:name w:val="Абзац списка Знак"/>
    <w:link w:val="af1"/>
    <w:qFormat/>
  </w:style>
  <w:style w:type="character" w:customStyle="1" w:styleId="10">
    <w:name w:val="Заголовок 1 Знак"/>
    <w:basedOn w:val="a0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11">
    <w:name w:val="Гиперссылка1"/>
    <w:basedOn w:val="a0"/>
    <w:qFormat/>
    <w:rPr>
      <w:color w:val="0000FF"/>
      <w:u w:val="single"/>
    </w:rPr>
  </w:style>
  <w:style w:type="character" w:customStyle="1" w:styleId="20">
    <w:name w:val="Заголовок 2 Знак"/>
    <w:basedOn w:val="a0"/>
    <w:qFormat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af2">
    <w:name w:val="Символ сноски"/>
    <w:qFormat/>
  </w:style>
  <w:style w:type="character" w:customStyle="1" w:styleId="af3">
    <w:name w:val="Ссылка указателя"/>
    <w:qFormat/>
  </w:style>
  <w:style w:type="character" w:styleId="af4">
    <w:name w:val="Hyperlink"/>
    <w:basedOn w:val="a0"/>
    <w:rPr>
      <w:color w:val="0000FF"/>
      <w:u w:val="single"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paragraph" w:styleId="af6">
    <w:name w:val="Title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"/>
    <w:pPr>
      <w:spacing w:after="140"/>
    </w:pPr>
  </w:style>
  <w:style w:type="paragraph" w:styleId="af8">
    <w:name w:val="List"/>
    <w:basedOn w:val="af7"/>
  </w:style>
  <w:style w:type="paragraph" w:styleId="af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a">
    <w:name w:val="index heading"/>
    <w:basedOn w:val="a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6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6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6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6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6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6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6"/>
    <w:qFormat/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6"/>
    <w:qFormat/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6"/>
    <w:qFormat/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6"/>
    <w:qFormat/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6"/>
    <w:qFormat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12"/>
    <w:qFormat/>
  </w:style>
  <w:style w:type="paragraph" w:customStyle="1" w:styleId="afb">
    <w:name w:val="Колонтитул"/>
    <w:basedOn w:val="a"/>
    <w:qFormat/>
  </w:style>
  <w:style w:type="paragraph" w:styleId="a4">
    <w:name w:val="footer"/>
    <w:basedOn w:val="a"/>
    <w:link w:val="a3"/>
    <w:pPr>
      <w:tabs>
        <w:tab w:val="center" w:pos="4677"/>
        <w:tab w:val="right" w:pos="9355"/>
      </w:tabs>
    </w:pPr>
    <w:rPr>
      <w:rFonts w:cs="Times New Roman"/>
    </w:rPr>
  </w:style>
  <w:style w:type="paragraph" w:styleId="af1">
    <w:name w:val="List Paragraph"/>
    <w:basedOn w:val="a"/>
    <w:link w:val="af0"/>
    <w:uiPriority w:val="34"/>
    <w:qFormat/>
    <w:pPr>
      <w:spacing w:after="200"/>
      <w:ind w:left="720"/>
      <w:contextualSpacing/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qFormat/>
    <w:rPr>
      <w:rFonts w:ascii="Tahoma" w:hAnsi="Tahoma"/>
      <w:sz w:val="16"/>
      <w:szCs w:val="16"/>
    </w:rPr>
  </w:style>
  <w:style w:type="paragraph" w:styleId="aa">
    <w:name w:val="Plain Text"/>
    <w:basedOn w:val="a"/>
    <w:link w:val="a9"/>
    <w:qFormat/>
    <w:rPr>
      <w:szCs w:val="21"/>
    </w:rPr>
  </w:style>
  <w:style w:type="paragraph" w:styleId="ad">
    <w:name w:val="annotation text"/>
    <w:basedOn w:val="a"/>
    <w:link w:val="ac"/>
    <w:qFormat/>
    <w:rPr>
      <w:sz w:val="20"/>
      <w:szCs w:val="20"/>
    </w:rPr>
  </w:style>
  <w:style w:type="paragraph" w:styleId="af">
    <w:name w:val="annotation subject"/>
    <w:basedOn w:val="ad"/>
    <w:next w:val="ad"/>
    <w:link w:val="ae"/>
    <w:qFormat/>
    <w:rPr>
      <w:b/>
      <w:bCs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TOC Heading"/>
    <w:basedOn w:val="1"/>
    <w:next w:val="a"/>
    <w:qFormat/>
    <w:pPr>
      <w:keepLines/>
      <w:spacing w:before="480" w:after="0" w:line="276" w:lineRule="auto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13">
    <w:name w:val="toc 1"/>
    <w:basedOn w:val="a"/>
    <w:next w:val="a"/>
    <w:autoRedefine/>
    <w:pPr>
      <w:tabs>
        <w:tab w:val="left" w:pos="284"/>
        <w:tab w:val="right" w:leader="dot" w:pos="10138"/>
      </w:tabs>
      <w:spacing w:after="100"/>
    </w:pPr>
    <w:rPr>
      <w:rFonts w:ascii="Times New Roman" w:hAnsi="Times New Roman" w:cs="Times New Roman"/>
      <w:b/>
      <w:bCs/>
      <w:lang w:eastAsia="ar-SA"/>
    </w:rPr>
  </w:style>
  <w:style w:type="paragraph" w:styleId="21">
    <w:name w:val="toc 2"/>
    <w:basedOn w:val="a"/>
    <w:next w:val="a"/>
    <w:autoRedefine/>
    <w:pPr>
      <w:tabs>
        <w:tab w:val="left" w:pos="426"/>
        <w:tab w:val="right" w:leader="dot" w:pos="10138"/>
      </w:tabs>
      <w:spacing w:after="100"/>
    </w:pPr>
  </w:style>
  <w:style w:type="paragraph" w:styleId="31">
    <w:name w:val="toc 3"/>
    <w:basedOn w:val="a"/>
    <w:next w:val="a"/>
    <w:autoRedefine/>
    <w:pPr>
      <w:spacing w:after="100"/>
      <w:ind w:left="440"/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numbering" w:customStyle="1" w:styleId="42757473201">
    <w:name w:val="4275747320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04C08-C17D-4E89-B12A-0425BF683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Катков Олег Валерьевич</dc:creator>
  <dc:description/>
  <cp:lastModifiedBy>Дугужев Эльдар Мухамедович</cp:lastModifiedBy>
  <cp:revision>3</cp:revision>
  <cp:lastPrinted>2024-11-27T12:27:00Z</cp:lastPrinted>
  <dcterms:created xsi:type="dcterms:W3CDTF">2026-11-02T12:41:00Z</dcterms:created>
  <dcterms:modified xsi:type="dcterms:W3CDTF">2026-11-02T12:51:00Z</dcterms:modified>
  <dc:language>ru-RU</dc:language>
</cp:coreProperties>
</file>