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cs="Times New Roman" w:ascii="Times New Roman" w:hAnsi="Times New Roman"/>
          <w:bCs/>
          <w:sz w:val="20"/>
          <w:szCs w:val="20"/>
        </w:rPr>
        <w:t>Приложение №2 к Запросу ТКП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i/>
          <w:i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sz w:val="24"/>
          <w:szCs w:val="24"/>
        </w:rPr>
        <w:t>НА ФИРМЕННОМ БЛАНКЕ ОРГАНИЗАЦИИ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tbl>
      <w:tblPr>
        <w:tblStyle w:val="a3"/>
        <w:tblW w:w="85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4671"/>
        <w:gridCol w:w="3833"/>
      </w:tblGrid>
      <w:tr>
        <w:trPr/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4"/>
                <w:szCs w:val="24"/>
                <w:lang w:val="ru-RU" w:eastAsia="en-US" w:bidi="ar-SA"/>
              </w:rPr>
              <w:t>от___________ №___________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383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Cs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Технико-коммерческое предложение</w:t>
      </w:r>
    </w:p>
    <w:p>
      <w:pPr>
        <w:pStyle w:val="Normal"/>
        <w:spacing w:lineRule="auto" w:line="276" w:before="0"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Изучив запрос о предоставлении коммерческого предложения от 02.11.2026 №11-Ф/2026, принимая установленные в нем требования и условия, ______, зарегистрированное по адресу _____ тел. _______, 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сведения о принадлежности к субъектам малого </w:t>
      </w:r>
      <w:r>
        <w:rPr>
          <w:rFonts w:cs="Times New Roman" w:ascii="Times New Roman" w:hAnsi="Times New Roman"/>
          <w:b/>
          <w:bCs/>
          <w:i/>
          <w:color w:val="000000" w:themeColor="text1"/>
          <w:sz w:val="24"/>
          <w:szCs w:val="24"/>
        </w:rPr>
        <w:t>или</w:t>
      </w:r>
      <w:r>
        <w:rPr>
          <w:rFonts w:cs="Times New Roman" w:ascii="Times New Roman" w:hAnsi="Times New Roman"/>
          <w:b/>
          <w:bCs/>
          <w:i/>
          <w:sz w:val="24"/>
          <w:szCs w:val="24"/>
        </w:rPr>
        <w:t xml:space="preserve"> среднего предпринимательства (да/нет)</w:t>
      </w:r>
      <w:r>
        <w:rPr>
          <w:rFonts w:cs="Times New Roman" w:ascii="Times New Roman" w:hAnsi="Times New Roman"/>
          <w:bCs/>
          <w:sz w:val="24"/>
          <w:szCs w:val="24"/>
        </w:rPr>
        <w:t>, предлагает рассмотреть коммерческое предложение на оказание услуг по проведению предрейсовых, послерейсовых медицинских осмотров водителей и технических осмотров служебного автотранспорта на сумму _____</w:t>
      </w:r>
      <w:r>
        <w:rPr>
          <w:rFonts w:cs="Times New Roman" w:ascii="Times New Roman" w:hAnsi="Times New Roman"/>
          <w:bCs/>
          <w:sz w:val="24"/>
          <w:szCs w:val="24"/>
          <w:shd w:fill="auto" w:val="clear"/>
        </w:rPr>
        <w:t xml:space="preserve"> (___) рублей 00 копеек,</w:t>
      </w:r>
      <w:r>
        <w:rPr>
          <w:rFonts w:cs="Times New Roman" w:ascii="Times New Roman" w:hAnsi="Times New Roman"/>
          <w:bCs/>
          <w:sz w:val="24"/>
          <w:szCs w:val="24"/>
        </w:rPr>
        <w:t xml:space="preserve"> в соответствии с условиями, указанными в запросе, техническим заданием и условиями, изложенными в настоящем коммерческом предложении и приложениях, являющихся его неотъемлемой частью.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Срок </w:t>
      </w:r>
      <w:r>
        <w:rPr>
          <w:rFonts w:eastAsia="Calibri" w:cs="Times New Roman" w:ascii="Times New Roman" w:hAnsi="Times New Roman" w:eastAsiaTheme="minorHAnsi"/>
          <w:bCs/>
          <w:color w:val="auto"/>
          <w:kern w:val="0"/>
          <w:sz w:val="24"/>
          <w:szCs w:val="24"/>
          <w:lang w:val="ru-RU" w:eastAsia="en-US" w:bidi="ar-SA"/>
        </w:rPr>
        <w:t xml:space="preserve">оказания услуг: </w:t>
      </w:r>
      <w:r>
        <w:rPr>
          <w:rFonts w:cs="Times New Roman" w:ascii="Times New Roman" w:hAnsi="Times New Roman"/>
          <w:bCs/>
          <w:sz w:val="24"/>
          <w:szCs w:val="24"/>
        </w:rPr>
        <w:t xml:space="preserve">с 01.01.2027 по 31.12.2027г.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Место </w:t>
      </w:r>
      <w:r>
        <w:rPr>
          <w:rFonts w:cs="Times New Roman" w:ascii="Times New Roman" w:hAnsi="Times New Roman"/>
          <w:bCs/>
          <w:i w:val="false"/>
          <w:iCs w:val="false"/>
          <w:sz w:val="24"/>
          <w:szCs w:val="24"/>
        </w:rPr>
        <w:t>оказания услуг: ________</w:t>
      </w:r>
      <w:r>
        <w:rPr>
          <w:rFonts w:cs="Times New Roman" w:ascii="Times New Roman" w:hAnsi="Times New Roman"/>
          <w:bCs/>
          <w:sz w:val="24"/>
          <w:szCs w:val="24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 xml:space="preserve">Условия и срок оплаты: Оплата оказанных Услуг производится ежемесячно в течение 7 (семи) рабочих дней с даты подписания Сторонами документа, указанного в пункте 4.1 Договора, на основании счета, выставленного Исполнителем, и с учетом пункта 3.5.2 Договора.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bCs/>
          <w:i/>
          <w:i/>
          <w:iCs/>
          <w:sz w:val="24"/>
          <w:szCs w:val="24"/>
        </w:rPr>
      </w:pPr>
      <w:bookmarkStart w:id="2" w:name="_Hlk190155005"/>
      <w:bookmarkEnd w:id="2"/>
      <w:r>
        <w:rPr>
          <w:rFonts w:cs="Times New Roman" w:ascii="Times New Roman" w:hAnsi="Times New Roman"/>
          <w:bCs/>
          <w:sz w:val="24"/>
          <w:szCs w:val="24"/>
        </w:rPr>
        <w:t>Все условия настоящего предложения остаются в силе и являются для нас обязательными до 31.12.2027г.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3" w:name="_Hlk190155005_Копия_1"/>
      <w:bookmarkEnd w:id="3"/>
      <w:r>
        <w:rPr>
          <w:rFonts w:cs="Times New Roman" w:ascii="Times New Roman" w:hAnsi="Times New Roman"/>
          <w:bCs/>
          <w:sz w:val="24"/>
          <w:szCs w:val="24"/>
        </w:rPr>
        <w:t xml:space="preserve">Мы гарантируем наличие гражданской правоспособности в полном объеме для заключения и исполнения договора, в том числе регистрации, отсутствия банкротства, стадии ликвидации или приостановления деятельности.  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существенными условиями договора Заказчика: согласны на существенные условия договора, в том числе условия оплаты.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Согласие с условиями требований Заказчика: согласны оказать услуги, полностью соответствующие требованиям Заказчика.</w:t>
      </w:r>
    </w:p>
    <w:p>
      <w:pPr>
        <w:pStyle w:val="Normal"/>
        <w:numPr>
          <w:ilvl w:val="0"/>
          <w:numId w:val="2"/>
        </w:numPr>
        <w:tabs>
          <w:tab w:val="clear" w:pos="708"/>
        </w:tabs>
        <w:spacing w:lineRule="auto" w:line="276" w:before="0" w:after="0"/>
        <w:ind w:left="-426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4" w:name="_Hlk190155067"/>
      <w:r>
        <w:rPr>
          <w:rFonts w:cs="Times New Roman" w:ascii="Times New Roman" w:hAnsi="Times New Roman"/>
          <w:bCs/>
          <w:sz w:val="24"/>
          <w:szCs w:val="24"/>
        </w:rPr>
        <w:t>Мы признаем, что направление Заказчиком в наш адрес приглашения на участие в запросе и представление нами предложения не налагает на Заказчика обязательств по принятию нашего предложения.</w:t>
      </w:r>
      <w:bookmarkEnd w:id="4"/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-993"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spacing w:lineRule="auto" w:line="276" w:before="0" w:after="0"/>
        <w:ind w:left="1134" w:hanging="147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Приложение:  1. Расчет стоимости </w:t>
      </w:r>
      <w:r>
        <w:rPr>
          <w:rFonts w:eastAsia="Calibri" w:cs="Times New Roman" w:ascii="Times New Roman" w:hAnsi="Times New Roman" w:eastAsiaTheme="minorHAnsi"/>
          <w:color w:val="auto"/>
          <w:kern w:val="0"/>
          <w:sz w:val="24"/>
          <w:szCs w:val="24"/>
          <w:lang w:val="ru-RU" w:eastAsia="en-US" w:bidi="ar-SA"/>
        </w:rPr>
        <w:t xml:space="preserve">оказания услуг. </w:t>
      </w:r>
      <w:r>
        <w:rPr>
          <w:rFonts w:cs="Times New Roman" w:ascii="Times New Roman" w:hAnsi="Times New Roman"/>
          <w:sz w:val="24"/>
          <w:szCs w:val="24"/>
        </w:rPr>
        <w:t xml:space="preserve">                           </w:t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____________________</w:t>
        <w:tab/>
        <w:t xml:space="preserve">             </w:t>
        <w:tab/>
        <w:t>____________</w:t>
        <w:tab/>
        <w:tab/>
        <w:t>/ ________________ /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</w:t>
      </w:r>
      <w:r>
        <w:rPr>
          <w:rFonts w:cs="Times New Roman" w:ascii="Times New Roman" w:hAnsi="Times New Roman"/>
          <w:sz w:val="24"/>
          <w:szCs w:val="24"/>
        </w:rPr>
        <w:t>(должность)</w:t>
        <w:tab/>
        <w:tab/>
        <w:tab/>
        <w:t xml:space="preserve">     (подпись)</w:t>
        <w:tab/>
        <w:tab/>
        <w:tab/>
        <w:t xml:space="preserve">(Фамилия, инициалы) </w:t>
      </w:r>
    </w:p>
    <w:p>
      <w:pPr>
        <w:pStyle w:val="Normal"/>
        <w:spacing w:before="0" w:after="0"/>
        <w:ind w:left="-336" w:hanging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 xml:space="preserve">                                        МП</w:t>
      </w:r>
    </w:p>
    <w:sectPr>
      <w:type w:val="nextPage"/>
      <w:pgSz w:w="11906" w:h="16838"/>
      <w:pgMar w:left="1701" w:right="850" w:gutter="0" w:header="0" w:top="284" w:footer="0" w:bottom="568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6364ed"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" w:customStyle="1">
    <w:name w:val="Основной текст (2)"/>
    <w:qFormat/>
    <w:rsid w:val="00db1127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styleId="Style10" w:customStyle="1">
    <w:name w:val="Текст выноски Знак"/>
    <w:basedOn w:val="DefaultParagraphFont"/>
    <w:link w:val="BalloonText"/>
    <w:uiPriority w:val="99"/>
    <w:semiHidden/>
    <w:qFormat/>
    <w:rsid w:val="001737a6"/>
    <w:rPr>
      <w:rFonts w:ascii="Segoe UI" w:hAnsi="Segoe UI" w:cs="Segoe UI"/>
      <w:sz w:val="18"/>
      <w:szCs w:val="18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ListParagraph">
    <w:name w:val="List Paragraph"/>
    <w:basedOn w:val="Normal"/>
    <w:link w:val="Style9"/>
    <w:uiPriority w:val="34"/>
    <w:qFormat/>
    <w:rsid w:val="005e500e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Default" w:customStyle="1">
    <w:name w:val="Default"/>
    <w:qFormat/>
    <w:rsid w:val="005e500e"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ru-RU" w:eastAsia="ru-RU" w:bidi="ar-SA"/>
    </w:rPr>
  </w:style>
  <w:style w:type="paragraph" w:styleId="BalloonText">
    <w:name w:val="Balloon Text"/>
    <w:basedOn w:val="Normal"/>
    <w:link w:val="Style10"/>
    <w:uiPriority w:val="99"/>
    <w:semiHidden/>
    <w:unhideWhenUsed/>
    <w:qFormat/>
    <w:rsid w:val="001737a6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1" w:customStyle="1">
    <w:name w:val="Абзац списка1"/>
    <w:basedOn w:val="Normal"/>
    <w:qFormat/>
    <w:rsid w:val="00395ba5"/>
    <w:pPr>
      <w:suppressAutoHyphens w:val="true"/>
      <w:spacing w:lineRule="auto" w:line="276" w:before="0" w:after="200"/>
      <w:ind w:left="720" w:hanging="0"/>
    </w:pPr>
    <w:rPr>
      <w:rFonts w:ascii="Calibri" w:hAnsi="Calibri" w:eastAsia="Calibri" w:cs="Times New Roman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39438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0">
    <w:name w:val="Сетка таблицы2"/>
    <w:basedOn w:val="a1"/>
    <w:uiPriority w:val="59"/>
    <w:rsid w:val="00252a0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Application>AlterOffice/3.4.0.9$Linux_X86_64 LibreOffice_project/b8daf9e823b1a5463a2f48435ddc2e8696e7d4fc</Application>
  <AppVersion>15.0000</AppVersion>
  <Pages>1</Pages>
  <Words>256</Words>
  <Characters>1800</Characters>
  <CharactersWithSpaces>2144</CharactersWithSpaces>
  <Paragraphs>17</Paragraphs>
  <Company>CJSC Holding Company Composite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2025-02-11T05:39:00Z</dcterms:created>
  <dc:creator>Филимонов Сергей Павлович</dc:creator>
  <dc:description/>
  <dc:language>ru-RU</dc:language>
  <cp:lastModifiedBy>gadzhievazsh@corp.gidroogk.com</cp:lastModifiedBy>
  <cp:lastPrinted>2017-10-04T15:08:00Z</cp:lastPrinted>
  <dcterms:modified xsi:type="dcterms:W3CDTF">2026-11-03T14:05:47Z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