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85600" w14:textId="77777777" w:rsidR="00063C66" w:rsidRDefault="009E605A">
      <w:pPr>
        <w:keepNext/>
        <w:keepLines/>
        <w:ind w:left="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начальной (максимальной) цены договора</w:t>
      </w:r>
    </w:p>
    <w:p w14:paraId="2927EAE2" w14:textId="77777777" w:rsidR="00063C66" w:rsidRDefault="00063C66">
      <w:pPr>
        <w:keepNext/>
        <w:keepLines/>
        <w:ind w:left="23"/>
        <w:jc w:val="center"/>
        <w:rPr>
          <w:sz w:val="28"/>
          <w:szCs w:val="28"/>
        </w:rPr>
      </w:pPr>
    </w:p>
    <w:p w14:paraId="7B6AB25F" w14:textId="77777777" w:rsidR="00063C66" w:rsidRDefault="00063C66">
      <w:pPr>
        <w:keepNext/>
        <w:keepLines/>
        <w:rPr>
          <w:sz w:val="28"/>
          <w:szCs w:val="28"/>
        </w:rPr>
      </w:pPr>
    </w:p>
    <w:p w14:paraId="4749E84A" w14:textId="77777777" w:rsidR="00063C66" w:rsidRDefault="009E605A">
      <w:pPr>
        <w:keepNext/>
        <w:keepLines/>
        <w:ind w:firstLine="0"/>
        <w:rPr>
          <w:b/>
          <w:sz w:val="28"/>
          <w:szCs w:val="28"/>
        </w:rPr>
      </w:pPr>
      <w:bookmarkStart w:id="0" w:name="bookmark2"/>
      <w:r>
        <w:rPr>
          <w:rStyle w:val="Heading1"/>
          <w:b/>
          <w:sz w:val="28"/>
          <w:szCs w:val="28"/>
        </w:rPr>
        <w:t>Наименование закупки:</w:t>
      </w:r>
      <w:bookmarkEnd w:id="0"/>
    </w:p>
    <w:p w14:paraId="7961296F" w14:textId="101E2059" w:rsidR="00063C66" w:rsidRDefault="009E605A">
      <w:pPr>
        <w:pStyle w:val="Heading20"/>
        <w:keepNext/>
        <w:keepLines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Ценовой отбор (301): Поставку и </w:t>
      </w:r>
      <w:r w:rsidRPr="009E605A">
        <w:rPr>
          <w:rFonts w:ascii="Times New Roman" w:hAnsi="Times New Roman" w:cs="Times New Roman"/>
          <w:sz w:val="28"/>
          <w:szCs w:val="28"/>
        </w:rPr>
        <w:t xml:space="preserve">монтаж модульного отделения почтовой связи площадью 11,9 кв. м, изготовленного </w:t>
      </w:r>
      <w:proofErr w:type="gramStart"/>
      <w:r w:rsidRPr="009E605A">
        <w:rPr>
          <w:rFonts w:ascii="Times New Roman" w:hAnsi="Times New Roman" w:cs="Times New Roman"/>
          <w:sz w:val="28"/>
          <w:szCs w:val="28"/>
        </w:rPr>
        <w:t>из  блок</w:t>
      </w:r>
      <w:proofErr w:type="gramEnd"/>
      <w:r w:rsidRPr="009E605A">
        <w:rPr>
          <w:rFonts w:ascii="Times New Roman" w:hAnsi="Times New Roman" w:cs="Times New Roman"/>
          <w:sz w:val="28"/>
          <w:szCs w:val="28"/>
        </w:rPr>
        <w:t>-модулей ОПС 162035, 162116, 162302, 162311, 162314 для нужд УФПС Вологодской области</w:t>
      </w:r>
    </w:p>
    <w:p w14:paraId="1F7F7D44" w14:textId="77777777" w:rsidR="00063C66" w:rsidRDefault="009E605A">
      <w:pPr>
        <w:pStyle w:val="Heading20"/>
        <w:keepNext/>
        <w:keepLines/>
        <w:ind w:left="2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bookmarkStart w:id="1" w:name="bookmark5"/>
      <w:r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  <w:bookmarkEnd w:id="1"/>
    </w:p>
    <w:p w14:paraId="78F54994" w14:textId="4F9B673C" w:rsidR="00063C66" w:rsidRDefault="009E605A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 w:rsidRPr="009E605A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E605A">
        <w:rPr>
          <w:rFonts w:ascii="Times New Roman" w:hAnsi="Times New Roman" w:cs="Times New Roman"/>
          <w:sz w:val="28"/>
          <w:szCs w:val="28"/>
        </w:rPr>
        <w:t>600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E605A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>,00</w:t>
      </w:r>
      <w:r w:rsidRPr="009E605A">
        <w:rPr>
          <w:rFonts w:ascii="Times New Roman" w:hAnsi="Times New Roman" w:cs="Times New Roman"/>
          <w:sz w:val="28"/>
          <w:szCs w:val="28"/>
        </w:rPr>
        <w:t xml:space="preserve"> руб. (Двадцать пять миллионов шестьсот тысяч рублей 00 копеек)</w:t>
      </w:r>
    </w:p>
    <w:p w14:paraId="7514B596" w14:textId="77777777" w:rsidR="00063C66" w:rsidRDefault="009E605A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Начальная (максимальная) цена договора включает оплату Подрядчиком налогов, сборов и других платежей, предусмотренных действующим законодательством Российской Федерации; </w:t>
      </w:r>
    </w:p>
    <w:p w14:paraId="36874164" w14:textId="089B7A9F" w:rsidR="00063C66" w:rsidRPr="002114E4" w:rsidRDefault="002114E4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Расчет НМЦ</w:t>
      </w:r>
      <w:r w:rsidRPr="002114E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 сопоставление рыночных цен</w:t>
      </w:r>
    </w:p>
    <w:p w14:paraId="7DE46394" w14:textId="77777777" w:rsidR="00063C66" w:rsidRDefault="009E605A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Начальной (максимальной) ценой договора выбрана наименьшая итоговая общая цена из предложенных КП исполнителей (Приложение № 1 к Обоснованию НМЦ)</w:t>
      </w:r>
    </w:p>
    <w:p w14:paraId="4EEA78D6" w14:textId="77777777" w:rsidR="00063C66" w:rsidRDefault="009E605A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Приложения:</w:t>
      </w:r>
    </w:p>
    <w:p w14:paraId="142A82AD" w14:textId="77777777" w:rsidR="00063C66" w:rsidRDefault="009E605A">
      <w:pPr>
        <w:pStyle w:val="Bodytext20"/>
        <w:shd w:val="clear" w:color="auto" w:fill="auto"/>
        <w:spacing w:before="0" w:line="240" w:lineRule="auto"/>
        <w:ind w:left="38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Расчет начальной (максимальной) цены договора</w:t>
      </w:r>
    </w:p>
    <w:p w14:paraId="6012D389" w14:textId="77777777" w:rsidR="00063C66" w:rsidRDefault="00063C66">
      <w:pPr>
        <w:pStyle w:val="Heading20"/>
        <w:keepNext/>
        <w:keepLines/>
        <w:shd w:val="clear" w:color="auto" w:fill="auto"/>
        <w:spacing w:after="246" w:line="324" w:lineRule="exact"/>
        <w:ind w:right="20" w:firstLine="0"/>
        <w:outlineLvl w:val="9"/>
        <w:rPr>
          <w:rFonts w:ascii="Times New Roman" w:hAnsi="Times New Roman" w:cs="Times New Roman"/>
          <w:i/>
          <w:sz w:val="28"/>
          <w:szCs w:val="28"/>
        </w:rPr>
      </w:pPr>
      <w:bookmarkStart w:id="2" w:name="_GoBack"/>
      <w:bookmarkEnd w:id="2"/>
    </w:p>
    <w:sectPr w:rsidR="00063C6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140615"/>
    <w:multiLevelType w:val="multilevel"/>
    <w:tmpl w:val="147416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FB47D5B"/>
    <w:multiLevelType w:val="multilevel"/>
    <w:tmpl w:val="C2F4B3A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6528"/>
        </w:tabs>
        <w:ind w:left="6528" w:hanging="432"/>
      </w:pPr>
    </w:lvl>
    <w:lvl w:ilvl="2">
      <w:start w:val="1"/>
      <w:numFmt w:val="decimal"/>
      <w:pStyle w:val="4"/>
      <w:lvlText w:val="%1.%2.%3."/>
      <w:lvlJc w:val="left"/>
      <w:pPr>
        <w:tabs>
          <w:tab w:val="num" w:pos="2280"/>
        </w:tabs>
        <w:ind w:left="2064" w:hanging="504"/>
      </w:pPr>
      <w:rPr>
        <w:b w:val="0"/>
        <w:sz w:val="28"/>
        <w:szCs w:val="28"/>
      </w:rPr>
    </w:lvl>
    <w:lvl w:ilvl="3">
      <w:start w:val="1"/>
      <w:numFmt w:val="decimal"/>
      <w:pStyle w:val="5"/>
      <w:lvlText w:val="%4)"/>
      <w:lvlJc w:val="left"/>
      <w:pPr>
        <w:tabs>
          <w:tab w:val="num" w:pos="2357"/>
        </w:tabs>
        <w:ind w:left="1925" w:hanging="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4">
      <w:start w:val="1"/>
      <w:numFmt w:val="russianLower"/>
      <w:lvlText w:val="%5)"/>
      <w:lvlJc w:val="left"/>
      <w:pPr>
        <w:tabs>
          <w:tab w:val="num" w:pos="2520"/>
        </w:tabs>
        <w:ind w:left="2232" w:hanging="792"/>
      </w:pPr>
    </w:lvl>
    <w:lvl w:ilvl="5">
      <w:start w:val="1"/>
      <w:numFmt w:val="bullet"/>
      <w:lvlText w:val=""/>
      <w:lvlJc w:val="left"/>
      <w:pPr>
        <w:tabs>
          <w:tab w:val="num" w:pos="3240"/>
        </w:tabs>
        <w:ind w:left="2736" w:hanging="936"/>
      </w:pPr>
      <w:rPr>
        <w:rFonts w:ascii="Symbol" w:hAnsi="Symbol" w:cs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</w:compat>
  <w:rsids>
    <w:rsidRoot w:val="00063C66"/>
    <w:rsid w:val="00063C66"/>
    <w:rsid w:val="002114E4"/>
    <w:rsid w:val="009E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C80FF"/>
  <w15:docId w15:val="{2E3AA1C4-5B6B-4631-A032-7C7F5FC5D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42B"/>
    <w:pPr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qFormat/>
    <w:rsid w:val="00CB74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Стиль2 Знак"/>
    <w:link w:val="2"/>
    <w:qFormat/>
    <w:rsid w:val="00CB742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eading1">
    <w:name w:val="Heading #1"/>
    <w:qFormat/>
    <w:rsid w:val="00CB742B"/>
  </w:style>
  <w:style w:type="character" w:customStyle="1" w:styleId="Heading2">
    <w:name w:val="Heading #2_"/>
    <w:link w:val="Heading20"/>
    <w:qFormat/>
    <w:rsid w:val="00CB742B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qFormat/>
    <w:rsid w:val="00CB742B"/>
    <w:rPr>
      <w:shd w:val="clear" w:color="auto" w:fill="FFFFFF"/>
    </w:rPr>
  </w:style>
  <w:style w:type="character" w:customStyle="1" w:styleId="Bodytext210pt">
    <w:name w:val="Body text (2) + 10 pt"/>
    <w:qFormat/>
    <w:rsid w:val="00CB742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Bodytext3">
    <w:name w:val="Body text (3)_"/>
    <w:link w:val="Bodytext30"/>
    <w:qFormat/>
    <w:rsid w:val="00CB742B"/>
    <w:rPr>
      <w:sz w:val="21"/>
      <w:szCs w:val="21"/>
      <w:shd w:val="clear" w:color="auto" w:fill="FFFFFF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360CD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Noto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b">
    <w:name w:val="index heading"/>
    <w:basedOn w:val="a"/>
    <w:qFormat/>
    <w:pPr>
      <w:suppressLineNumbers/>
    </w:pPr>
    <w:rPr>
      <w:rFonts w:cs="Noto Sans"/>
    </w:rPr>
  </w:style>
  <w:style w:type="paragraph" w:styleId="a4">
    <w:name w:val="footnote text"/>
    <w:basedOn w:val="a"/>
    <w:link w:val="a3"/>
    <w:rsid w:val="00CB742B"/>
    <w:rPr>
      <w:sz w:val="20"/>
      <w:szCs w:val="20"/>
    </w:rPr>
  </w:style>
  <w:style w:type="paragraph" w:customStyle="1" w:styleId="2">
    <w:name w:val="Стиль2"/>
    <w:basedOn w:val="a"/>
    <w:link w:val="20"/>
    <w:qFormat/>
    <w:rsid w:val="00CB742B"/>
    <w:pPr>
      <w:numPr>
        <w:ilvl w:val="1"/>
        <w:numId w:val="1"/>
      </w:numPr>
    </w:pPr>
    <w:rPr>
      <w:sz w:val="28"/>
      <w:szCs w:val="28"/>
    </w:rPr>
  </w:style>
  <w:style w:type="paragraph" w:customStyle="1" w:styleId="4">
    <w:name w:val="Стиль4"/>
    <w:basedOn w:val="a"/>
    <w:qFormat/>
    <w:rsid w:val="00CB742B"/>
    <w:pPr>
      <w:numPr>
        <w:ilvl w:val="2"/>
        <w:numId w:val="1"/>
      </w:numPr>
      <w:tabs>
        <w:tab w:val="left" w:pos="0"/>
        <w:tab w:val="left" w:pos="1276"/>
        <w:tab w:val="left" w:pos="1430"/>
      </w:tabs>
      <w:ind w:left="1214"/>
    </w:pPr>
  </w:style>
  <w:style w:type="paragraph" w:customStyle="1" w:styleId="5">
    <w:name w:val="Стиль5"/>
    <w:basedOn w:val="a"/>
    <w:qFormat/>
    <w:rsid w:val="00CB742B"/>
    <w:pPr>
      <w:numPr>
        <w:ilvl w:val="3"/>
        <w:numId w:val="1"/>
      </w:numPr>
    </w:pPr>
  </w:style>
  <w:style w:type="paragraph" w:customStyle="1" w:styleId="Heading20">
    <w:name w:val="Heading #2"/>
    <w:basedOn w:val="a"/>
    <w:link w:val="Heading2"/>
    <w:qFormat/>
    <w:rsid w:val="00CB742B"/>
    <w:pPr>
      <w:shd w:val="clear" w:color="auto" w:fill="FFFFFF"/>
      <w:spacing w:line="320" w:lineRule="exact"/>
      <w:ind w:firstLine="600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Bodytext20">
    <w:name w:val="Body text (2)"/>
    <w:basedOn w:val="a"/>
    <w:link w:val="Bodytext2"/>
    <w:qFormat/>
    <w:rsid w:val="00CB742B"/>
    <w:pPr>
      <w:shd w:val="clear" w:color="auto" w:fill="FFFFFF"/>
      <w:spacing w:before="600" w:line="274" w:lineRule="exact"/>
      <w:ind w:hanging="3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30">
    <w:name w:val="Body text (3)"/>
    <w:basedOn w:val="a"/>
    <w:link w:val="Bodytext3"/>
    <w:qFormat/>
    <w:rsid w:val="00CB742B"/>
    <w:pPr>
      <w:shd w:val="clear" w:color="auto" w:fill="FFFFFF"/>
      <w:spacing w:before="240" w:line="252" w:lineRule="exact"/>
      <w:ind w:firstLine="60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qFormat/>
    <w:rsid w:val="00360CDA"/>
    <w:rPr>
      <w:rFonts w:ascii="Segoe UI" w:hAnsi="Segoe UI" w:cs="Segoe UI"/>
      <w:sz w:val="18"/>
      <w:szCs w:val="18"/>
    </w:rPr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59"/>
    <w:rsid w:val="00CB742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Бурыкина Надежда Александровна</dc:creator>
  <dc:description/>
  <cp:lastModifiedBy>Рыклина Александра Олеговна</cp:lastModifiedBy>
  <cp:revision>79</cp:revision>
  <cp:lastPrinted>2021-08-10T05:57:00Z</cp:lastPrinted>
  <dcterms:created xsi:type="dcterms:W3CDTF">2021-03-05T06:18:00Z</dcterms:created>
  <dcterms:modified xsi:type="dcterms:W3CDTF">2026-11-03T10:31:00Z</dcterms:modified>
  <dc:language>ru-RU</dc:language>
</cp:coreProperties>
</file>