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2.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oter3.xml" ContentType="application/vnd.openxmlformats-officedocument.wordprocessingml.foot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Договор № _____________</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возмездного оказания услуг </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tabs>
          <w:tab w:val="clear" w:pos="708"/>
          <w:tab w:val="left" w:pos="3975"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г. Невинномысс</w:t>
      </w:r>
      <w:bookmarkStart w:id="0" w:name="OLE_LINK1"/>
      <w:bookmarkStart w:id="1" w:name="OLE_LINK2"/>
      <w:r>
        <w:rPr>
          <w:rFonts w:eastAsia="Times New Roman" w:cs="Times New Roman" w:ascii="Times New Roman" w:hAnsi="Times New Roman"/>
          <w:sz w:val="24"/>
          <w:szCs w:val="24"/>
          <w:lang w:eastAsia="ru-RU"/>
        </w:rPr>
        <w:t>к</w:t>
        <w:tab/>
        <w:tab/>
        <w:tab/>
        <w:tab/>
        <w:tab/>
        <w:t xml:space="preserve">        </w:t>
      </w:r>
      <w:r>
        <w:rPr>
          <w:rFonts w:eastAsia="Times New Roman" w:cs="Times New Roman" w:ascii="Times New Roman" w:hAnsi="Times New Roman"/>
          <w:b/>
          <w:sz w:val="24"/>
          <w:szCs w:val="24"/>
          <w:lang w:eastAsia="ru-RU"/>
        </w:rPr>
        <w:t>«</w:t>
      </w:r>
      <w:r>
        <w:rPr>
          <w:rFonts w:eastAsia="Times New Roman" w:cs="Times New Roman" w:ascii="Times New Roman" w:hAnsi="Times New Roman"/>
          <w:sz w:val="24"/>
          <w:szCs w:val="24"/>
          <w:lang w:eastAsia="ru-RU"/>
        </w:rPr>
        <w:t>___</w:t>
      </w:r>
      <w:r>
        <w:rPr>
          <w:rFonts w:eastAsia="Times New Roman" w:cs="Times New Roman" w:ascii="Times New Roman" w:hAnsi="Times New Roman"/>
          <w:bCs/>
          <w:sz w:val="24"/>
          <w:szCs w:val="24"/>
          <w:lang w:eastAsia="ru-RU"/>
        </w:rPr>
        <w:t xml:space="preserve">» ________ </w:t>
      </w:r>
      <w:bookmarkEnd w:id="0"/>
      <w:bookmarkEnd w:id="1"/>
      <w:r>
        <w:rPr>
          <w:rFonts w:eastAsia="Times New Roman" w:cs="Times New Roman" w:ascii="Times New Roman" w:hAnsi="Times New Roman"/>
          <w:bCs/>
          <w:sz w:val="24"/>
          <w:szCs w:val="24"/>
          <w:lang w:eastAsia="ru-RU"/>
        </w:rPr>
        <w:t>20__ г.</w:t>
      </w:r>
    </w:p>
    <w:p>
      <w:pPr>
        <w:pStyle w:val="Normal"/>
        <w:spacing w:lineRule="auto" w:line="240" w:before="0" w:after="0"/>
        <w:jc w:val="both"/>
        <w:rPr>
          <w:rFonts w:ascii="Times New Roman" w:hAnsi="Times New Roman" w:eastAsia="Times New Roman" w:cs="Times New Roman"/>
          <w:bCs/>
          <w:sz w:val="24"/>
          <w:lang w:eastAsia="ru-RU"/>
        </w:rPr>
      </w:pPr>
      <w:r>
        <w:rPr>
          <w:rFonts w:eastAsia="Times New Roman" w:cs="Times New Roman" w:ascii="Times New Roman" w:hAnsi="Times New Roman"/>
          <w:bCs/>
          <w:sz w:val="24"/>
          <w:lang w:eastAsia="ru-RU"/>
        </w:rPr>
        <w:t xml:space="preserve"> </w:t>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w:t>
      </w:r>
      <w:r>
        <w:rPr>
          <w:sz w:val="24"/>
          <w:lang w:val="ru-RU"/>
        </w:rPr>
        <w:t xml:space="preserve"> в лице </w:t>
      </w:r>
      <w:r>
        <w:rPr>
          <w:sz w:val="24"/>
          <w:szCs w:val="24"/>
          <w:lang w:val="ru-RU"/>
        </w:rPr>
        <w:t>___________________, действующего на основании ______________,</w:t>
      </w:r>
      <w:r>
        <w:rPr>
          <w:sz w:val="24"/>
          <w:lang w:val="ru-RU"/>
        </w:rPr>
        <w:t xml:space="preserve"> с одной стороны</w:t>
      </w:r>
      <w:r>
        <w:rPr>
          <w:sz w:val="24"/>
          <w:szCs w:val="24"/>
          <w:lang w:val="ru-RU"/>
        </w:rPr>
        <w:t xml:space="preserve">,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 результатам проведенного Заказчиком состязательного отбора по лоту № 121013-ЭКСП ПРОД-2027-ККГЭС</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 xml:space="preserve">основании </w:t>
      </w:r>
      <w:r>
        <w:rPr>
          <w:rFonts w:eastAsia="Calibri" w:cs="" w:ascii="Times New Roman" w:hAnsi="Times New Roman" w:cstheme="minorBidi" w:eastAsiaTheme="minorHAnsi"/>
          <w:bCs/>
          <w:sz w:val="24"/>
          <w:szCs w:val="24"/>
          <w:lang w:val="ru-RU"/>
        </w:rPr>
        <w:t>Протокола №_______ от «___» _________ года,</w:t>
      </w:r>
    </w:p>
    <w:p>
      <w:pPr>
        <w:pStyle w:val="BodyText3"/>
        <w:spacing w:before="0" w:after="0"/>
        <w:ind w:firstLine="708"/>
        <w:jc w:val="both"/>
        <w:rPr>
          <w:sz w:val="24"/>
          <w:szCs w:val="24"/>
          <w:lang w:val="ru-RU"/>
        </w:rPr>
      </w:pPr>
      <w:r>
        <w:rPr>
          <w:sz w:val="24"/>
          <w:szCs w:val="24"/>
          <w:lang w:val="ru-RU"/>
        </w:rPr>
        <w:t>заключили настоящий Договор возмездного оказания услуг (далее - Договор) о нижеследующем:</w:t>
      </w:r>
    </w:p>
    <w:p>
      <w:pPr>
        <w:pStyle w:val="BodyText3"/>
        <w:spacing w:before="0" w:after="0"/>
        <w:ind w:firstLine="566"/>
        <w:jc w:val="both"/>
        <w:rPr>
          <w:sz w:val="24"/>
          <w:szCs w:val="24"/>
          <w:lang w:val="ru-RU"/>
        </w:rPr>
      </w:pPr>
      <w:r>
        <w:rPr>
          <w:sz w:val="24"/>
          <w:szCs w:val="24"/>
          <w:lang w:val="ru-RU"/>
        </w:rPr>
      </w:r>
    </w:p>
    <w:p>
      <w:pPr>
        <w:pStyle w:val="Normal"/>
        <w:shd w:val="clear" w:color="auto" w:fill="FFFFFF"/>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Термины и определения</w:t>
      </w:r>
    </w:p>
    <w:p>
      <w:pPr>
        <w:pStyle w:val="Normal"/>
        <w:shd w:val="clear" w:color="auto" w:fill="FFFFFF"/>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8"/>
          <w:tab w:val="left" w:pos="567" w:leader="none"/>
          <w:tab w:val="left" w:pos="1134" w:leader="none"/>
        </w:tabs>
        <w:ind w:left="0" w:firstLine="708"/>
        <w:jc w:val="both"/>
        <w:textAlignment w:val="baseline"/>
        <w:rPr/>
      </w:pPr>
      <w:r>
        <w:rPr>
          <w:b/>
          <w:bCs/>
          <w:lang w:eastAsia="en-US"/>
        </w:rPr>
        <w:t xml:space="preserve">«ГК РФ» </w:t>
      </w:r>
      <w:r>
        <w:rPr>
          <w:bCs/>
          <w:lang w:eastAsia="en-US"/>
        </w:rPr>
        <w:t>– Гражданский кодекс Российской Федерации.</w:t>
      </w:r>
    </w:p>
    <w:p>
      <w:pPr>
        <w:pStyle w:val="Normal"/>
        <w:shd w:val="clear" w:color="auto" w:fill="FFFFFF"/>
        <w:tabs>
          <w:tab w:val="clear" w:pos="708"/>
          <w:tab w:val="left" w:pos="0" w:leader="none"/>
        </w:tabs>
        <w:spacing w:lineRule="auto" w:line="240" w:before="0" w:after="0"/>
        <w:ind w:firstLine="709"/>
        <w:jc w:val="both"/>
        <w:textAlignment w:val="baseline"/>
        <w:rPr>
          <w:rFonts w:ascii="Times New Roman" w:hAnsi="Times New Roman" w:eastAsia="Calibri" w:cs="Times New Roman"/>
          <w:sz w:val="24"/>
          <w:szCs w:val="24"/>
        </w:rPr>
      </w:pPr>
      <w:r>
        <w:rPr>
          <w:rFonts w:eastAsia="Calibri" w:cs="Times New Roman" w:ascii="Times New Roman" w:hAnsi="Times New Roman"/>
          <w:b/>
          <w:sz w:val="24"/>
          <w:szCs w:val="24"/>
        </w:rPr>
        <w:t>«Договор»</w:t>
      </w:r>
      <w:r>
        <w:rPr>
          <w:rFonts w:eastAsia="Calibri" w:cs="Times New Roman" w:ascii="Times New Roman" w:hAnsi="Times New Roman"/>
          <w:sz w:val="24"/>
          <w:szCs w:val="24"/>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shd w:val="clear" w:color="auto" w:fill="FFFFFF"/>
        <w:tabs>
          <w:tab w:val="clear" w:pos="708"/>
          <w:tab w:val="left" w:pos="0" w:leader="none"/>
        </w:tabs>
        <w:spacing w:lineRule="auto" w:line="240" w:before="0" w:after="0"/>
        <w:ind w:firstLine="709"/>
        <w:jc w:val="both"/>
        <w:textAlignment w:val="baseline"/>
        <w:rPr>
          <w:rFonts w:ascii="Times New Roman" w:hAnsi="Times New Roman" w:eastAsia="Calibri" w:cs="Times New Roman"/>
          <w:sz w:val="24"/>
          <w:szCs w:val="24"/>
        </w:rPr>
      </w:pPr>
      <w:r>
        <w:rPr>
          <w:rFonts w:eastAsia="Calibri" w:cs="Times New Roman" w:ascii="Times New Roman" w:hAnsi="Times New Roman"/>
          <w:b/>
          <w:sz w:val="24"/>
          <w:szCs w:val="24"/>
        </w:rPr>
        <w:t>«Коммерческая тайна»</w:t>
      </w:r>
      <w:r>
        <w:rPr>
          <w:rFonts w:eastAsia="Calibri" w:cs="Times New Roman" w:ascii="Times New Roman" w:hAnsi="Times New Roman"/>
          <w:sz w:val="24"/>
          <w:szCs w:val="24"/>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Normal"/>
        <w:shd w:val="clear" w:color="auto" w:fill="FFFFFF"/>
        <w:tabs>
          <w:tab w:val="clear" w:pos="708"/>
          <w:tab w:val="left" w:pos="0" w:leader="none"/>
        </w:tabs>
        <w:spacing w:lineRule="auto" w:line="240" w:before="0" w:after="0"/>
        <w:ind w:firstLine="709"/>
        <w:jc w:val="both"/>
        <w:textAlignment w:val="baseline"/>
        <w:rPr>
          <w:rFonts w:ascii="Times New Roman" w:hAnsi="Times New Roman" w:eastAsia="Calibri" w:cs="Times New Roman"/>
          <w:sz w:val="24"/>
          <w:szCs w:val="24"/>
        </w:rPr>
      </w:pPr>
      <w:r>
        <w:rPr>
          <w:rFonts w:eastAsia="Calibri" w:cs="Times New Roman" w:ascii="Times New Roman" w:hAnsi="Times New Roman"/>
          <w:b/>
          <w:sz w:val="24"/>
          <w:szCs w:val="24"/>
        </w:rPr>
        <w:t xml:space="preserve">«Отказ от Договора» </w:t>
      </w:r>
      <w:r>
        <w:rPr>
          <w:rFonts w:eastAsia="Calibri" w:cs="Times New Roman" w:ascii="Times New Roman" w:hAnsi="Times New Roman"/>
          <w:sz w:val="24"/>
          <w:szCs w:val="24"/>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Normal"/>
        <w:keepLines/>
        <w:numPr>
          <w:ilvl w:val="0"/>
          <w:numId w:val="0"/>
        </w:numPr>
        <w:tabs>
          <w:tab w:val="clear" w:pos="708"/>
          <w:tab w:val="left" w:pos="0" w:leader="none"/>
        </w:tabs>
        <w:spacing w:lineRule="auto" w:line="240" w:before="0" w:after="0"/>
        <w:ind w:firstLine="709"/>
        <w:jc w:val="both"/>
        <w:textAlignment w:val="baseline"/>
        <w:outlineLvl w:val="2"/>
        <w:rPr>
          <w:rFonts w:ascii="Times New Roman" w:hAnsi="Times New Roman" w:eastAsia="Times New Roman" w:cs="Times New Roman"/>
          <w:bCs/>
          <w:sz w:val="24"/>
          <w:szCs w:val="24"/>
        </w:rPr>
      </w:pPr>
      <w:r>
        <w:rPr>
          <w:rFonts w:eastAsia="Times New Roman" w:cs="Times New Roman" w:ascii="Times New Roman" w:hAnsi="Times New Roman"/>
          <w:b/>
          <w:bCs/>
          <w:sz w:val="24"/>
          <w:szCs w:val="24"/>
        </w:rPr>
        <w:t>«Применимое право»</w:t>
      </w:r>
      <w:r>
        <w:rPr>
          <w:rFonts w:eastAsia="Times New Roman" w:cs="Times New Roman" w:ascii="Times New Roman" w:hAnsi="Times New Roman"/>
          <w:bCs/>
          <w:sz w:val="24"/>
          <w:szCs w:val="24"/>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«Рабочий день»</w:t>
      </w:r>
      <w:r>
        <w:rPr>
          <w:rFonts w:eastAsia="Times New Roman" w:cs="Times New Roman" w:ascii="Times New Roman" w:hAnsi="Times New Roman"/>
          <w:sz w:val="24"/>
          <w:szCs w:val="24"/>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color="auto" w:fill="FFFFFF"/>
        <w:tabs>
          <w:tab w:val="clear" w:pos="708"/>
          <w:tab w:val="left" w:pos="1276" w:leader="none"/>
        </w:tabs>
        <w:ind w:left="0" w:firstLine="709"/>
        <w:jc w:val="both"/>
        <w:rPr/>
      </w:pPr>
      <w:r>
        <w:rPr>
          <w:b/>
          <w:bCs/>
          <w:color w:val="000000"/>
          <w:lang w:eastAsia="en-US"/>
        </w:rPr>
        <w:t>«Система ЭДО общего пользования»</w:t>
      </w:r>
      <w:r>
        <w:rPr>
          <w:color w:val="000000"/>
          <w:lang w:eastAsia="en-US"/>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color="auto" w:fill="FFFFFF"/>
        <w:tabs>
          <w:tab w:val="clear" w:pos="708"/>
          <w:tab w:val="left" w:pos="1276" w:leader="none"/>
        </w:tabs>
        <w:ind w:left="0" w:firstLine="709"/>
        <w:jc w:val="both"/>
        <w:rPr/>
      </w:pPr>
      <w:r>
        <w:rPr>
          <w:b/>
          <w:bCs/>
          <w:color w:val="000000"/>
          <w:lang w:eastAsia="en-US"/>
        </w:rPr>
        <w:t>«УКЭП»</w:t>
      </w:r>
      <w:r>
        <w:rPr>
          <w:color w:val="000000"/>
          <w:lang w:eastAsia="en-US"/>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tabs>
          <w:tab w:val="clear" w:pos="708"/>
          <w:tab w:val="left" w:pos="0" w:leader="none"/>
        </w:tabs>
        <w:spacing w:before="0" w:after="0"/>
        <w:ind w:firstLine="708"/>
        <w:jc w:val="both"/>
        <w:textAlignment w:val="baseline"/>
        <w:rPr>
          <w:rFonts w:ascii="Times New Roman" w:hAnsi="Times New Roman"/>
          <w:color w:val="auto"/>
        </w:rPr>
      </w:pPr>
      <w:r>
        <w:rPr>
          <w:rFonts w:ascii="Times New Roman" w:hAnsi="Times New Roman"/>
          <w:b/>
          <w:color w:val="000000"/>
        </w:rPr>
        <w:t>«Универсальный передаточный документ</w:t>
      </w:r>
      <w:r>
        <w:rPr>
          <w:rFonts w:ascii="Times New Roman" w:hAnsi="Times New Roman"/>
          <w:b/>
          <w:bCs/>
          <w:color w:val="000000"/>
        </w:rPr>
        <w:t>», «</w:t>
      </w:r>
      <w:r>
        <w:rPr>
          <w:rFonts w:ascii="Times New Roman" w:hAnsi="Times New Roman"/>
          <w:b/>
          <w:bCs/>
        </w:rPr>
        <w:t xml:space="preserve"> (</w:t>
      </w:r>
      <w:r>
        <w:rPr>
          <w:rFonts w:ascii="Times New Roman" w:hAnsi="Times New Roman"/>
          <w:b/>
          <w:color w:val="000000"/>
        </w:rPr>
        <w:t>УПД</w:t>
      </w:r>
      <w:r>
        <w:rPr>
          <w:rFonts w:ascii="Times New Roman" w:hAnsi="Times New Roman"/>
          <w:b/>
          <w:bCs/>
          <w:color w:val="000000"/>
        </w:rPr>
        <w:t>»</w:t>
      </w:r>
      <w:r>
        <w:rPr>
          <w:rFonts w:ascii="Times New Roman" w:hAnsi="Times New Roman"/>
          <w:b/>
          <w:bCs/>
        </w:rPr>
        <w:t>)»</w:t>
      </w:r>
      <w:r>
        <w:rPr>
          <w:rFonts w:ascii="Times New Roman" w:hAnsi="Times New Roman"/>
          <w:color w:val="000000"/>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rPr>
        <w:t>».</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«Субъект МСП»</w:t>
      </w:r>
      <w:r>
        <w:rPr>
          <w:rFonts w:eastAsia="Times New Roman" w:cs="Times New Roman" w:ascii="Times New Roman" w:hAnsi="Times New Roman"/>
          <w:sz w:val="24"/>
          <w:szCs w:val="24"/>
        </w:rPr>
        <w:t xml:space="preserve"> – субъект малого и среднего предпринимательства.</w:t>
      </w:r>
    </w:p>
    <w:p>
      <w:pPr>
        <w:pStyle w:val="Normal"/>
        <w:keepLines/>
        <w:numPr>
          <w:ilvl w:val="0"/>
          <w:numId w:val="0"/>
        </w:numPr>
        <w:tabs>
          <w:tab w:val="clear" w:pos="708"/>
          <w:tab w:val="left" w:pos="0" w:leader="none"/>
        </w:tabs>
        <w:spacing w:lineRule="auto" w:line="240" w:before="0" w:after="0"/>
        <w:ind w:firstLine="708"/>
        <w:jc w:val="both"/>
        <w:textAlignment w:val="baseline"/>
        <w:outlineLvl w:val="2"/>
        <w:rPr>
          <w:rFonts w:ascii="Times New Roman" w:hAnsi="Times New Roman" w:eastAsia="Times New Roman" w:cs="Times New Roman"/>
          <w:bCs/>
          <w:sz w:val="24"/>
          <w:szCs w:val="24"/>
        </w:rPr>
      </w:pPr>
      <w:r>
        <w:rPr>
          <w:rFonts w:eastAsia="Times New Roman" w:cs="Times New Roman" w:ascii="Times New Roman" w:hAnsi="Times New Roman"/>
          <w:b/>
          <w:bCs/>
          <w:sz w:val="24"/>
          <w:szCs w:val="24"/>
        </w:rPr>
        <w:t>«Цена Договора»</w:t>
      </w:r>
      <w:r>
        <w:rPr>
          <w:rFonts w:eastAsia="Times New Roman" w:cs="Times New Roman" w:ascii="Times New Roman" w:hAnsi="Times New Roman"/>
          <w:bCs/>
          <w:sz w:val="24"/>
          <w:szCs w:val="24"/>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8"/>
          <w:tab w:val="left" w:pos="567" w:leader="none"/>
        </w:tabs>
        <w:spacing w:before="0" w:after="0"/>
        <w:ind w:firstLine="708"/>
        <w:jc w:val="both"/>
        <w:textAlignment w:val="baseline"/>
        <w:rPr/>
      </w:pPr>
      <w:r>
        <w:rPr>
          <w:rFonts w:ascii="Times New Roman" w:hAnsi="Times New Roman"/>
          <w:b/>
          <w:bCs/>
          <w:color w:val="auto"/>
          <w:lang w:eastAsia="ru-RU"/>
        </w:rPr>
        <w:t>«Электронный документ»</w:t>
      </w:r>
      <w:r>
        <w:rPr>
          <w:rFonts w:ascii="Times New Roman" w:hAnsi="Times New Roman"/>
          <w:bCs/>
          <w:color w:val="auto"/>
          <w:lang w:eastAsia="ru-RU"/>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shd w:val="clear" w:color="auto" w:fill="FFFFFF"/>
        <w:tabs>
          <w:tab w:val="clear" w:pos="708"/>
          <w:tab w:val="left" w:pos="284" w:leader="none"/>
          <w:tab w:val="left" w:pos="709" w:leader="none"/>
        </w:tabs>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«Этап Услуг» – </w:t>
      </w:r>
      <w:r>
        <w:rPr>
          <w:rFonts w:eastAsia="Times New Roman" w:cs="Times New Roman" w:ascii="Times New Roman" w:hAnsi="Times New Roman"/>
          <w:sz w:val="24"/>
          <w:szCs w:val="24"/>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shd w:val="clear" w:color="auto" w:fill="FFFFFF"/>
        <w:tabs>
          <w:tab w:val="clear" w:pos="708"/>
          <w:tab w:val="left" w:pos="284" w:leader="none"/>
          <w:tab w:val="left" w:pos="709" w:leader="none"/>
        </w:tabs>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pPr>
        <w:pStyle w:val="Normal"/>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r>
    </w:p>
    <w:p>
      <w:pPr>
        <w:pStyle w:val="Normal"/>
        <w:numPr>
          <w:ilvl w:val="0"/>
          <w:numId w:val="24"/>
        </w:numPr>
        <w:snapToGrid w:val="false"/>
        <w:spacing w:lineRule="auto" w:line="240" w:before="0" w:after="0"/>
        <w:ind w:left="0" w:hanging="0"/>
        <w:jc w:val="center"/>
        <w:rPr>
          <w:rFonts w:ascii="Times New Roman" w:hAnsi="Times New Roman" w:eastAsia="Times New Roman" w:cs="Times New Roman"/>
          <w:b/>
          <w:sz w:val="24"/>
          <w:lang w:eastAsia="ru-RU"/>
        </w:rPr>
      </w:pPr>
      <w:r>
        <w:rPr>
          <w:rFonts w:eastAsia="Times New Roman" w:cs="Times New Roman" w:ascii="Times New Roman" w:hAnsi="Times New Roman"/>
          <w:b/>
          <w:sz w:val="24"/>
          <w:lang w:eastAsia="ru-RU"/>
        </w:rPr>
        <w:t>Предмет Договора</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1.1. Исполнитель обязуется в соответствии с Заданием на оказание Услуг (Приложение № 1 к Договору) оказать Заказчику услуги по анализу масел (далее – «Услуги»), а Заказчик принять и оплатить Услуги в соответствии с условиями Договора.</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1.2.</w:t>
        <w:tab/>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1.3.</w:t>
        <w:tab/>
        <w:t>Услуги по Договору оказываются для нужд: филиала ПАО «РусГидро» - «Каскад Кубанских ГЭС».</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1.4.</w:t>
        <w:tab/>
      </w:r>
      <w:r>
        <w:rPr>
          <w:rFonts w:eastAsia="Times New Roman" w:cs="Times New Roman" w:ascii="Times New Roman" w:hAnsi="Times New Roman"/>
          <w:bCs/>
          <w:sz w:val="24"/>
          <w:szCs w:val="24"/>
          <w:lang w:eastAsia="ru-RU"/>
        </w:rPr>
        <w:t>Место оказания услуг</w:t>
      </w:r>
      <w:r>
        <w:rPr>
          <w:bCs/>
          <w:sz w:val="24"/>
          <w:szCs w:val="24"/>
        </w:rPr>
        <w:t>:</w:t>
      </w:r>
      <w:r>
        <w:rPr>
          <w:rFonts w:cs="Times New Roman" w:ascii="Times New Roman" w:hAnsi="Times New Roman"/>
          <w:bCs/>
          <w:sz w:val="24"/>
          <w:szCs w:val="24"/>
        </w:rPr>
        <w:t xml:space="preserve"> ______________</w:t>
      </w:r>
      <w:r>
        <w:rPr>
          <w:rFonts w:eastAsia="Times New Roman" w:cs="Times New Roman" w:ascii="Times New Roman" w:hAnsi="Times New Roman"/>
          <w:bCs/>
          <w:sz w:val="24"/>
          <w:szCs w:val="24"/>
          <w:lang w:eastAsia="ru-RU"/>
        </w:rPr>
        <w:t>.</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1.5.</w:t>
        <w:tab/>
        <w:t>Общий срок оказания Услуг:</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lang w:eastAsia="ru-RU"/>
        </w:rPr>
        <w:t>1.5.1.</w:t>
        <w:tab/>
        <w:t>Начало оказания Услуг: «01» января 2027 года</w:t>
      </w:r>
      <w:r>
        <w:rPr>
          <w:rFonts w:eastAsia="Times New Roman" w:cs="Times New Roman" w:ascii="Times New Roman" w:hAnsi="Times New Roman"/>
          <w:bCs/>
          <w:sz w:val="24"/>
          <w:szCs w:val="24"/>
          <w:lang w:eastAsia="ru-RU"/>
        </w:rPr>
        <w:t>;</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1.5.2.</w:t>
        <w:tab/>
        <w:t>Окончание оказания Услуг: «20» декабря 2027 года.</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bCs/>
          <w:sz w:val="20"/>
          <w:lang w:eastAsia="ru-RU"/>
        </w:rPr>
      </w:pPr>
      <w:r>
        <w:rPr>
          <w:rFonts w:eastAsia="Times New Roman" w:cs="Times New Roman" w:ascii="Times New Roman" w:hAnsi="Times New Roman"/>
          <w:sz w:val="24"/>
          <w:lang w:eastAsia="ru-RU"/>
        </w:rPr>
        <w:t>1.6.</w:t>
        <w:tab/>
        <w:t>Оказание Услуг осуществляется поэтапно. Сроки оказания Этапов Услуг определяются Графиком оказания Услуг (Приложение № 2 к Договору) в рамках общих сроков, указанных в пункте 1.5 Договора</w:t>
      </w:r>
      <w:r>
        <w:rPr>
          <w:rFonts w:eastAsia="Times New Roman" w:cs="Times New Roman" w:ascii="Times New Roman" w:hAnsi="Times New Roman"/>
          <w:bCs/>
          <w:sz w:val="20"/>
          <w:lang w:eastAsia="ru-RU"/>
        </w:rPr>
        <w:t>.</w:t>
      </w:r>
    </w:p>
    <w:p>
      <w:pPr>
        <w:pStyle w:val="Normal"/>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r>
    </w:p>
    <w:p>
      <w:pPr>
        <w:pStyle w:val="Normal"/>
        <w:numPr>
          <w:ilvl w:val="0"/>
          <w:numId w:val="25"/>
        </w:numPr>
        <w:snapToGrid w:val="false"/>
        <w:spacing w:lineRule="auto" w:line="240" w:before="0" w:after="0"/>
        <w:ind w:left="0" w:firstLine="709"/>
        <w:jc w:val="center"/>
        <w:rPr>
          <w:rFonts w:ascii="Times New Roman" w:hAnsi="Times New Roman" w:eastAsia="Times New Roman" w:cs="Times New Roman"/>
          <w:b/>
          <w:sz w:val="24"/>
          <w:lang w:eastAsia="ru-RU"/>
        </w:rPr>
      </w:pPr>
      <w:r>
        <w:rPr>
          <w:rFonts w:eastAsia="Times New Roman" w:cs="Times New Roman" w:ascii="Times New Roman" w:hAnsi="Times New Roman"/>
          <w:b/>
          <w:sz w:val="24"/>
          <w:lang w:eastAsia="ru-RU"/>
        </w:rPr>
        <w:t>Права и обязанности Сторон</w:t>
      </w:r>
    </w:p>
    <w:p>
      <w:pPr>
        <w:pStyle w:val="Normal"/>
        <w:numPr>
          <w:ilvl w:val="1"/>
          <w:numId w:val="26"/>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u w:val="single"/>
          <w:lang w:eastAsia="ru-RU"/>
        </w:rPr>
        <w:t>Заказчик обязан</w:t>
      </w:r>
      <w:r>
        <w:rPr>
          <w:rFonts w:eastAsia="Times New Roman" w:cs="Times New Roman" w:ascii="Times New Roman" w:hAnsi="Times New Roman"/>
          <w:sz w:val="24"/>
          <w:szCs w:val="24"/>
          <w:lang w:eastAsia="ru-RU"/>
        </w:rPr>
        <w:t>:</w:t>
      </w:r>
    </w:p>
    <w:p>
      <w:pPr>
        <w:pStyle w:val="Normal"/>
        <w:numPr>
          <w:ilvl w:val="2"/>
          <w:numId w:val="27"/>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rFonts w:eastAsia="Times New Roman" w:cs="Times New Roman" w:ascii="Times New Roman" w:hAnsi="Times New Roman"/>
          <w:sz w:val="24"/>
          <w:szCs w:val="24"/>
          <w:lang w:eastAsia="ru-RU"/>
        </w:rPr>
        <w:t>.</w:t>
      </w:r>
    </w:p>
    <w:p>
      <w:pPr>
        <w:pStyle w:val="Normal"/>
        <w:numPr>
          <w:ilvl w:val="2"/>
          <w:numId w:val="28"/>
        </w:numPr>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sz w:val="24"/>
          <w:szCs w:val="24"/>
          <w:lang w:eastAsia="ru-RU"/>
        </w:rPr>
      </w:pPr>
      <w:bookmarkStart w:id="2" w:name="_Ref361320734"/>
      <w:r>
        <w:rPr>
          <w:rFonts w:eastAsia="Times New Roman" w:cs="Times New Roman" w:ascii="Times New Roman" w:hAnsi="Times New Roman"/>
          <w:sz w:val="24"/>
          <w:szCs w:val="24"/>
          <w:lang w:eastAsia="ru-RU"/>
        </w:rPr>
        <w:t>Указанная документация и информация предоставляются Заказчиком Исполнителю не позднее 5 (пяти) рабочих дней с момента получения соответствующего письменного запроса Исполнителя по Акту сдачи-приемки технической и иной документации (Приложение № 4 к Договору).</w:t>
      </w:r>
      <w:bookmarkEnd w:id="2"/>
    </w:p>
    <w:p>
      <w:pPr>
        <w:pStyle w:val="Normal"/>
        <w:numPr>
          <w:ilvl w:val="2"/>
          <w:numId w:val="29"/>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Normal"/>
        <w:numPr>
          <w:ilvl w:val="2"/>
          <w:numId w:val="30"/>
        </w:numPr>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Normal"/>
        <w:numPr>
          <w:ilvl w:val="2"/>
          <w:numId w:val="31"/>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Принять и оплатить оказанные Исполнителем Услуги на условиях, по цене и в сроки, предусмотренные Договором.</w:t>
      </w:r>
    </w:p>
    <w:p>
      <w:pPr>
        <w:pStyle w:val="Normal"/>
        <w:numPr>
          <w:ilvl w:val="2"/>
          <w:numId w:val="32"/>
        </w:numPr>
        <w:spacing w:lineRule="auto" w:line="240" w:before="0" w:after="0"/>
        <w:ind w:left="0" w:firstLine="709"/>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Выполнять иные обязанности, предусмотренные Договором.</w:t>
      </w:r>
    </w:p>
    <w:p>
      <w:pPr>
        <w:pStyle w:val="Normal"/>
        <w:shd w:val="clear" w:color="auto" w:fill="FFFFFF"/>
        <w:tabs>
          <w:tab w:val="clear" w:pos="708"/>
          <w:tab w:val="left" w:pos="1276"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numPr>
          <w:ilvl w:val="1"/>
          <w:numId w:val="33"/>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u w:val="single"/>
          <w:lang w:eastAsia="ru-RU"/>
        </w:rPr>
        <w:t>Заказчик имеет право</w:t>
      </w:r>
      <w:r>
        <w:rPr>
          <w:rFonts w:eastAsia="Times New Roman" w:cs="Times New Roman" w:ascii="Times New Roman" w:hAnsi="Times New Roman"/>
          <w:sz w:val="24"/>
          <w:szCs w:val="24"/>
          <w:lang w:eastAsia="ru-RU"/>
        </w:rPr>
        <w:t>:</w:t>
      </w:r>
    </w:p>
    <w:p>
      <w:pPr>
        <w:pStyle w:val="Normal"/>
        <w:numPr>
          <w:ilvl w:val="2"/>
          <w:numId w:val="34"/>
        </w:numPr>
        <w:shd w:val="clear" w:color="auto" w:fill="FFFFFF"/>
        <w:tabs>
          <w:tab w:val="clear" w:pos="708"/>
          <w:tab w:val="left" w:pos="710"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bookmarkStart w:id="3" w:name="_Ref361334602"/>
      <w:r>
        <w:rPr>
          <w:rFonts w:eastAsia="Times New Roman" w:cs="Times New Roman" w:ascii="Times New Roman" w:hAnsi="Times New Roman"/>
          <w:bCs/>
          <w:sz w:val="24"/>
          <w:szCs w:val="24"/>
          <w:lang w:eastAsia="ru-RU"/>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rFonts w:eastAsia="Times New Roman" w:cs="Times New Roman" w:ascii="Times New Roman" w:hAnsi="Times New Roman"/>
          <w:sz w:val="24"/>
          <w:szCs w:val="24"/>
          <w:lang w:eastAsia="ru-RU"/>
        </w:rPr>
        <w:t xml:space="preserve"> указывать Исполнителю на выявленные недостатки, требовать их устранения</w:t>
      </w:r>
      <w:r>
        <w:rPr>
          <w:rFonts w:eastAsia="Times New Roman" w:cs="Times New Roman" w:ascii="Times New Roman" w:hAnsi="Times New Roman"/>
          <w:bCs/>
          <w:sz w:val="24"/>
          <w:szCs w:val="24"/>
          <w:lang w:eastAsia="ru-RU"/>
        </w:rPr>
        <w:t>. Проведение Заказчиком контроля не снимает с Исполнителя ответственности за ненадлежащее оказание Услуг.</w:t>
      </w:r>
      <w:bookmarkEnd w:id="3"/>
    </w:p>
    <w:p>
      <w:pPr>
        <w:pStyle w:val="Normal"/>
        <w:numPr>
          <w:ilvl w:val="2"/>
          <w:numId w:val="35"/>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rFonts w:eastAsia="Times New Roman" w:cs="Times New Roman" w:ascii="Times New Roman" w:hAnsi="Times New Roman"/>
          <w:sz w:val="24"/>
          <w:szCs w:val="24"/>
          <w:lang w:eastAsia="ru-RU"/>
        </w:rPr>
        <w:t>, установленных Договором, и не влечет возникновения права Исполнителя на их оплату.</w:t>
      </w:r>
    </w:p>
    <w:p>
      <w:pPr>
        <w:pStyle w:val="Normal"/>
        <w:numPr>
          <w:ilvl w:val="2"/>
          <w:numId w:val="36"/>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Изымать пропуска и не допускать на территорию Заказчика работников Исполнителя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bookmarkEnd w:id="4"/>
    </w:p>
    <w:p>
      <w:pPr>
        <w:pStyle w:val="Normal"/>
        <w:numPr>
          <w:ilvl w:val="2"/>
          <w:numId w:val="37"/>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bookmarkStart w:id="5" w:name="_Ref361319348"/>
      <w:r>
        <w:rPr>
          <w:rFonts w:eastAsia="Times New Roman" w:cs="Times New Roman" w:ascii="Times New Roman" w:hAnsi="Times New Roman"/>
          <w:sz w:val="24"/>
          <w:szCs w:val="24"/>
          <w:lang w:eastAsia="ru-RU"/>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rFonts w:eastAsia="Times New Roman" w:cs="Times New Roman" w:ascii="Times New Roman" w:hAnsi="Times New Roman"/>
          <w:sz w:val="24"/>
          <w:szCs w:val="24"/>
          <w:lang w:eastAsia="ru-RU"/>
        </w:rPr>
        <w:t xml:space="preserve"> </w:t>
      </w:r>
    </w:p>
    <w:p>
      <w:pPr>
        <w:pStyle w:val="Normal"/>
        <w:numPr>
          <w:ilvl w:val="2"/>
          <w:numId w:val="38"/>
        </w:numPr>
        <w:tabs>
          <w:tab w:val="clear" w:pos="708"/>
          <w:tab w:val="left" w:pos="1418" w:leader="none"/>
        </w:tabs>
        <w:spacing w:lineRule="auto" w:line="240" w:before="0" w:after="0"/>
        <w:ind w:left="0"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39"/>
        </w:numPr>
        <w:spacing w:lineRule="auto" w:line="240" w:before="0" w:after="0"/>
        <w:ind w:left="0"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numPr>
          <w:ilvl w:val="1"/>
          <w:numId w:val="40"/>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u w:val="single"/>
          <w:lang w:eastAsia="ru-RU"/>
        </w:rPr>
        <w:t>Исполнитель обязан</w:t>
      </w:r>
      <w:r>
        <w:rPr>
          <w:rFonts w:eastAsia="Times New Roman" w:cs="Times New Roman" w:ascii="Times New Roman" w:hAnsi="Times New Roman"/>
          <w:sz w:val="24"/>
          <w:szCs w:val="24"/>
          <w:lang w:eastAsia="ru-RU"/>
        </w:rPr>
        <w:t>:</w:t>
      </w:r>
    </w:p>
    <w:p>
      <w:pPr>
        <w:pStyle w:val="Normal"/>
        <w:numPr>
          <w:ilvl w:val="2"/>
          <w:numId w:val="9"/>
        </w:numPr>
        <w:shd w:val="clear" w:color="auto" w:fill="FFFFFF"/>
        <w:tabs>
          <w:tab w:val="clear" w:pos="708"/>
          <w:tab w:val="left" w:pos="710"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Normal"/>
        <w:numPr>
          <w:ilvl w:val="2"/>
          <w:numId w:val="41"/>
        </w:numPr>
        <w:shd w:val="clear" w:color="auto" w:fill="FFFFFF"/>
        <w:tabs>
          <w:tab w:val="clear" w:pos="708"/>
          <w:tab w:val="left" w:pos="710"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 xml:space="preserve">В срок, указанный в пункте 2.1.2 Договора, принять от Заказчика на время оказания Услуг по Договору </w:t>
      </w:r>
      <w:r>
        <w:rPr>
          <w:rFonts w:eastAsia="Times New Roman" w:cs="Times New Roman" w:ascii="Times New Roman" w:hAnsi="Times New Roman"/>
          <w:sz w:val="24"/>
          <w:szCs w:val="24"/>
          <w:lang w:eastAsia="ru-RU"/>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(Приложение № 4 к Договору).</w:t>
      </w:r>
    </w:p>
    <w:p>
      <w:pPr>
        <w:pStyle w:val="Normal"/>
        <w:numPr>
          <w:ilvl w:val="2"/>
          <w:numId w:val="42"/>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Normal"/>
        <w:numPr>
          <w:ilvl w:val="2"/>
          <w:numId w:val="43"/>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До фактического начала оказания Услуг предоставить Заказчику контакты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Normal"/>
        <w:numPr>
          <w:ilvl w:val="2"/>
          <w:numId w:val="44"/>
        </w:numPr>
        <w:shd w:val="clear" w:color="auto" w:fill="FFFFFF"/>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rFonts w:eastAsia="Times New Roman" w:cs="Times New Roman" w:ascii="Times New Roman" w:hAnsi="Times New Roman"/>
          <w:bCs/>
          <w:sz w:val="24"/>
          <w:szCs w:val="24"/>
          <w:lang w:eastAsia="ru-RU"/>
        </w:rPr>
        <w:t>разделе 13 Договора</w:t>
      </w:r>
      <w:r>
        <w:rPr>
          <w:rFonts w:eastAsia="Times New Roman" w:cs="Times New Roman" w:ascii="Times New Roman" w:hAnsi="Times New Roman"/>
          <w:sz w:val="24"/>
          <w:szCs w:val="24"/>
          <w:lang w:eastAsia="ru-RU"/>
        </w:rPr>
        <w:t>, – не позднее 3 (трех) рабочих дней с даты получения соответствующего требования Заказчика.</w:t>
      </w:r>
    </w:p>
    <w:p>
      <w:pPr>
        <w:pStyle w:val="Normal"/>
        <w:numPr>
          <w:ilvl w:val="2"/>
          <w:numId w:val="45"/>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 xml:space="preserve">Оказывать Услуги силами только квалифицированных специалистов, прошедших соответствующую подготовку, </w:t>
      </w:r>
      <w:r>
        <w:rPr>
          <w:rFonts w:eastAsia="Times New Roman" w:cs="Times New Roman" w:ascii="Times New Roman" w:hAnsi="Times New Roman"/>
          <w:bCs/>
          <w:sz w:val="24"/>
          <w:szCs w:val="24"/>
          <w:lang w:eastAsia="ru-RU"/>
        </w:rPr>
        <w:t xml:space="preserve">квалификация, опыт и компетенция которых позволяет обеспечить надлежащее и качественное оказание Услуг. </w:t>
      </w:r>
    </w:p>
    <w:p>
      <w:pPr>
        <w:pStyle w:val="Normal"/>
        <w:numPr>
          <w:ilvl w:val="2"/>
          <w:numId w:val="46"/>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Обеспечить наличие допусков, разрешений и лицензий, необходимых для оказания Услуг. </w:t>
      </w:r>
    </w:p>
    <w:p>
      <w:pPr>
        <w:pStyle w:val="Normal"/>
        <w:shd w:val="clear" w:color="auto" w:fill="FFFFFF"/>
        <w:tabs>
          <w:tab w:val="clear" w:pos="708"/>
          <w:tab w:val="left" w:pos="1276"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Normal"/>
        <w:shd w:val="clear" w:color="auto" w:fill="FFFFFF"/>
        <w:tabs>
          <w:tab w:val="clear" w:pos="708"/>
          <w:tab w:val="left" w:pos="1276"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Normal"/>
        <w:shd w:val="clear" w:color="auto" w:fill="FFFFFF"/>
        <w:tabs>
          <w:tab w:val="clear" w:pos="708"/>
          <w:tab w:val="left" w:pos="1276"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Normal"/>
        <w:numPr>
          <w:ilvl w:val="2"/>
          <w:numId w:val="47"/>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Normal"/>
        <w:numPr>
          <w:ilvl w:val="2"/>
          <w:numId w:val="48"/>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Провести инструктаж персонала, задействованного при оказании Услуг и обеспечить </w:t>
      </w:r>
      <w:r>
        <w:rPr>
          <w:rFonts w:eastAsia="Times New Roman" w:cs="Times New Roman" w:ascii="Times New Roman" w:hAnsi="Times New Roman"/>
          <w:bCs/>
          <w:sz w:val="24"/>
          <w:szCs w:val="24"/>
          <w:lang w:eastAsia="ru-RU"/>
        </w:rPr>
        <w:t xml:space="preserve">соблюдение (в том числе указанным персоналом) </w:t>
      </w:r>
      <w:r>
        <w:rPr>
          <w:rFonts w:eastAsia="Times New Roman" w:cs="Times New Roman" w:ascii="Times New Roman" w:hAnsi="Times New Roman"/>
          <w:sz w:val="24"/>
          <w:szCs w:val="24"/>
          <w:lang w:eastAsia="ru-RU"/>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Normal"/>
        <w:numPr>
          <w:ilvl w:val="2"/>
          <w:numId w:val="49"/>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Normal"/>
        <w:numPr>
          <w:ilvl w:val="2"/>
          <w:numId w:val="50"/>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Normal"/>
        <w:numPr>
          <w:ilvl w:val="2"/>
          <w:numId w:val="51"/>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Normal"/>
        <w:numPr>
          <w:ilvl w:val="2"/>
          <w:numId w:val="52"/>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bookmarkStart w:id="6" w:name="_Ref361334822"/>
      <w:r>
        <w:rPr>
          <w:rFonts w:eastAsia="Times New Roman" w:cs="Times New Roman" w:ascii="Times New Roman" w:hAnsi="Times New Roman"/>
          <w:sz w:val="24"/>
          <w:szCs w:val="24"/>
          <w:lang w:eastAsia="ru-RU"/>
        </w:rPr>
        <w:t>Немедленно в письменном виде известить Заказчика и до получения от него указаний приостановить оказание Услуг при обнаружении:</w:t>
      </w:r>
      <w:bookmarkEnd w:id="6"/>
    </w:p>
    <w:p>
      <w:pPr>
        <w:pStyle w:val="Normal"/>
        <w:numPr>
          <w:ilvl w:val="3"/>
          <w:numId w:val="53"/>
        </w:numPr>
        <w:shd w:val="clear" w:color="auto" w:fill="FFFFFF"/>
        <w:tabs>
          <w:tab w:val="clear" w:pos="708"/>
          <w:tab w:val="left" w:pos="1701"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bookmarkStart w:id="7" w:name="_Ref361334793"/>
      <w:r>
        <w:rPr>
          <w:rFonts w:eastAsia="Times New Roman" w:cs="Times New Roman" w:ascii="Times New Roman" w:hAnsi="Times New Roman"/>
          <w:sz w:val="24"/>
          <w:szCs w:val="24"/>
          <w:lang w:eastAsia="ru-RU"/>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rFonts w:eastAsia="Times New Roman" w:cs="Times New Roman" w:ascii="Times New Roman" w:hAnsi="Times New Roman"/>
          <w:sz w:val="24"/>
          <w:szCs w:val="24"/>
          <w:lang w:eastAsia="ru-RU"/>
        </w:rPr>
        <w:t xml:space="preserve"> </w:t>
      </w:r>
    </w:p>
    <w:p>
      <w:pPr>
        <w:pStyle w:val="Normal"/>
        <w:numPr>
          <w:ilvl w:val="3"/>
          <w:numId w:val="54"/>
        </w:numPr>
        <w:shd w:val="clear" w:color="auto" w:fill="FFFFFF"/>
        <w:tabs>
          <w:tab w:val="clear" w:pos="708"/>
          <w:tab w:val="left" w:pos="1701"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Normal"/>
        <w:numPr>
          <w:ilvl w:val="3"/>
          <w:numId w:val="55"/>
        </w:numPr>
        <w:shd w:val="clear" w:color="auto" w:fill="FFFFFF"/>
        <w:tabs>
          <w:tab w:val="clear" w:pos="708"/>
          <w:tab w:val="left" w:pos="1701"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Normal"/>
        <w:shd w:val="clear" w:color="auto" w:fill="FFFFFF"/>
        <w:tabs>
          <w:tab w:val="clear" w:pos="708"/>
          <w:tab w:val="left" w:pos="1276"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Normal"/>
        <w:numPr>
          <w:ilvl w:val="2"/>
          <w:numId w:val="56"/>
        </w:numPr>
        <w:shd w:val="clear" w:color="auto" w:fill="FFFFFF"/>
        <w:tabs>
          <w:tab w:val="clear" w:pos="708"/>
          <w:tab w:val="left" w:pos="710"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Normal"/>
        <w:numPr>
          <w:ilvl w:val="2"/>
          <w:numId w:val="57"/>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r>
        <w:rPr>
          <w:rFonts w:eastAsia="Times New Roman" w:cs="Times New Roman" w:ascii="Times New Roman" w:hAnsi="Times New Roman"/>
          <w:bCs/>
          <w:sz w:val="24"/>
          <w:szCs w:val="24"/>
          <w:lang w:eastAsia="ru-RU"/>
        </w:rPr>
        <w:t>.</w:t>
      </w:r>
    </w:p>
    <w:p>
      <w:pPr>
        <w:pStyle w:val="Normal"/>
        <w:numPr>
          <w:ilvl w:val="2"/>
          <w:numId w:val="58"/>
        </w:numPr>
        <w:shd w:val="clear" w:color="auto" w:fill="FFFFFF"/>
        <w:tabs>
          <w:tab w:val="clear" w:pos="708"/>
          <w:tab w:val="left" w:pos="710"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Normal"/>
        <w:numPr>
          <w:ilvl w:val="2"/>
          <w:numId w:val="59"/>
        </w:numPr>
        <w:shd w:val="clear" w:color="auto" w:fill="FFFFFF"/>
        <w:tabs>
          <w:tab w:val="clear" w:pos="708"/>
          <w:tab w:val="left" w:pos="851"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Письменно</w:t>
      </w:r>
      <w:r>
        <w:rPr>
          <w:rFonts w:eastAsia="Times New Roman" w:cs="Times New Roman" w:ascii="Times New Roman" w:hAnsi="Times New Roman"/>
          <w:bCs/>
          <w:sz w:val="24"/>
          <w:szCs w:val="24"/>
          <w:lang w:eastAsia="ru-RU"/>
        </w:rPr>
        <w:t xml:space="preserve"> уведомлять</w:t>
      </w:r>
      <w:r>
        <w:rPr>
          <w:rFonts w:eastAsia="Times New Roman" w:cs="Times New Roman" w:ascii="Times New Roman" w:hAnsi="Times New Roman"/>
          <w:sz w:val="24"/>
          <w:szCs w:val="24"/>
          <w:lang w:eastAsia="ru-RU"/>
        </w:rPr>
        <w:t xml:space="preserve"> Заказчика о любых внеплановых событиях и происшествиях, возникших в ходе исполнения Договора, включая, но не ограничиваясь:</w:t>
      </w:r>
    </w:p>
    <w:p>
      <w:pPr>
        <w:pStyle w:val="Normal"/>
        <w:numPr>
          <w:ilvl w:val="0"/>
          <w:numId w:val="1"/>
        </w:numPr>
        <w:tabs>
          <w:tab w:val="clear" w:pos="708"/>
          <w:tab w:val="left" w:pos="1134" w:leader="none"/>
          <w:tab w:val="left" w:pos="1276"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хищении и иных противоправных действиях – в течение 24 (двадцати четырех) часов;</w:t>
      </w:r>
    </w:p>
    <w:p>
      <w:pPr>
        <w:pStyle w:val="Normal"/>
        <w:numPr>
          <w:ilvl w:val="0"/>
          <w:numId w:val="1"/>
        </w:numPr>
        <w:tabs>
          <w:tab w:val="clear" w:pos="708"/>
          <w:tab w:val="left" w:pos="1134" w:leader="none"/>
          <w:tab w:val="left" w:pos="1276"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Normal"/>
        <w:numPr>
          <w:ilvl w:val="0"/>
          <w:numId w:val="1"/>
        </w:numPr>
        <w:tabs>
          <w:tab w:val="clear" w:pos="708"/>
          <w:tab w:val="left" w:pos="1134" w:leader="none"/>
          <w:tab w:val="left" w:pos="1276"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Normal"/>
        <w:numPr>
          <w:ilvl w:val="0"/>
          <w:numId w:val="1"/>
        </w:numPr>
        <w:tabs>
          <w:tab w:val="clear" w:pos="708"/>
          <w:tab w:val="left" w:pos="1134" w:leader="none"/>
          <w:tab w:val="left" w:pos="1276"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иных обстоятельствах, фактах, сообщениях в средствах массовой информации – в</w:t>
      </w:r>
      <w:r>
        <w:rPr>
          <w:rFonts w:eastAsia="Times New Roman" w:cs="Times New Roman" w:ascii="Times New Roman" w:hAnsi="Times New Roman"/>
          <w:sz w:val="24"/>
          <w:szCs w:val="24"/>
          <w:lang w:val="en-US" w:eastAsia="ru-RU"/>
        </w:rPr>
        <w:t> </w:t>
      </w:r>
      <w:r>
        <w:rPr>
          <w:rFonts w:eastAsia="Times New Roman" w:cs="Times New Roman" w:ascii="Times New Roman" w:hAnsi="Times New Roman"/>
          <w:sz w:val="24"/>
          <w:szCs w:val="24"/>
          <w:lang w:eastAsia="ru-RU"/>
        </w:rPr>
        <w:t>течение 24 (двадцати четырех) часов.</w:t>
      </w:r>
    </w:p>
    <w:p>
      <w:pPr>
        <w:pStyle w:val="Normal"/>
        <w:numPr>
          <w:ilvl w:val="2"/>
          <w:numId w:val="60"/>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61"/>
        </w:numPr>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Normal"/>
        <w:numPr>
          <w:ilvl w:val="2"/>
          <w:numId w:val="62"/>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Выполнять другие обязанности, предусмотренные Договором и законодательством Российской Федерации. </w:t>
      </w:r>
    </w:p>
    <w:p>
      <w:pPr>
        <w:pStyle w:val="Normal"/>
        <w:tabs>
          <w:tab w:val="left" w:pos="708"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1"/>
          <w:numId w:val="63"/>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u w:val="single"/>
          <w:lang w:eastAsia="ru-RU"/>
        </w:rPr>
        <w:t>Исполнитель имеет право:</w:t>
      </w:r>
    </w:p>
    <w:p>
      <w:pPr>
        <w:pStyle w:val="Normal"/>
        <w:numPr>
          <w:ilvl w:val="2"/>
          <w:numId w:val="64"/>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Самостоятельно организовать оказание Услуг.</w:t>
      </w:r>
    </w:p>
    <w:p>
      <w:pPr>
        <w:pStyle w:val="Normal"/>
        <w:numPr>
          <w:ilvl w:val="2"/>
          <w:numId w:val="65"/>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Требовать от Заказчика предоставления материалов, документов, сведений и информации, необходимых для оказания Услуг по Договору.</w:t>
      </w:r>
    </w:p>
    <w:p>
      <w:pPr>
        <w:pStyle w:val="Normal"/>
        <w:numPr>
          <w:ilvl w:val="2"/>
          <w:numId w:val="66"/>
        </w:numPr>
        <w:shd w:val="clear" w:color="auto" w:fill="FFFFFF"/>
        <w:tabs>
          <w:tab w:val="clear" w:pos="708"/>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Получать от Заказчика разъяснения и / или указания, необходимые для исполнения обязательств по Договору.</w:t>
      </w:r>
      <w:r>
        <w:rPr>
          <w:rFonts w:eastAsia="Times New Roman" w:cs="Times New Roman" w:ascii="Times New Roman" w:hAnsi="Times New Roman"/>
          <w:bCs/>
          <w:sz w:val="24"/>
          <w:szCs w:val="24"/>
          <w:highlight w:val="lightGray"/>
          <w:lang w:eastAsia="ru-RU"/>
        </w:rPr>
        <w:t xml:space="preserve"> </w:t>
      </w:r>
    </w:p>
    <w:p>
      <w:pPr>
        <w:pStyle w:val="Normal"/>
        <w:tabs>
          <w:tab w:val="clear" w:pos="708"/>
          <w:tab w:val="left" w:pos="426" w:leader="none"/>
          <w:tab w:val="left" w:pos="567" w:leader="none"/>
        </w:tabs>
        <w:snapToGrid w:val="false"/>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r>
    </w:p>
    <w:p>
      <w:pPr>
        <w:pStyle w:val="Normal"/>
        <w:numPr>
          <w:ilvl w:val="0"/>
          <w:numId w:val="67"/>
        </w:numPr>
        <w:shd w:val="clear" w:color="auto" w:fill="FFFFFF"/>
        <w:tabs>
          <w:tab w:val="clear" w:pos="708"/>
          <w:tab w:val="left" w:pos="284" w:leader="none"/>
        </w:tabs>
        <w:spacing w:lineRule="auto" w:line="240" w:before="0" w:after="0"/>
        <w:ind w:left="0" w:firstLine="709"/>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Цена Договора и порядок расчетов</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3.1.</w:t>
        <w:tab/>
        <w:t xml:space="preserve">Цена Договора в соответствии со Сводным расчетом стоимости Услуг (Приложение № 3 к Договору) является предельной и составляет </w:t>
      </w:r>
      <w:permStart w:id="214893217" w:edGrp="everyone"/>
      <w:r>
        <w:rPr>
          <w:rFonts w:cs="Times New Roman" w:ascii="Times New Roman" w:hAnsi="Times New Roman"/>
          <w:sz w:val="24"/>
        </w:rPr>
        <w:t>____________</w:t>
      </w:r>
      <w:r>
        <w:rPr>
          <w:rFonts w:eastAsia="Times New Roman" w:cs="Times New Roman" w:ascii="Times New Roman" w:hAnsi="Times New Roman"/>
          <w:sz w:val="24"/>
          <w:lang w:eastAsia="ru-RU"/>
        </w:rPr>
        <w:t xml:space="preserve"> рублей _____копеек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ermEnd w:id="214893217"/>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bCs/>
          <w:sz w:val="24"/>
          <w:lang w:eastAsia="ru-RU"/>
        </w:rPr>
      </w:pPr>
      <w:r>
        <w:rPr>
          <w:rFonts w:eastAsia="Times New Roman" w:cs="Times New Roman" w:ascii="Times New Roman" w:hAnsi="Times New Roman"/>
          <w:sz w:val="24"/>
          <w:lang w:eastAsia="ru-RU"/>
        </w:rPr>
        <w:t xml:space="preserve">3.2. </w:t>
      </w:r>
      <w:r>
        <w:rPr>
          <w:rFonts w:eastAsia="Times New Roman" w:cs="Times New Roman" w:ascii="Times New Roman" w:hAnsi="Times New Roman"/>
          <w:bCs/>
          <w:sz w:val="24"/>
          <w:lang w:eastAsia="ru-RU"/>
        </w:rPr>
        <w:t>Локальные расчеты стоимости являются неотъемлемой частью Сводного расчета стоимости Услуг (Приложение № 3 к Договору).</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 xml:space="preserve">Стоимость оказания Услуг по Этапу определяется Графиком оказания Услуг (Приложение № 2 к Договору). </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В Цену Договора включаются, в том числе: предельная стоимость непредвиденных Услуг в размере 3 (Три) % от стоимости Услуг (далее - «Лимит на непредвиденные Услуги»), предоставление Заказчику чистой тары для отбора проб масел, расходы Исполнителя по доставке (упаковке, транспортировке) проб масел в химическую лабораторию, а также все прочие затраты и расходы Исполнителя, связанные с оказанием Услуг и исполнением иных обязательств по Договору.</w:t>
      </w:r>
    </w:p>
    <w:p>
      <w:pPr>
        <w:pStyle w:val="Normal"/>
        <w:tabs>
          <w:tab w:val="clear" w:pos="708"/>
          <w:tab w:val="left" w:pos="709"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3.3.</w:t>
        <w:tab/>
        <w:t>Цена Договора включает в себя прибыль Исполнителя, а также все расходы и затраты Исполнителя на:</w:t>
      </w:r>
    </w:p>
    <w:p>
      <w:pPr>
        <w:pStyle w:val="Normal"/>
        <w:tabs>
          <w:tab w:val="clear" w:pos="708"/>
          <w:tab w:val="left" w:pos="709" w:leader="none"/>
          <w:tab w:val="left" w:pos="993"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w:t>
        <w:tab/>
        <w:t>приобретение материально-технических ресурсов, необходимых для оказания Услуг по Договору;</w:t>
      </w:r>
    </w:p>
    <w:p>
      <w:pPr>
        <w:pStyle w:val="Normal"/>
        <w:tabs>
          <w:tab w:val="clear" w:pos="708"/>
          <w:tab w:val="left" w:pos="709" w:leader="none"/>
          <w:tab w:val="left" w:pos="993"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w:t>
        <w:tab/>
        <w:t xml:space="preserve">заработную плату, накладные и командировочные расходы, перемещение и размещение персонала Исполнителя; </w:t>
      </w:r>
    </w:p>
    <w:p>
      <w:pPr>
        <w:pStyle w:val="Normal"/>
        <w:tabs>
          <w:tab w:val="clear" w:pos="708"/>
          <w:tab w:val="left" w:pos="709" w:leader="none"/>
          <w:tab w:val="left" w:pos="993"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w:t>
        <w:tab/>
        <w:t xml:space="preserve">подлежащие уплате налоги, сборы и пошлины; </w:t>
      </w:r>
    </w:p>
    <w:p>
      <w:pPr>
        <w:pStyle w:val="Normal"/>
        <w:tabs>
          <w:tab w:val="clear" w:pos="708"/>
          <w:tab w:val="left" w:pos="709" w:leader="none"/>
          <w:tab w:val="left" w:pos="993" w:leader="none"/>
        </w:tabs>
        <w:snapToGrid w:val="false"/>
        <w:spacing w:lineRule="auto" w:line="240" w:before="0" w:after="0"/>
        <w:ind w:firstLine="709"/>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w:t>
        <w:tab/>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Normal"/>
        <w:numPr>
          <w:ilvl w:val="1"/>
          <w:numId w:val="68"/>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69"/>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bookmarkStart w:id="8" w:name="_Ref361858588"/>
      <w:r>
        <w:rPr>
          <w:rFonts w:eastAsia="Calibri" w:cs="Times New Roman" w:ascii="Times New Roman" w:hAnsi="Times New Roman"/>
          <w:sz w:val="24"/>
          <w:szCs w:val="24"/>
        </w:rPr>
        <w:t>Оплата по Договору осуществляется Заказчиком в следующем порядке:</w:t>
      </w:r>
      <w:bookmarkEnd w:id="8"/>
      <w:r>
        <w:rPr>
          <w:rFonts w:eastAsia="Calibri" w:cs="Times New Roman" w:ascii="Times New Roman" w:hAnsi="Times New Roman"/>
          <w:sz w:val="24"/>
          <w:szCs w:val="24"/>
        </w:rPr>
        <w:t xml:space="preserve"> </w:t>
      </w:r>
    </w:p>
    <w:p>
      <w:pPr>
        <w:pStyle w:val="Normal"/>
        <w:numPr>
          <w:ilvl w:val="2"/>
          <w:numId w:val="70"/>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bookmarkStart w:id="9" w:name="_Ref361834178"/>
      <w:bookmarkEnd w:id="9"/>
      <w:r>
        <w:rPr>
          <w:rFonts w:eastAsia="Calibri" w:cs="Times New Roman" w:ascii="Times New Roman" w:hAnsi="Times New Roman"/>
          <w:sz w:val="24"/>
          <w:szCs w:val="24"/>
        </w:rPr>
        <w:t>Оплата оказанных по Этапу Услуг с учетом НДС по ставке,</w:t>
      </w:r>
      <w:r>
        <w:rPr>
          <w:rFonts w:eastAsia="Calibri" w:cs="Times New Roman" w:ascii="Times New Roman" w:hAnsi="Times New Roman"/>
          <w:bCs/>
          <w:sz w:val="24"/>
          <w:szCs w:val="24"/>
        </w:rPr>
        <w:t xml:space="preserve"> установленной статьей 164 НК РФ на дату подписания Сторонами документов, указанных в пункте 4.1 Договора,</w:t>
      </w:r>
      <w:r>
        <w:rPr>
          <w:rFonts w:eastAsia="Calibri" w:cs="Times New Roman" w:ascii="Times New Roman" w:hAnsi="Times New Roman"/>
          <w:sz w:val="24"/>
          <w:szCs w:val="24"/>
        </w:rPr>
        <w:t xml:space="preserve"> осуществляется в </w:t>
      </w:r>
      <w:r>
        <w:rPr>
          <w:rFonts w:eastAsia="Times New Roman" w:cs="Times New Roman" w:ascii="Times New Roman" w:hAnsi="Times New Roman"/>
          <w:sz w:val="24"/>
          <w:szCs w:val="24"/>
          <w:lang w:eastAsia="ru-RU"/>
        </w:rPr>
        <w:t xml:space="preserve">течение </w:t>
      </w:r>
      <w:r>
        <w:rPr>
          <w:rFonts w:eastAsia="Calibri" w:cs="Times New Roman" w:ascii="Times New Roman" w:hAnsi="Times New Roman"/>
          <w:sz w:val="24"/>
          <w:szCs w:val="24"/>
        </w:rPr>
        <w:t>7 (Семи)</w:t>
      </w:r>
      <w:r>
        <w:rPr>
          <w:rFonts w:eastAsia="Calibri"/>
        </w:rPr>
        <w:t xml:space="preserve"> </w:t>
      </w:r>
      <w:r>
        <w:rPr>
          <w:rFonts w:eastAsia="Calibri" w:cs="Times New Roman" w:ascii="Times New Roman" w:hAnsi="Times New Roman"/>
          <w:sz w:val="24"/>
          <w:szCs w:val="24"/>
        </w:rPr>
        <w:t>рабочих дней</w:t>
      </w:r>
      <w:r>
        <w:rPr/>
        <w:t xml:space="preserve"> </w:t>
      </w:r>
      <w:r>
        <w:rPr>
          <w:rFonts w:eastAsia="Calibri" w:cs="Times New Roman" w:ascii="Times New Roman" w:hAnsi="Times New Roman"/>
          <w:sz w:val="24"/>
          <w:szCs w:val="24"/>
        </w:rPr>
        <w:t xml:space="preserve"> с даты подписания Сторонами документов, указанных в пункте 4.1 Договора по соответствующему Этапу Услуг, на основании счета, выставленного Исполнителем, и с учетом пункта 3.5.2 Договора.</w:t>
      </w:r>
    </w:p>
    <w:p>
      <w:pPr>
        <w:pStyle w:val="Normal"/>
        <w:numPr>
          <w:ilvl w:val="2"/>
          <w:numId w:val="71"/>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bookmarkStart w:id="10" w:name="_Ref372549497"/>
      <w:bookmarkStart w:id="11" w:name="_Ref361834178_Копия_1"/>
      <w:bookmarkEnd w:id="11"/>
      <w:r>
        <w:rPr>
          <w:rFonts w:eastAsia="Calibri" w:cs="Times New Roman" w:ascii="Times New Roman" w:hAnsi="Times New Roman"/>
          <w:sz w:val="24"/>
          <w:szCs w:val="24"/>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0"/>
      <w:r>
        <w:rPr>
          <w:rFonts w:eastAsia="Calibri" w:cs="Times New Roman" w:ascii="Times New Roman" w:hAnsi="Times New Roman"/>
          <w:sz w:val="24"/>
          <w:szCs w:val="24"/>
        </w:rPr>
        <w:t xml:space="preserve"> </w:t>
      </w:r>
    </w:p>
    <w:p>
      <w:pPr>
        <w:pStyle w:val="Normal"/>
        <w:numPr>
          <w:ilvl w:val="1"/>
          <w:numId w:val="72"/>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Normal"/>
        <w:numPr>
          <w:ilvl w:val="1"/>
          <w:numId w:val="73"/>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За исключением случая, указанного в пункте 2.3.12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Normal"/>
        <w:numPr>
          <w:ilvl w:val="1"/>
          <w:numId w:val="74"/>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rFonts w:eastAsia="Calibri" w:cs="Times New Roman" w:ascii="Times New Roman" w:hAnsi="Times New Roman"/>
          <w:color w:val="000000"/>
          <w:sz w:val="24"/>
          <w:szCs w:val="24"/>
        </w:rPr>
        <w:t>случае</w:t>
      </w:r>
      <w:r>
        <w:rPr>
          <w:rFonts w:eastAsia="Calibri" w:cs="Times New Roman" w:ascii="Times New Roman" w:hAnsi="Times New Roman"/>
          <w:sz w:val="24"/>
          <w:szCs w:val="24"/>
        </w:rP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w:t>
      </w:r>
    </w:p>
    <w:p>
      <w:pPr>
        <w:pStyle w:val="Normal"/>
        <w:numPr>
          <w:ilvl w:val="1"/>
          <w:numId w:val="75"/>
        </w:numPr>
        <w:tabs>
          <w:tab w:val="clear" w:pos="708"/>
          <w:tab w:val="left" w:pos="-993"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Непредвиденные Услуги оплачиваются за фактически оказанные Услуги по Этапу. Объем подлежащих оказанию Исполнителем Услуг, должен быть предварительно согласован с Заказчиком и выполняться в рамках Лимита на непредвиденные Услуги, предусмотренного Сводным расчетом стоимости Услуг (Приложение № 3 к Договору). Оплата в размере 100 % (ста процентов) от стоимости непредвиденных Услуг производится Заказчиком в течение </w:t>
      </w:r>
      <w:r>
        <w:rPr>
          <w:rFonts w:eastAsia="Calibri" w:cs="Times New Roman" w:ascii="Times New Roman" w:hAnsi="Times New Roman"/>
          <w:sz w:val="24"/>
          <w:szCs w:val="24"/>
        </w:rPr>
        <w:t>7 (Семи)</w:t>
      </w:r>
      <w:r>
        <w:rPr>
          <w:rFonts w:eastAsia="Calibri"/>
        </w:rPr>
        <w:t xml:space="preserve"> </w:t>
      </w:r>
      <w:r>
        <w:rPr>
          <w:rFonts w:eastAsia="Calibri" w:cs="Times New Roman" w:ascii="Times New Roman" w:hAnsi="Times New Roman"/>
          <w:sz w:val="24"/>
          <w:szCs w:val="24"/>
        </w:rPr>
        <w:t>рабочих дней,</w:t>
      </w:r>
      <w:r>
        <w:rPr>
          <w:rFonts w:eastAsia="Times New Roman" w:cs="Times New Roman" w:ascii="Times New Roman" w:hAnsi="Times New Roman"/>
          <w:sz w:val="24"/>
          <w:szCs w:val="24"/>
          <w:lang w:eastAsia="ru-RU"/>
        </w:rPr>
        <w:t xml:space="preserve"> </w:t>
      </w:r>
      <w:r>
        <w:rPr>
          <w:rFonts w:eastAsia="Calibri" w:cs="Times New Roman" w:ascii="Times New Roman" w:hAnsi="Times New Roman"/>
          <w:sz w:val="24"/>
          <w:szCs w:val="24"/>
        </w:rPr>
        <w:t>с даты подписания Сторонами документов,</w:t>
      </w:r>
      <w:r>
        <w:rPr>
          <w:rFonts w:eastAsia="Times New Roman" w:cs="Times New Roman" w:ascii="Times New Roman" w:hAnsi="Times New Roman"/>
          <w:sz w:val="24"/>
          <w:szCs w:val="24"/>
          <w:lang w:eastAsia="ru-RU"/>
        </w:rPr>
        <w:t xml:space="preserve"> </w:t>
      </w:r>
      <w:r>
        <w:rPr>
          <w:rFonts w:eastAsia="Calibri" w:cs="Times New Roman" w:ascii="Times New Roman" w:hAnsi="Times New Roman"/>
          <w:sz w:val="24"/>
          <w:szCs w:val="24"/>
        </w:rPr>
        <w:t>указанных в пункте 4.1 Договора по соответствующему Этапу Услуг, на основании счета, выставленного Исполнителем, и с учетом пункта 3.5.2 Договора</w:t>
      </w:r>
      <w:r>
        <w:rPr>
          <w:rFonts w:eastAsia="Times New Roman" w:cs="Times New Roman" w:ascii="Times New Roman" w:hAnsi="Times New Roman"/>
          <w:sz w:val="24"/>
          <w:szCs w:val="24"/>
          <w:lang w:eastAsia="ru-RU"/>
        </w:rPr>
        <w:t xml:space="preserve">. </w:t>
      </w:r>
    </w:p>
    <w:p>
      <w:pPr>
        <w:pStyle w:val="Normal"/>
        <w:numPr>
          <w:ilvl w:val="1"/>
          <w:numId w:val="76"/>
        </w:numPr>
        <w:tabs>
          <w:tab w:val="clear" w:pos="708"/>
          <w:tab w:val="left" w:pos="1134" w:leader="none"/>
        </w:tabs>
        <w:spacing w:lineRule="auto" w:line="240" w:before="0" w:after="0"/>
        <w:ind w:left="0" w:firstLine="709"/>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Индексация Цены Договора не допускается. </w:t>
      </w:r>
    </w:p>
    <w:p>
      <w:pPr>
        <w:pStyle w:val="Normal"/>
        <w:numPr>
          <w:ilvl w:val="1"/>
          <w:numId w:val="77"/>
        </w:numPr>
        <w:tabs>
          <w:tab w:val="clear" w:pos="708"/>
          <w:tab w:val="left" w:pos="1134" w:leader="none"/>
        </w:tabs>
        <w:spacing w:lineRule="auto" w:line="240" w:before="0" w:after="0"/>
        <w:ind w:left="0" w:firstLine="709"/>
        <w:contextualSpacing/>
        <w:jc w:val="both"/>
        <w:rPr>
          <w:rFonts w:ascii="Times New Roman" w:hAnsi="Times New Roman"/>
          <w:sz w:val="24"/>
        </w:rPr>
      </w:pPr>
      <w:r>
        <w:rPr>
          <w:rFonts w:ascii="Times New Roman" w:hAnsi="Times New Roman"/>
          <w:sz w:val="24"/>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Normal"/>
        <w:spacing w:lineRule="auto" w:line="240" w:before="0" w:after="0"/>
        <w:ind w:firstLine="737"/>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Заказчик направляет Исполнителю уведомление о проведении сальдо взаимных обязательств Сторон по Договору.</w:t>
      </w:r>
    </w:p>
    <w:p>
      <w:pPr>
        <w:pStyle w:val="Normal"/>
        <w:snapToGrid w:val="false"/>
        <w:spacing w:lineRule="auto" w:line="240" w:before="0" w:after="0"/>
        <w:ind w:firstLine="709"/>
        <w:rPr>
          <w:rFonts w:ascii="Times New Roman" w:hAnsi="Times New Roman" w:eastAsia="Times New Roman" w:cs="Times New Roman"/>
          <w:b/>
          <w:sz w:val="24"/>
          <w:lang w:eastAsia="ru-RU"/>
        </w:rPr>
      </w:pPr>
      <w:r>
        <w:rPr>
          <w:rFonts w:eastAsia="Times New Roman" w:cs="Times New Roman" w:ascii="Times New Roman" w:hAnsi="Times New Roman"/>
          <w:b/>
          <w:sz w:val="24"/>
          <w:lang w:eastAsia="ru-RU"/>
        </w:rPr>
      </w:r>
    </w:p>
    <w:p>
      <w:pPr>
        <w:pStyle w:val="Normal"/>
        <w:snapToGrid w:val="false"/>
        <w:spacing w:lineRule="auto" w:line="240" w:before="0" w:after="0"/>
        <w:ind w:firstLine="709"/>
        <w:jc w:val="center"/>
        <w:rPr>
          <w:rFonts w:ascii="Times New Roman" w:hAnsi="Times New Roman" w:eastAsia="Times New Roman" w:cs="Times New Roman"/>
          <w:b/>
          <w:sz w:val="24"/>
          <w:lang w:eastAsia="ru-RU"/>
        </w:rPr>
      </w:pPr>
      <w:r>
        <w:rPr>
          <w:rFonts w:eastAsia="Times New Roman" w:cs="Times New Roman" w:ascii="Times New Roman" w:hAnsi="Times New Roman"/>
          <w:b/>
          <w:sz w:val="24"/>
          <w:lang w:eastAsia="ru-RU"/>
        </w:rPr>
        <w:t>4. Порядок сдачи-приемки услуг</w:t>
      </w:r>
    </w:p>
    <w:p>
      <w:pPr>
        <w:pStyle w:val="Normal"/>
        <w:numPr>
          <w:ilvl w:val="1"/>
          <w:numId w:val="78"/>
        </w:numPr>
        <w:shd w:val="clear" w:color="auto" w:fill="FFFFFF"/>
        <w:tabs>
          <w:tab w:val="clear" w:pos="708"/>
          <w:tab w:val="left" w:pos="284" w:leader="none"/>
          <w:tab w:val="left" w:pos="1134" w:leader="none"/>
        </w:tabs>
        <w:spacing w:lineRule="auto" w:line="240" w:before="0" w:after="0"/>
        <w:ind w:left="0" w:firstLine="709"/>
        <w:contextualSpacing/>
        <w:jc w:val="both"/>
        <w:rPr>
          <w:rFonts w:ascii="Times New Roman" w:hAnsi="Times New Roman" w:eastAsia="Calibri" w:cs="Times New Roman"/>
          <w:b/>
          <w:sz w:val="24"/>
          <w:szCs w:val="24"/>
        </w:rPr>
      </w:pPr>
      <w:r>
        <w:rPr>
          <w:rFonts w:eastAsia="Calibri" w:cs="Times New Roman" w:ascii="Times New Roman" w:hAnsi="Times New Roman"/>
          <w:sz w:val="24"/>
          <w:szCs w:val="24"/>
        </w:rPr>
        <w:t xml:space="preserve">По окончании оказания Услуг по каждому Этапу Услуг, указанному в Графике оказания Услуг (Приложение № 2 к Договору),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5 к Договору, либо УПД с приложением Отчета об оказании Услуг и иных отчетных документов, предусмотренных Заданием на оказание Услуг (Приложение № 1 к Договору) и Графиком оказания услуг (Приложение № 2 к Договору). </w:t>
      </w:r>
    </w:p>
    <w:p>
      <w:pPr>
        <w:pStyle w:val="Normal"/>
        <w:numPr>
          <w:ilvl w:val="1"/>
          <w:numId w:val="79"/>
        </w:numPr>
        <w:shd w:val="clear" w:color="auto" w:fill="FFFFFF"/>
        <w:tabs>
          <w:tab w:val="clear" w:pos="708"/>
          <w:tab w:val="left" w:pos="284" w:leader="none"/>
          <w:tab w:val="left" w:pos="1134" w:leader="none"/>
        </w:tabs>
        <w:spacing w:lineRule="auto" w:line="240" w:before="0" w:after="0"/>
        <w:ind w:left="0" w:firstLine="709"/>
        <w:contextualSpacing/>
        <w:jc w:val="both"/>
        <w:rPr>
          <w:rFonts w:ascii="Times New Roman" w:hAnsi="Times New Roman" w:eastAsia="Calibri" w:cs="Times New Roman"/>
          <w:sz w:val="24"/>
          <w:szCs w:val="24"/>
        </w:rPr>
      </w:pPr>
      <w:bookmarkStart w:id="12" w:name="_Ref372745126"/>
      <w:r>
        <w:rPr>
          <w:rFonts w:eastAsia="Calibri" w:cs="Times New Roman" w:ascii="Times New Roman" w:hAnsi="Times New Roman"/>
          <w:sz w:val="24"/>
          <w:szCs w:val="24"/>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Pr>
          <w:rFonts w:eastAsia="Calibri" w:cs="Times New Roman" w:ascii="Times New Roman" w:hAnsi="Times New Roman"/>
          <w:sz w:val="24"/>
          <w:szCs w:val="24"/>
        </w:rPr>
        <w:t xml:space="preserve"> </w:t>
      </w:r>
    </w:p>
    <w:p>
      <w:pPr>
        <w:pStyle w:val="Normal"/>
        <w:numPr>
          <w:ilvl w:val="1"/>
          <w:numId w:val="80"/>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Calibri" w:cs="Times New Roman"/>
          <w:sz w:val="24"/>
          <w:szCs w:val="24"/>
        </w:rPr>
      </w:pPr>
      <w:bookmarkStart w:id="13" w:name="_Ref373239439"/>
      <w:r>
        <w:rPr>
          <w:rFonts w:eastAsia="Calibri" w:cs="Times New Roman" w:ascii="Times New Roman" w:hAnsi="Times New Roman"/>
          <w:sz w:val="24"/>
          <w:szCs w:val="24"/>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rFonts w:eastAsia="Calibri" w:cs="Times New Roman" w:ascii="Times New Roman" w:hAnsi="Times New Roman"/>
          <w:sz w:val="24"/>
          <w:szCs w:val="24"/>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Normal"/>
        <w:shd w:val="clear" w:color="auto" w:fill="FFFFFF"/>
        <w:tabs>
          <w:tab w:val="clear" w:pos="708"/>
          <w:tab w:val="left" w:pos="1134"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Normal"/>
        <w:numPr>
          <w:ilvl w:val="1"/>
          <w:numId w:val="81"/>
        </w:numPr>
        <w:tabs>
          <w:tab w:val="clear" w:pos="708"/>
          <w:tab w:val="left" w:pos="0" w:leader="none"/>
          <w:tab w:val="left" w:pos="1134" w:leader="none"/>
        </w:tabs>
        <w:snapToGrid w:val="false"/>
        <w:spacing w:lineRule="auto" w:line="240" w:before="0" w:after="0"/>
        <w:ind w:left="0"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Услуги считаются оказанными Исполнителем и принятыми Заказчиком с момента подписания Сторонами Акта об оказании Услуг/ (УПД.)</w:t>
      </w:r>
    </w:p>
    <w:p>
      <w:pPr>
        <w:pStyle w:val="Normal"/>
        <w:spacing w:lineRule="auto" w:line="240" w:before="0" w:after="0"/>
        <w:ind w:firstLine="709"/>
        <w:jc w:val="both"/>
        <w:rPr>
          <w:rFonts w:ascii="Verdana" w:hAnsi="Verdana" w:eastAsia="Times New Roman" w:cs="Times New Roman"/>
          <w:szCs w:val="20"/>
        </w:rPr>
      </w:pPr>
      <w:r>
        <w:rPr>
          <w:rFonts w:eastAsia="Times New Roman" w:cs="Times New Roman" w:ascii="Times New Roman" w:hAnsi="Times New Roman"/>
          <w:sz w:val="24"/>
          <w:szCs w:val="24"/>
          <w:lang w:eastAsia="ru-RU"/>
        </w:rPr>
        <w:t>4.5. 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r>
        <w:rPr>
          <w:rFonts w:eastAsia="Times New Roman" w:cs="Times New Roman" w:ascii="Times New Roman" w:hAnsi="Times New Roman"/>
          <w:sz w:val="24"/>
        </w:rPr>
        <w:t xml:space="preserve"> </w:t>
      </w:r>
    </w:p>
    <w:p>
      <w:pPr>
        <w:pStyle w:val="Normal"/>
        <w:shd w:val="clear" w:color="auto" w:fill="FFFFFF"/>
        <w:tabs>
          <w:tab w:val="clear" w:pos="708"/>
          <w:tab w:val="left" w:pos="113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snapToGrid w:val="false"/>
        <w:spacing w:lineRule="auto" w:line="240" w:before="0" w:after="0"/>
        <w:jc w:val="center"/>
        <w:rPr>
          <w:rFonts w:ascii="Times New Roman" w:hAnsi="Times New Roman" w:eastAsia="Times New Roman" w:cs="Times New Roman"/>
          <w:b/>
          <w:sz w:val="24"/>
          <w:lang w:eastAsia="ru-RU"/>
        </w:rPr>
      </w:pPr>
      <w:r>
        <w:rPr>
          <w:rFonts w:eastAsia="Times New Roman" w:cs="Times New Roman" w:ascii="Times New Roman" w:hAnsi="Times New Roman"/>
          <w:b/>
          <w:sz w:val="24"/>
          <w:lang w:eastAsia="ru-RU"/>
        </w:rPr>
        <w:t>5. Ответственность Сторон</w:t>
      </w:r>
    </w:p>
    <w:p>
      <w:pPr>
        <w:pStyle w:val="Normal"/>
        <w:widowControl/>
        <w:tabs>
          <w:tab w:val="clear" w:pos="708"/>
          <w:tab w:val="left" w:pos="709"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5.1.</w:t>
      </w: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4"/>
          <w:lang w:eastAsia="ru-RU"/>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tabs>
          <w:tab w:val="clear" w:pos="708"/>
          <w:tab w:val="left" w:pos="709"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5.2.</w:t>
        <w:tab/>
        <w:t xml:space="preserve">В случае нарушения Заказчиком сроков оплаты, установленных разделом 3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tabs>
          <w:tab w:val="clear" w:pos="708"/>
          <w:tab w:val="left" w:pos="709"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5.3.</w:t>
        <w:tab/>
        <w:t>В случае нарушения Исполнителем обязательств по оказанию Услуг, в том числе сроков оказания Услуг, установленных Графиком оказания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w:t>
      </w:r>
    </w:p>
    <w:p>
      <w:pPr>
        <w:pStyle w:val="Normal"/>
        <w:widowControl/>
        <w:tabs>
          <w:tab w:val="clear" w:pos="708"/>
          <w:tab w:val="left" w:pos="709"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5.3.1.</w:t>
        <w:tab/>
        <w:t>Неустойки в размере 0,1 (ноль целых и одна десятая) процента от стоимости Этапа Услуг за каждый день просрочки;</w:t>
      </w:r>
    </w:p>
    <w:p>
      <w:pPr>
        <w:pStyle w:val="Normal"/>
        <w:widowControl/>
        <w:tabs>
          <w:tab w:val="clear" w:pos="708"/>
          <w:tab w:val="left" w:pos="709"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5.3.2.</w:t>
        <w:tab/>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p>
    <w:p>
      <w:pPr>
        <w:pStyle w:val="Normal"/>
        <w:widowControl/>
        <w:tabs>
          <w:tab w:val="clear" w:pos="708"/>
          <w:tab w:val="left" w:pos="709"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5.3.3.</w:t>
        <w:tab/>
        <w:t>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p>
    <w:p>
      <w:pPr>
        <w:pStyle w:val="Normal"/>
        <w:widowControl/>
        <w:tabs>
          <w:tab w:val="clear" w:pos="708"/>
          <w:tab w:val="left" w:pos="1134"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5.4.</w:t>
        <w:tab/>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rFonts w:eastAsia="Times New Roman" w:cs="Times New Roman" w:ascii="Times New Roman" w:hAnsi="Times New Roman"/>
          <w:bCs/>
          <w:sz w:val="24"/>
          <w:lang w:eastAsia="ru-RU"/>
        </w:rPr>
        <w:t>экологических, санитарно-</w:t>
      </w:r>
      <w:r>
        <w:rPr>
          <w:rFonts w:eastAsia="Times New Roman" w:cs="Times New Roman" w:ascii="Times New Roman" w:hAnsi="Times New Roman"/>
          <w:bCs/>
          <w:color w:val="000000"/>
          <w:sz w:val="24"/>
          <w:lang w:eastAsia="ru-RU"/>
        </w:rPr>
        <w:t xml:space="preserve">эпидемиологических требований и иных требований, установленных законодательством Российской Федерации </w:t>
      </w:r>
      <w:r>
        <w:rPr>
          <w:rFonts w:ascii="Times New Roman" w:hAnsi="Times New Roman"/>
          <w:color w:val="000000"/>
          <w:sz w:val="24"/>
        </w:rPr>
        <w:t>е</w:t>
      </w:r>
      <w:r>
        <w:rPr>
          <w:rFonts w:eastAsia="Times New Roman" w:cs="Times New Roman" w:ascii="Times New Roman" w:hAnsi="Times New Roman"/>
          <w:sz w:val="24"/>
          <w:lang w:eastAsia="ru-RU"/>
        </w:rPr>
        <w:t xml:space="preserve">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6 к Договору. </w:t>
      </w:r>
    </w:p>
    <w:p>
      <w:pPr>
        <w:pStyle w:val="Normal"/>
        <w:widowControl/>
        <w:tabs>
          <w:tab w:val="clear" w:pos="708"/>
          <w:tab w:val="left" w:pos="1134"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5.5.</w:t>
        <w:tab/>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Normal"/>
        <w:widowControl/>
        <w:tabs>
          <w:tab w:val="clear" w:pos="708"/>
          <w:tab w:val="left" w:pos="1134"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5.6.</w:t>
        <w:tab/>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Normal"/>
        <w:widowControl/>
        <w:tabs>
          <w:tab w:val="clear" w:pos="708"/>
          <w:tab w:val="left" w:pos="1134"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5.7.</w:t>
        <w:tab/>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tabs>
          <w:tab w:val="clear" w:pos="708"/>
          <w:tab w:val="left" w:pos="1134"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5.8.</w:t>
        <w:tab/>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tabs>
          <w:tab w:val="clear" w:pos="708"/>
          <w:tab w:val="left" w:pos="1134"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5.9.</w:t>
        <w:tab/>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Normal"/>
        <w:widowControl/>
        <w:tabs>
          <w:tab w:val="clear" w:pos="708"/>
          <w:tab w:val="left" w:pos="1134" w:leader="none"/>
        </w:tabs>
        <w:suppressAutoHyphens w:val="true"/>
        <w:bidi w:val="0"/>
        <w:snapToGrid w:val="false"/>
        <w:spacing w:lineRule="auto" w:line="240" w:before="0" w:after="0"/>
        <w:ind w:left="0" w:right="0" w:firstLine="737"/>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5.10.</w:t>
        <w:tab/>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Normal"/>
        <w:spacing w:lineRule="auto" w:line="240" w:before="0" w:after="0"/>
        <w:ind w:firstLine="567"/>
        <w:jc w:val="both"/>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82"/>
        </w:numPr>
        <w:shd w:val="clear" w:color="auto" w:fill="FFFFFF"/>
        <w:tabs>
          <w:tab w:val="clear" w:pos="708"/>
          <w:tab w:val="left" w:pos="284" w:leader="none"/>
        </w:tabs>
        <w:spacing w:lineRule="auto" w:line="240" w:before="0" w:after="0"/>
        <w:ind w:left="0" w:hanging="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Исключительные права и патенты</w:t>
      </w:r>
    </w:p>
    <w:p>
      <w:pPr>
        <w:pStyle w:val="Normal"/>
        <w:numPr>
          <w:ilvl w:val="1"/>
          <w:numId w:val="83"/>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Normal"/>
        <w:numPr>
          <w:ilvl w:val="1"/>
          <w:numId w:val="84"/>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Normal"/>
        <w:numPr>
          <w:ilvl w:val="1"/>
          <w:numId w:val="85"/>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Normal"/>
        <w:numPr>
          <w:ilvl w:val="1"/>
          <w:numId w:val="86"/>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Normal"/>
        <w:numPr>
          <w:ilvl w:val="1"/>
          <w:numId w:val="87"/>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Normal"/>
        <w:shd w:val="clear" w:color="auto" w:fill="FFFFFF"/>
        <w:tabs>
          <w:tab w:val="clear" w:pos="708"/>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Cs/>
          <w:sz w:val="24"/>
          <w:szCs w:val="24"/>
          <w:lang w:eastAsia="ru-RU"/>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Normal"/>
        <w:numPr>
          <w:ilvl w:val="1"/>
          <w:numId w:val="88"/>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Normal"/>
        <w:numPr>
          <w:ilvl w:val="1"/>
          <w:numId w:val="89"/>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rFonts w:eastAsia="Times New Roman" w:cs="Times New Roman" w:ascii="Times New Roman" w:hAnsi="Times New Roman"/>
          <w:sz w:val="24"/>
          <w:szCs w:val="24"/>
          <w:lang w:eastAsia="ru-RU"/>
        </w:rPr>
        <w:t>об оказании У</w:t>
      </w:r>
      <w:r>
        <w:rPr>
          <w:rFonts w:eastAsia="Times New Roman" w:cs="Times New Roman" w:ascii="Times New Roman" w:hAnsi="Times New Roman"/>
          <w:bCs/>
          <w:sz w:val="24"/>
          <w:szCs w:val="24"/>
          <w:lang w:eastAsia="ru-RU"/>
        </w:rPr>
        <w:t>слуг.</w:t>
      </w:r>
    </w:p>
    <w:p>
      <w:pPr>
        <w:pStyle w:val="Normal"/>
        <w:shd w:val="clear" w:color="auto" w:fill="FFFFFF"/>
        <w:tabs>
          <w:tab w:val="clear" w:pos="708"/>
          <w:tab w:val="left" w:pos="1134" w:leader="none"/>
          <w:tab w:val="left" w:pos="2835"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0"/>
          <w:numId w:val="90"/>
        </w:numPr>
        <w:shd w:val="clear" w:color="auto" w:fill="FFFFFF"/>
        <w:tabs>
          <w:tab w:val="clear" w:pos="708"/>
          <w:tab w:val="left" w:pos="426" w:leader="none"/>
        </w:tabs>
        <w:spacing w:lineRule="auto" w:line="240" w:before="0" w:after="0"/>
        <w:ind w:left="0" w:hanging="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Конфиденциальность</w:t>
      </w:r>
    </w:p>
    <w:p>
      <w:pPr>
        <w:pStyle w:val="Normal"/>
        <w:numPr>
          <w:ilvl w:val="1"/>
          <w:numId w:val="91"/>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clear" w:pos="708"/>
          <w:tab w:val="left" w:pos="1418" w:leader="none"/>
        </w:tabs>
        <w:spacing w:lineRule="auto" w:line="240" w:before="0" w:after="0"/>
        <w:ind w:left="0"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2"/>
        </w:numPr>
        <w:tabs>
          <w:tab w:val="clear" w:pos="708"/>
          <w:tab w:val="left" w:pos="1418" w:leader="none"/>
        </w:tabs>
        <w:spacing w:lineRule="auto" w:line="240" w:before="0" w:after="0"/>
        <w:ind w:left="0" w:firstLine="709"/>
        <w:jc w:val="both"/>
        <w:rPr>
          <w:rFonts w:ascii="Times New Roman" w:hAnsi="Times New Roman" w:eastAsia="Times New Roman" w:cs="Times New Roman"/>
          <w:bCs/>
          <w:sz w:val="24"/>
          <w:szCs w:val="24"/>
          <w:lang w:val="en-GB" w:eastAsia="ru-RU"/>
        </w:rPr>
      </w:pPr>
      <w:r>
        <w:rPr>
          <w:rFonts w:eastAsia="Times New Roman" w:cs="Times New Roman" w:ascii="Times New Roman" w:hAnsi="Times New Roman"/>
          <w:bCs/>
          <w:sz w:val="24"/>
          <w:szCs w:val="24"/>
          <w:lang w:eastAsia="ru-RU"/>
        </w:rPr>
        <w:t xml:space="preserve">данная Информация не относится к категории общедоступной или обязательной к раскрытию </w:t>
      </w:r>
      <w:r>
        <w:rPr>
          <w:rFonts w:eastAsia="Times New Roman" w:cs="Times New Roman" w:ascii="Times New Roman" w:hAnsi="Times New Roman"/>
          <w:bCs/>
          <w:sz w:val="24"/>
          <w:szCs w:val="24"/>
          <w:lang w:val="en-GB" w:eastAsia="ru-RU"/>
        </w:rPr>
        <w:t>Заказчиком в соответствии с законодательством Российской Федерации.</w:t>
      </w:r>
    </w:p>
    <w:p>
      <w:pPr>
        <w:pStyle w:val="Normal"/>
        <w:numPr>
          <w:ilvl w:val="1"/>
          <w:numId w:val="92"/>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Normal"/>
        <w:numPr>
          <w:ilvl w:val="1"/>
          <w:numId w:val="93"/>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numPr>
          <w:ilvl w:val="1"/>
          <w:numId w:val="94"/>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На документ, содержащий Информацию, Заказчиком может быть нанесен гриф «Коммерческая тайна» с указанием обладателя этой информации.</w:t>
      </w:r>
    </w:p>
    <w:p>
      <w:pPr>
        <w:pStyle w:val="Normal"/>
        <w:numPr>
          <w:ilvl w:val="1"/>
          <w:numId w:val="95"/>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Информация может включать в себя, в том числе, но не ограничиваясь:</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val="en-GB" w:eastAsia="ru-RU"/>
        </w:rPr>
      </w:pPr>
      <w:r>
        <w:rPr>
          <w:rFonts w:eastAsia="Times New Roman" w:cs="Times New Roman" w:ascii="Times New Roman" w:hAnsi="Times New Roman"/>
          <w:bCs/>
          <w:sz w:val="24"/>
          <w:szCs w:val="24"/>
          <w:lang w:val="en-GB" w:eastAsia="ru-RU"/>
        </w:rPr>
        <w:t xml:space="preserve">финансовую </w:t>
      </w:r>
      <w:r>
        <w:rPr>
          <w:rFonts w:eastAsia="Times New Roman" w:cs="Times New Roman" w:ascii="Times New Roman" w:hAnsi="Times New Roman"/>
          <w:bCs/>
          <w:sz w:val="24"/>
          <w:szCs w:val="24"/>
          <w:lang w:val="en-US" w:eastAsia="ru-RU"/>
        </w:rPr>
        <w:t>(</w:t>
      </w:r>
      <w:r>
        <w:rPr>
          <w:rFonts w:eastAsia="Times New Roman" w:cs="Times New Roman" w:ascii="Times New Roman" w:hAnsi="Times New Roman"/>
          <w:bCs/>
          <w:sz w:val="24"/>
          <w:szCs w:val="24"/>
          <w:lang w:val="en-GB" w:eastAsia="ru-RU"/>
        </w:rPr>
        <w:t>бухгалтерскую) отчетность;</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val="en-GB" w:eastAsia="ru-RU"/>
        </w:rPr>
      </w:pPr>
      <w:r>
        <w:rPr>
          <w:rFonts w:eastAsia="Times New Roman" w:cs="Times New Roman" w:ascii="Times New Roman" w:hAnsi="Times New Roman"/>
          <w:bCs/>
          <w:sz w:val="24"/>
          <w:szCs w:val="24"/>
          <w:lang w:val="en-GB" w:eastAsia="ru-RU"/>
        </w:rPr>
        <w:t>учетные регистры бухгалтерского учета;</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val="en-GB" w:eastAsia="ru-RU"/>
        </w:rPr>
      </w:pPr>
      <w:r>
        <w:rPr>
          <w:rFonts w:eastAsia="Times New Roman" w:cs="Times New Roman" w:ascii="Times New Roman" w:hAnsi="Times New Roman"/>
          <w:bCs/>
          <w:sz w:val="24"/>
          <w:szCs w:val="24"/>
          <w:lang w:val="en-GB" w:eastAsia="ru-RU"/>
        </w:rPr>
        <w:t>бизнес-планы;</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сведения об объемах производства и / или реализации продукции и услуг Заказчика или его аффилированных лиц;</w:t>
      </w:r>
    </w:p>
    <w:p>
      <w:pPr>
        <w:pStyle w:val="Normal"/>
        <w:numPr>
          <w:ilvl w:val="0"/>
          <w:numId w:val="2"/>
        </w:numPr>
        <w:tabs>
          <w:tab w:val="clear" w:pos="708"/>
          <w:tab w:val="left" w:pos="1134" w:leader="none"/>
        </w:tabs>
        <w:spacing w:lineRule="auto" w:line="240" w:before="0" w:after="0"/>
        <w:ind w:left="0"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материалы обобщения, анализа, оценки, иных действий по обработке вышеуказанной Информации и документов.</w:t>
      </w:r>
    </w:p>
    <w:p>
      <w:pPr>
        <w:pStyle w:val="Normal"/>
        <w:numPr>
          <w:ilvl w:val="1"/>
          <w:numId w:val="96"/>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bookmarkStart w:id="15" w:name="_Ref361337849"/>
      <w:r>
        <w:rPr>
          <w:rFonts w:eastAsia="Times New Roman" w:cs="Times New Roman" w:ascii="Times New Roman" w:hAnsi="Times New Roman"/>
          <w:bCs/>
          <w:sz w:val="24"/>
          <w:szCs w:val="24"/>
          <w:lang w:eastAsia="ru-RU"/>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Cs/>
          <w:sz w:val="24"/>
          <w:szCs w:val="24"/>
          <w:lang w:eastAsia="ru-RU"/>
        </w:rPr>
        <w:t>(расторжения) или исполнения, в том числе:</w:t>
      </w:r>
      <w:bookmarkEnd w:id="15"/>
      <w:r>
        <w:rPr>
          <w:rFonts w:eastAsia="Times New Roman" w:cs="Times New Roman" w:ascii="Times New Roman" w:hAnsi="Times New Roman"/>
          <w:bCs/>
          <w:sz w:val="24"/>
          <w:szCs w:val="24"/>
          <w:lang w:eastAsia="ru-RU"/>
        </w:rPr>
        <w:t xml:space="preserve"> </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7.6.3. использовать Информацию исключительно для целей, для которых она была предоставлена; </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7.6.4. не осуществлять действий (бездействия), результатом которых может быть несанкционированное раскрытие Информации третьим лицам; </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bookmarkStart w:id="16" w:name="_Ref361337832"/>
      <w:r>
        <w:rPr>
          <w:rFonts w:eastAsia="Times New Roman" w:cs="Times New Roman" w:ascii="Times New Roman" w:hAnsi="Times New Roman"/>
          <w:bCs/>
          <w:sz w:val="24"/>
          <w:szCs w:val="24"/>
          <w:lang w:eastAsia="ru-RU"/>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Normal"/>
        <w:shd w:val="clear" w:color="auto" w:fill="FFFFFF"/>
        <w:tabs>
          <w:tab w:val="clear" w:pos="708"/>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7.6.8. не разглашать третьим лицам факты передачи или получения Информации.</w:t>
      </w:r>
    </w:p>
    <w:p>
      <w:pPr>
        <w:pStyle w:val="Normal"/>
        <w:numPr>
          <w:ilvl w:val="1"/>
          <w:numId w:val="97"/>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bookmarkStart w:id="17" w:name="_Ref361337863"/>
      <w:r>
        <w:rPr>
          <w:rFonts w:eastAsia="Times New Roman" w:cs="Times New Roman" w:ascii="Times New Roman" w:hAnsi="Times New Roman"/>
          <w:bCs/>
          <w:sz w:val="24"/>
          <w:szCs w:val="24"/>
          <w:lang w:eastAsia="ru-RU"/>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Normal"/>
        <w:numPr>
          <w:ilvl w:val="1"/>
          <w:numId w:val="98"/>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Normal"/>
        <w:numPr>
          <w:ilvl w:val="1"/>
          <w:numId w:val="99"/>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tabs>
          <w:tab w:val="clear" w:pos="708"/>
          <w:tab w:val="left" w:pos="1134" w:leader="none"/>
        </w:tabs>
        <w:spacing w:lineRule="auto" w:line="240" w:before="0" w:after="0"/>
        <w:ind w:left="709" w:hanging="0"/>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numPr>
          <w:ilvl w:val="0"/>
          <w:numId w:val="100"/>
        </w:numPr>
        <w:shd w:val="clear" w:color="auto" w:fill="FFFFFF"/>
        <w:tabs>
          <w:tab w:val="clear" w:pos="708"/>
          <w:tab w:val="left" w:pos="284" w:leader="none"/>
        </w:tabs>
        <w:spacing w:lineRule="auto" w:line="240" w:before="0" w:after="0"/>
        <w:ind w:left="0" w:hanging="0"/>
        <w:contextualSpacing/>
        <w:jc w:val="center"/>
        <w:rPr>
          <w:rFonts w:ascii="Times New Roman" w:hAnsi="Times New Roman" w:eastAsia="Times New Roman" w:cs="Times New Roman"/>
          <w:bCs/>
          <w:sz w:val="24"/>
          <w:szCs w:val="24"/>
          <w:lang w:eastAsia="ru-RU"/>
        </w:rPr>
      </w:pPr>
      <w:r>
        <w:rPr>
          <w:rFonts w:eastAsia="Times New Roman" w:cs="Times New Roman" w:ascii="Times New Roman" w:hAnsi="Times New Roman"/>
          <w:b/>
          <w:bCs/>
          <w:sz w:val="24"/>
          <w:szCs w:val="24"/>
          <w:lang w:eastAsia="ru-RU"/>
        </w:rPr>
        <w:t>Разрешение споров</w:t>
      </w:r>
    </w:p>
    <w:p>
      <w:pPr>
        <w:pStyle w:val="Normal"/>
        <w:numPr>
          <w:ilvl w:val="1"/>
          <w:numId w:val="101"/>
        </w:numPr>
        <w:shd w:val="clear" w:color="auto" w:fill="FFFFFF"/>
        <w:tabs>
          <w:tab w:val="clear" w:pos="708"/>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Normal"/>
        <w:numPr>
          <w:ilvl w:val="1"/>
          <w:numId w:val="102"/>
        </w:numPr>
        <w:shd w:val="clear" w:color="auto" w:fill="FFFFFF"/>
        <w:tabs>
          <w:tab w:val="clear" w:pos="708"/>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Споры, указанные в пункте 8.1 Договора, которые не были урегулированы Сторонами путем переговоров, подлежат разрешению в Арбитражном суде Ставропольского края в соответствии с законодательством Российской Федерации.</w:t>
      </w:r>
    </w:p>
    <w:p>
      <w:pPr>
        <w:pStyle w:val="Normal"/>
        <w:numPr>
          <w:ilvl w:val="1"/>
          <w:numId w:val="103"/>
        </w:numPr>
        <w:shd w:val="clear" w:color="auto" w:fill="FFFFFF"/>
        <w:tabs>
          <w:tab w:val="clear" w:pos="708"/>
          <w:tab w:val="left" w:pos="284" w:leader="none"/>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14.6 Договора.</w:t>
      </w:r>
    </w:p>
    <w:p>
      <w:pPr>
        <w:pStyle w:val="Normal"/>
        <w:numPr>
          <w:ilvl w:val="1"/>
          <w:numId w:val="104"/>
        </w:numPr>
        <w:shd w:val="clear" w:color="auto" w:fill="FFFFFF"/>
        <w:tabs>
          <w:tab w:val="clear" w:pos="708"/>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Normal"/>
        <w:numPr>
          <w:ilvl w:val="1"/>
          <w:numId w:val="105"/>
        </w:numPr>
        <w:shd w:val="clear" w:color="auto" w:fill="FFFFFF"/>
        <w:tabs>
          <w:tab w:val="clear" w:pos="708"/>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tabs>
          <w:tab w:val="clear" w:pos="708"/>
          <w:tab w:val="left" w:pos="1418" w:leader="none"/>
        </w:tabs>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0"/>
          <w:numId w:val="106"/>
        </w:numPr>
        <w:shd w:val="clear" w:color="auto" w:fill="FFFFFF"/>
        <w:tabs>
          <w:tab w:val="clear" w:pos="708"/>
          <w:tab w:val="left" w:pos="426" w:leader="none"/>
        </w:tabs>
        <w:spacing w:lineRule="auto" w:line="240" w:before="0" w:after="0"/>
        <w:ind w:left="0" w:hanging="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bCs/>
          <w:sz w:val="24"/>
          <w:szCs w:val="24"/>
          <w:lang w:eastAsia="ru-RU"/>
        </w:rPr>
        <w:t>Антикоррупционная оговорка</w:t>
      </w:r>
    </w:p>
    <w:p>
      <w:pPr>
        <w:pStyle w:val="Normal"/>
        <w:numPr>
          <w:ilvl w:val="1"/>
          <w:numId w:val="107"/>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 xml:space="preserve">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w:t>
      </w:r>
      <w:r>
        <w:rPr>
          <w:rFonts w:eastAsia="Times New Roman" w:cs="Times New Roman" w:ascii="Times New Roman" w:hAnsi="Times New Roman"/>
          <w:bCs/>
          <w:sz w:val="24"/>
          <w:szCs w:val="24"/>
          <w:lang w:eastAsia="ru-RU"/>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rPr>
          <w:rFonts w:eastAsia="Times New Roman" w:cs="Times New Roman" w:ascii="Times New Roman" w:hAnsi="Times New Roman"/>
          <w:sz w:val="24"/>
          <w:szCs w:val="24"/>
          <w:lang w:eastAsia="ru-RU"/>
        </w:rPr>
        <w:t xml:space="preserve">для себя </w:t>
      </w:r>
      <w:r>
        <w:rPr>
          <w:rFonts w:eastAsia="Times New Roman" w:cs="Times New Roman" w:ascii="Times New Roman" w:hAnsi="Times New Roman"/>
          <w:bCs/>
          <w:sz w:val="24"/>
          <w:szCs w:val="24"/>
          <w:lang w:eastAsia="ru-RU"/>
        </w:rPr>
        <w:t>какие-либо неправомерные преимущества или иные выгоды.</w:t>
      </w:r>
    </w:p>
    <w:p>
      <w:pPr>
        <w:pStyle w:val="Normal"/>
        <w:numPr>
          <w:ilvl w:val="1"/>
          <w:numId w:val="108"/>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w:t>
      </w:r>
      <w:r>
        <w:rPr>
          <w:rFonts w:eastAsia="Times New Roman" w:cs="Times New Roman" w:ascii="Times New Roman" w:hAnsi="Times New Roman"/>
          <w:sz w:val="24"/>
          <w:szCs w:val="24"/>
          <w:lang w:eastAsia="ru-RU"/>
        </w:rPr>
        <w:t>получение</w:t>
      </w:r>
      <w:r>
        <w:rPr>
          <w:rFonts w:eastAsia="Times New Roman" w:cs="Times New Roman" w:ascii="Times New Roman" w:hAnsi="Times New Roman"/>
          <w:bCs/>
          <w:sz w:val="24"/>
          <w:szCs w:val="24"/>
          <w:lang w:eastAsia="ru-RU"/>
        </w:rPr>
        <w:t xml:space="preserve">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Normal"/>
        <w:numPr>
          <w:ilvl w:val="1"/>
          <w:numId w:val="109"/>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numPr>
          <w:ilvl w:val="1"/>
          <w:numId w:val="110"/>
        </w:numPr>
        <w:shd w:val="clear" w:color="auto" w:fill="FFFFFF"/>
        <w:tabs>
          <w:tab w:val="clear" w:pos="708"/>
          <w:tab w:val="left" w:pos="1134"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1134" w:leader="none"/>
        </w:tabs>
        <w:spacing w:lineRule="auto" w:line="240" w:before="0" w:after="0"/>
        <w:ind w:firstLine="709"/>
        <w:jc w:val="both"/>
        <w:rPr>
          <w:rFonts w:ascii="Times New Roman" w:hAnsi="Times New Roman" w:eastAsia="Times New Roman" w:cs="Times New Roman"/>
          <w:bCs/>
          <w:color w:val="000000"/>
          <w:sz w:val="24"/>
          <w:szCs w:val="24"/>
          <w:lang w:eastAsia="ru-RU"/>
        </w:rPr>
      </w:pPr>
      <w:r>
        <w:rPr>
          <w:rFonts w:eastAsia="Times New Roman" w:cs="Times New Roman" w:ascii="Times New Roman" w:hAnsi="Times New Roman"/>
          <w:bCs/>
          <w:color w:val="000000"/>
          <w:sz w:val="24"/>
          <w:szCs w:val="24"/>
          <w:lang w:eastAsia="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spacing w:lineRule="auto" w:line="240" w:before="0" w:after="0"/>
        <w:ind w:firstLine="709"/>
        <w:jc w:val="both"/>
        <w:rPr>
          <w:rFonts w:ascii="Times New Roman" w:hAnsi="Times New Roman" w:eastAsia="Times New Roman" w:cs="Times New Roman"/>
          <w:bCs/>
          <w:color w:val="000000"/>
          <w:sz w:val="24"/>
          <w:szCs w:val="24"/>
          <w:lang w:eastAsia="ru-RU"/>
        </w:rPr>
      </w:pPr>
      <w:r>
        <w:rPr>
          <w:rFonts w:eastAsia="Times New Roman" w:cs="Times New Roman" w:ascii="Times New Roman" w:hAnsi="Times New Roman"/>
          <w:bCs/>
          <w:color w:val="000000"/>
          <w:sz w:val="24"/>
          <w:szCs w:val="24"/>
          <w:lang w:eastAsia="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spacing w:lineRule="auto" w:line="240" w:before="0" w:after="0"/>
        <w:ind w:firstLine="709"/>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 xml:space="preserve">9.7.  Каналы связи Линия доверия Группы РусГидро: </w:t>
      </w:r>
    </w:p>
    <w:p>
      <w:pPr>
        <w:pStyle w:val="Normal"/>
        <w:shd w:val="clear" w:color="auto" w:fill="FFFFFF"/>
        <w:tabs>
          <w:tab w:val="clear" w:pos="708"/>
          <w:tab w:val="left" w:pos="567" w:leader="none"/>
          <w:tab w:val="left" w:pos="1134"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9.7.1. Электронная почта: </w:t>
      </w:r>
      <w:r>
        <w:rPr>
          <w:rFonts w:eastAsia="Times New Roman" w:cs="Times New Roman" w:ascii="Times New Roman" w:hAnsi="Times New Roman"/>
          <w:sz w:val="24"/>
          <w:szCs w:val="24"/>
          <w:lang w:val="en-GB" w:eastAsia="ru-RU"/>
        </w:rPr>
        <w:t>ld</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val="en-GB" w:eastAsia="ru-RU"/>
        </w:rPr>
        <w:t>rushydro</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val="en-GB" w:eastAsia="ru-RU"/>
        </w:rPr>
        <w:t>ru</w:t>
      </w:r>
      <w:r>
        <w:rPr>
          <w:rFonts w:eastAsia="Times New Roman" w:cs="Times New Roman" w:ascii="Times New Roman" w:hAnsi="Times New Roman"/>
          <w:sz w:val="24"/>
          <w:szCs w:val="24"/>
          <w:lang w:eastAsia="ru-RU"/>
        </w:rPr>
        <w:t>.</w:t>
      </w:r>
    </w:p>
    <w:p>
      <w:pPr>
        <w:pStyle w:val="Normal"/>
        <w:shd w:val="clear" w:color="auto" w:fill="FFFFFF"/>
        <w:tabs>
          <w:tab w:val="clear" w:pos="708"/>
          <w:tab w:val="left" w:pos="567" w:leader="none"/>
          <w:tab w:val="left" w:pos="1134"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9.7.2. Специальная форма «обратной связи», размещенная на официальном сайте Общества в сети интернет: </w:t>
      </w:r>
      <w:r>
        <w:rPr>
          <w:rFonts w:eastAsia="Times New Roman" w:cs="Times New Roman" w:ascii="Times New Roman" w:hAnsi="Times New Roman"/>
          <w:sz w:val="24"/>
          <w:szCs w:val="24"/>
          <w:lang w:val="en-GB" w:eastAsia="ru-RU"/>
        </w:rPr>
        <w:t>http</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val="en-GB" w:eastAsia="ru-RU"/>
        </w:rPr>
        <w:t>www</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val="en-GB" w:eastAsia="ru-RU"/>
        </w:rPr>
        <w:t>rushydro</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val="en-GB" w:eastAsia="ru-RU"/>
        </w:rPr>
        <w:t>ru</w:t>
      </w:r>
      <w:r>
        <w:rPr>
          <w:rFonts w:eastAsia="Times New Roman" w:cs="Times New Roman" w:ascii="Times New Roman" w:hAnsi="Times New Roman"/>
          <w:sz w:val="24"/>
          <w:szCs w:val="24"/>
          <w:lang w:eastAsia="ru-RU"/>
        </w:rPr>
        <w:t>/ (далее перейти по ссылке «Линия доверия» и заполнить поля специальной формы «обратной связи»);</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spacing w:lineRule="auto" w:line="240" w:before="0" w:after="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numPr>
          <w:ilvl w:val="0"/>
          <w:numId w:val="111"/>
        </w:numPr>
        <w:shd w:val="clear" w:color="auto" w:fill="FFFFFF"/>
        <w:tabs>
          <w:tab w:val="clear" w:pos="708"/>
          <w:tab w:val="left" w:pos="855" w:leader="none"/>
        </w:tabs>
        <w:spacing w:lineRule="auto" w:line="240" w:before="0" w:after="0"/>
        <w:ind w:left="0" w:hanging="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Обстоятельства непреодолимой силы (форс-мажор)</w:t>
      </w:r>
    </w:p>
    <w:p>
      <w:pPr>
        <w:pStyle w:val="Normal"/>
        <w:numPr>
          <w:ilvl w:val="1"/>
          <w:numId w:val="112"/>
        </w:numPr>
        <w:shd w:val="clear" w:color="auto" w:fill="FFFFFF"/>
        <w:tabs>
          <w:tab w:val="clear" w:pos="708"/>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Normal"/>
        <w:numPr>
          <w:ilvl w:val="1"/>
          <w:numId w:val="113"/>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numPr>
          <w:ilvl w:val="1"/>
          <w:numId w:val="114"/>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Normal"/>
        <w:numPr>
          <w:ilvl w:val="1"/>
          <w:numId w:val="11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w:t>
      </w:r>
      <w:r>
        <w:rPr>
          <w:rFonts w:eastAsia="Times New Roman" w:cs="Times New Roman" w:ascii="Times New Roman" w:hAnsi="Times New Roman"/>
          <w:bCs/>
          <w:sz w:val="24"/>
          <w:szCs w:val="24"/>
          <w:lang w:eastAsia="ru-RU"/>
        </w:rPr>
        <w:t>мажора).</w:t>
      </w:r>
    </w:p>
    <w:p>
      <w:pPr>
        <w:pStyle w:val="Normal"/>
        <w:numPr>
          <w:ilvl w:val="1"/>
          <w:numId w:val="116"/>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Normal"/>
        <w:numPr>
          <w:ilvl w:val="1"/>
          <w:numId w:val="117"/>
        </w:numPr>
        <w:shd w:val="clear" w:color="auto" w:fill="FFFFFF"/>
        <w:tabs>
          <w:tab w:val="clear" w:pos="708"/>
          <w:tab w:val="left" w:pos="567" w:leader="none"/>
          <w:tab w:val="left" w:pos="709" w:leader="none"/>
          <w:tab w:val="left" w:pos="1440"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shd w:val="clear" w:color="auto" w:fill="FFFFFF"/>
        <w:tabs>
          <w:tab w:val="clear" w:pos="708"/>
          <w:tab w:val="left" w:pos="567" w:leader="none"/>
          <w:tab w:val="left" w:pos="1440"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При этом любая из Сторон вправе отказаться от исполнения Договора в одностороннем внесудебном порядке.</w:t>
      </w:r>
    </w:p>
    <w:p>
      <w:pPr>
        <w:pStyle w:val="Normal"/>
        <w:tabs>
          <w:tab w:val="clear" w:pos="708"/>
          <w:tab w:val="left" w:pos="567" w:leader="none"/>
          <w:tab w:val="left" w:pos="1440" w:leader="none"/>
        </w:tabs>
        <w:spacing w:lineRule="auto" w:line="240" w:before="0" w:after="0"/>
        <w:ind w:left="567" w:firstLine="14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0"/>
          <w:numId w:val="118"/>
        </w:numPr>
        <w:shd w:val="clear" w:color="auto" w:fill="FFFFFF"/>
        <w:tabs>
          <w:tab w:val="clear" w:pos="708"/>
          <w:tab w:val="left" w:pos="900" w:leader="none"/>
          <w:tab w:val="left" w:pos="3690" w:leader="none"/>
        </w:tabs>
        <w:spacing w:lineRule="auto" w:line="240" w:before="0" w:after="0"/>
        <w:ind w:left="0" w:hanging="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Особые положения</w:t>
      </w:r>
    </w:p>
    <w:p>
      <w:pPr>
        <w:pStyle w:val="Normal"/>
        <w:numPr>
          <w:ilvl w:val="1"/>
          <w:numId w:val="119"/>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Исполнитель обязуется не привлекать и не допускать привлечения к исполнению обязательств по Договору организации:</w:t>
      </w:r>
    </w:p>
    <w:p>
      <w:pPr>
        <w:pStyle w:val="Normal"/>
        <w:shd w:val="clear" w:color="auto" w:fill="FFFFFF"/>
        <w:tabs>
          <w:tab w:val="clear" w:pos="708"/>
          <w:tab w:val="left" w:pos="567" w:leader="none"/>
        </w:tabs>
        <w:spacing w:lineRule="auto" w:line="240" w:before="0" w:after="0"/>
        <w:ind w:firstLine="567"/>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Fonts w:eastAsia="Times New Roman" w:cs="Times New Roman" w:ascii="Times New Roman" w:hAnsi="Times New Roman"/>
            <w:bCs/>
            <w:sz w:val="24"/>
            <w:szCs w:val="24"/>
            <w:lang w:eastAsia="ru-RU"/>
          </w:rPr>
          <w:t>№ 18162/09</w:t>
        </w:r>
      </w:hyperlink>
      <w:r>
        <w:rPr>
          <w:rFonts w:eastAsia="Times New Roman" w:cs="Times New Roman" w:ascii="Times New Roman" w:hAnsi="Times New Roman"/>
          <w:bCs/>
          <w:sz w:val="24"/>
          <w:szCs w:val="24"/>
          <w:lang w:eastAsia="ru-RU"/>
        </w:rPr>
        <w:t xml:space="preserve"> и от 25.05.2010 </w:t>
      </w:r>
      <w:hyperlink r:id="rId3">
        <w:r>
          <w:rPr>
            <w:rFonts w:eastAsia="Times New Roman" w:cs="Times New Roman" w:ascii="Times New Roman" w:hAnsi="Times New Roman"/>
            <w:bCs/>
            <w:sz w:val="24"/>
            <w:szCs w:val="24"/>
            <w:lang w:eastAsia="ru-RU"/>
          </w:rPr>
          <w:t>№ 15658/09</w:t>
        </w:r>
      </w:hyperlink>
      <w:r>
        <w:rPr>
          <w:rFonts w:eastAsia="Times New Roman" w:cs="Times New Roman" w:ascii="Times New Roman" w:hAnsi="Times New Roman"/>
          <w:bCs/>
          <w:sz w:val="24"/>
          <w:szCs w:val="24"/>
          <w:lang w:eastAsia="ru-RU"/>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Normal"/>
        <w:shd w:val="clear" w:color="auto" w:fill="FFFFFF"/>
        <w:tabs>
          <w:tab w:val="clear" w:pos="708"/>
          <w:tab w:val="left" w:pos="567" w:leader="none"/>
        </w:tabs>
        <w:spacing w:lineRule="auto" w:line="240" w:before="0" w:after="0"/>
        <w:ind w:firstLine="567"/>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 соответствующие </w:t>
      </w:r>
      <w:hyperlink r:id="rId4">
        <w:r>
          <w:rPr>
            <w:rFonts w:eastAsia="Times New Roman" w:cs="Times New Roman" w:ascii="Times New Roman" w:hAnsi="Times New Roman"/>
            <w:bCs/>
            <w:sz w:val="24"/>
            <w:szCs w:val="24"/>
            <w:lang w:eastAsia="ru-RU"/>
          </w:rPr>
          <w:t>Критери</w:t>
        </w:r>
      </w:hyperlink>
      <w:r>
        <w:rPr>
          <w:rFonts w:eastAsia="Times New Roman" w:cs="Times New Roman" w:ascii="Times New Roman" w:hAnsi="Times New Roman"/>
          <w:bCs/>
          <w:sz w:val="24"/>
          <w:szCs w:val="24"/>
          <w:lang w:eastAsia="ru-RU"/>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Normal"/>
        <w:numPr>
          <w:ilvl w:val="1"/>
          <w:numId w:val="120"/>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Normal"/>
        <w:numPr>
          <w:ilvl w:val="1"/>
          <w:numId w:val="121"/>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Normal"/>
        <w:numPr>
          <w:ilvl w:val="1"/>
          <w:numId w:val="122"/>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Normal"/>
        <w:numPr>
          <w:ilvl w:val="1"/>
          <w:numId w:val="123"/>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bookmarkStart w:id="18" w:name="_Ref373243071"/>
      <w:r>
        <w:rPr>
          <w:rFonts w:eastAsia="Times New Roman" w:cs="Times New Roman" w:ascii="Times New Roman" w:hAnsi="Times New Roman"/>
          <w:bCs/>
          <w:sz w:val="24"/>
          <w:szCs w:val="24"/>
          <w:lang w:eastAsia="ru-RU"/>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8"/>
    </w:p>
    <w:p>
      <w:pPr>
        <w:pStyle w:val="Normal"/>
        <w:numPr>
          <w:ilvl w:val="1"/>
          <w:numId w:val="124"/>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Normal"/>
        <w:numPr>
          <w:ilvl w:val="1"/>
          <w:numId w:val="12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8"/>
          <w:tab w:val="left" w:pos="567" w:leader="none"/>
        </w:tabs>
        <w:spacing w:lineRule="auto" w:line="240" w:before="0" w:after="0"/>
        <w:ind w:left="567" w:firstLine="142"/>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numPr>
          <w:ilvl w:val="0"/>
          <w:numId w:val="126"/>
        </w:numPr>
        <w:shd w:val="clear" w:color="auto" w:fill="FFFFFF"/>
        <w:tabs>
          <w:tab w:val="clear" w:pos="708"/>
          <w:tab w:val="left" w:pos="1020" w:leader="none"/>
        </w:tabs>
        <w:spacing w:lineRule="auto" w:line="240" w:before="0" w:after="0"/>
        <w:ind w:left="0" w:hanging="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bCs/>
          <w:sz w:val="24"/>
          <w:szCs w:val="24"/>
          <w:lang w:eastAsia="ru-RU"/>
        </w:rPr>
        <w:t>Заверения</w:t>
      </w:r>
      <w:r>
        <w:rPr>
          <w:rFonts w:eastAsia="Times New Roman" w:cs="Times New Roman" w:ascii="Times New Roman" w:hAnsi="Times New Roman"/>
          <w:b/>
          <w:sz w:val="24"/>
          <w:szCs w:val="24"/>
          <w:lang w:eastAsia="ru-RU"/>
        </w:rPr>
        <w:t xml:space="preserve"> Сторон</w:t>
      </w:r>
    </w:p>
    <w:p>
      <w:pPr>
        <w:pStyle w:val="Normal"/>
        <w:numPr>
          <w:ilvl w:val="1"/>
          <w:numId w:val="127"/>
        </w:numPr>
        <w:shd w:val="clear" w:color="auto" w:fill="FFFFFF"/>
        <w:tabs>
          <w:tab w:val="clear" w:pos="708"/>
          <w:tab w:val="left" w:pos="1134" w:leader="none"/>
          <w:tab w:val="left" w:pos="1418" w:leader="none"/>
        </w:tabs>
        <w:spacing w:lineRule="auto" w:line="240" w:before="0" w:after="0"/>
        <w:ind w:left="567" w:firstLine="142"/>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Каждая</w:t>
      </w:r>
      <w:r>
        <w:rPr>
          <w:rFonts w:eastAsia="Times New Roman" w:cs="Times New Roman" w:ascii="Times New Roman" w:hAnsi="Times New Roman"/>
          <w:sz w:val="24"/>
          <w:szCs w:val="24"/>
          <w:lang w:eastAsia="ru-RU"/>
        </w:rPr>
        <w:t xml:space="preserve"> из Сторон заявляет и подтверждает другой Стороне, что: </w:t>
      </w:r>
    </w:p>
    <w:p>
      <w:pPr>
        <w:pStyle w:val="Normal"/>
        <w:numPr>
          <w:ilvl w:val="0"/>
          <w:numId w:val="3"/>
        </w:numPr>
        <w:shd w:val="clear" w:color="auto" w:fill="FFFFFF"/>
        <w:tabs>
          <w:tab w:val="clear" w:pos="708"/>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Normal"/>
        <w:numPr>
          <w:ilvl w:val="0"/>
          <w:numId w:val="3"/>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Normal"/>
        <w:numPr>
          <w:ilvl w:val="0"/>
          <w:numId w:val="3"/>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Normal"/>
        <w:numPr>
          <w:ilvl w:val="0"/>
          <w:numId w:val="3"/>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лица, подписывающие от имени Сторон Договор, надлежащим образом уполномочены на его подписание;</w:t>
      </w:r>
    </w:p>
    <w:p>
      <w:pPr>
        <w:pStyle w:val="Normal"/>
        <w:numPr>
          <w:ilvl w:val="0"/>
          <w:numId w:val="3"/>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numPr>
          <w:ilvl w:val="1"/>
          <w:numId w:val="128"/>
        </w:numPr>
        <w:shd w:val="clear" w:color="auto" w:fill="FFFFFF"/>
        <w:tabs>
          <w:tab w:val="clear" w:pos="708"/>
          <w:tab w:val="left" w:pos="567" w:leader="none"/>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bCs/>
          <w:sz w:val="24"/>
          <w:szCs w:val="24"/>
          <w:lang w:eastAsia="ru-RU"/>
        </w:rPr>
        <w:t>Исполнитель</w:t>
      </w:r>
      <w:r>
        <w:rPr>
          <w:rFonts w:eastAsia="Times New Roman" w:cs="Times New Roman" w:ascii="Times New Roman" w:hAnsi="Times New Roman"/>
          <w:sz w:val="24"/>
          <w:szCs w:val="24"/>
          <w:lang w:eastAsia="ru-RU"/>
        </w:rPr>
        <w:t xml:space="preserve"> заявляет и заверяет Заказчика в том, что на момент заключения Договора:</w:t>
      </w:r>
    </w:p>
    <w:p>
      <w:pPr>
        <w:pStyle w:val="Normal"/>
        <w:numPr>
          <w:ilvl w:val="0"/>
          <w:numId w:val="4"/>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учредителем / учредителями Исполнителя являются лица, не являющиеся массовыми учредителем / учредителями;</w:t>
      </w:r>
    </w:p>
    <w:p>
      <w:pPr>
        <w:pStyle w:val="Normal"/>
        <w:numPr>
          <w:ilvl w:val="0"/>
          <w:numId w:val="4"/>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руководителем Исполнителя является лицо, не являющееся массовым руководителем;</w:t>
      </w:r>
    </w:p>
    <w:p>
      <w:pPr>
        <w:pStyle w:val="Normal"/>
        <w:numPr>
          <w:ilvl w:val="0"/>
          <w:numId w:val="4"/>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Исполнитель фактически находится по адресу, указанному в Едином государственном реестре юридических лиц; </w:t>
      </w:r>
    </w:p>
    <w:p>
      <w:pPr>
        <w:pStyle w:val="Normal"/>
        <w:numPr>
          <w:ilvl w:val="0"/>
          <w:numId w:val="4"/>
        </w:numPr>
        <w:shd w:val="clear" w:color="auto" w:fill="FFFFFF"/>
        <w:tabs>
          <w:tab w:val="clear" w:pos="708"/>
          <w:tab w:val="left" w:pos="567" w:leader="none"/>
          <w:tab w:val="left" w:pos="709"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своевременно и в полном объеме уплачивает налоги и сборы в соответствии с законодательством Российской Федерации;</w:t>
      </w:r>
    </w:p>
    <w:p>
      <w:pPr>
        <w:pStyle w:val="Normal"/>
        <w:numPr>
          <w:ilvl w:val="0"/>
          <w:numId w:val="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Normal"/>
        <w:numPr>
          <w:ilvl w:val="0"/>
          <w:numId w:val="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Normal"/>
        <w:numPr>
          <w:ilvl w:val="0"/>
          <w:numId w:val="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Normal"/>
        <w:numPr>
          <w:ilvl w:val="0"/>
          <w:numId w:val="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Normal"/>
        <w:numPr>
          <w:ilvl w:val="0"/>
          <w:numId w:val="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Normal"/>
        <w:numPr>
          <w:ilvl w:val="0"/>
          <w:numId w:val="5"/>
        </w:numPr>
        <w:shd w:val="clear" w:color="auto" w:fill="FFFFFF"/>
        <w:tabs>
          <w:tab w:val="clear" w:pos="708"/>
          <w:tab w:val="left" w:pos="567"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129"/>
        </w:numPr>
        <w:shd w:val="clear" w:color="auto" w:fill="FFFFFF"/>
        <w:tabs>
          <w:tab w:val="clear" w:pos="708"/>
          <w:tab w:val="left" w:pos="567" w:leader="none"/>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numPr>
          <w:ilvl w:val="1"/>
          <w:numId w:val="130"/>
        </w:numPr>
        <w:shd w:val="clear" w:color="auto" w:fill="FFFFFF"/>
        <w:tabs>
          <w:tab w:val="clear" w:pos="708"/>
          <w:tab w:val="left" w:pos="567" w:leader="none"/>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 случае, если </w:t>
      </w:r>
      <w:r>
        <w:rPr>
          <w:rFonts w:eastAsia="Times New Roman" w:cs="Times New Roman" w:ascii="Times New Roman" w:hAnsi="Times New Roman"/>
          <w:bCs/>
          <w:sz w:val="24"/>
          <w:szCs w:val="24"/>
          <w:lang w:eastAsia="ru-RU"/>
        </w:rPr>
        <w:t xml:space="preserve">Исполнитель </w:t>
      </w:r>
      <w:r>
        <w:rPr>
          <w:rFonts w:eastAsia="Times New Roman" w:cs="Times New Roman" w:ascii="Times New Roman" w:hAnsi="Times New Roman"/>
          <w:sz w:val="24"/>
          <w:szCs w:val="24"/>
          <w:lang w:eastAsia="ru-RU"/>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rFonts w:eastAsia="Times New Roman" w:cs="Times New Roman" w:ascii="Times New Roman" w:hAnsi="Times New Roman"/>
          <w:bCs/>
          <w:sz w:val="24"/>
          <w:szCs w:val="24"/>
          <w:lang w:eastAsia="ru-RU"/>
        </w:rPr>
        <w:t>Исполнитель о</w:t>
      </w:r>
      <w:r>
        <w:rPr>
          <w:rFonts w:eastAsia="Times New Roman" w:cs="Times New Roman" w:ascii="Times New Roman" w:hAnsi="Times New Roman"/>
          <w:sz w:val="24"/>
          <w:szCs w:val="24"/>
          <w:lang w:eastAsia="ru-RU"/>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Normal"/>
        <w:shd w:val="clear" w:color="auto" w:fill="FFFFFF"/>
        <w:tabs>
          <w:tab w:val="clear" w:pos="708"/>
          <w:tab w:val="left" w:pos="567" w:leader="none"/>
          <w:tab w:val="left" w:pos="1134" w:leader="none"/>
          <w:tab w:val="left" w:pos="1418"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08"/>
          <w:tab w:val="left" w:pos="567" w:leader="none"/>
          <w:tab w:val="left" w:pos="1134" w:leader="none"/>
          <w:tab w:val="left" w:pos="1418" w:leader="none"/>
        </w:tabs>
        <w:spacing w:lineRule="auto" w:line="240" w:before="0" w:after="0"/>
        <w:ind w:firstLine="709"/>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numPr>
          <w:ilvl w:val="0"/>
          <w:numId w:val="131"/>
        </w:numPr>
        <w:shd w:val="clear" w:color="auto" w:fill="FFFFFF"/>
        <w:tabs>
          <w:tab w:val="clear" w:pos="708"/>
          <w:tab w:val="left" w:pos="567" w:leader="none"/>
        </w:tabs>
        <w:spacing w:lineRule="auto" w:line="240" w:before="0" w:after="0"/>
        <w:ind w:left="0" w:hanging="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bCs/>
          <w:sz w:val="24"/>
          <w:szCs w:val="24"/>
          <w:lang w:eastAsia="ru-RU"/>
        </w:rPr>
        <w:t>П</w:t>
      </w:r>
      <w:r>
        <w:rPr>
          <w:rFonts w:eastAsia="Times New Roman" w:cs="Times New Roman" w:ascii="Times New Roman" w:hAnsi="Times New Roman"/>
          <w:b/>
          <w:sz w:val="24"/>
          <w:szCs w:val="24"/>
          <w:lang w:eastAsia="ru-RU"/>
        </w:rPr>
        <w:t>рекращение (расторжение) Договора</w:t>
      </w:r>
    </w:p>
    <w:p>
      <w:pPr>
        <w:pStyle w:val="Normal"/>
        <w:numPr>
          <w:ilvl w:val="1"/>
          <w:numId w:val="132"/>
        </w:numPr>
        <w:shd w:val="clear" w:color="auto" w:fill="FFFFFF"/>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14.6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numPr>
          <w:ilvl w:val="1"/>
          <w:numId w:val="133"/>
        </w:numPr>
        <w:shd w:val="clear" w:color="auto" w:fill="FFFFFF"/>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Возмещение убытков Исполнителя, вызванных отказом от Договора (исполнения Договора), Заказчиком не производится.</w:t>
      </w:r>
    </w:p>
    <w:p>
      <w:pPr>
        <w:pStyle w:val="Normal"/>
        <w:numPr>
          <w:ilvl w:val="1"/>
          <w:numId w:val="134"/>
        </w:numPr>
        <w:shd w:val="clear" w:color="auto" w:fill="FFFFFF"/>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Normal"/>
        <w:numPr>
          <w:ilvl w:val="1"/>
          <w:numId w:val="135"/>
        </w:numPr>
        <w:shd w:val="clear" w:color="auto" w:fill="FFFFFF"/>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Стороны установили, что существенным нарушением Договора Исполнителем является:</w:t>
      </w:r>
    </w:p>
    <w:p>
      <w:pPr>
        <w:pStyle w:val="Normal"/>
        <w:numPr>
          <w:ilvl w:val="0"/>
          <w:numId w:val="6"/>
        </w:numPr>
        <w:tabs>
          <w:tab w:val="clear" w:pos="708"/>
          <w:tab w:val="left" w:pos="567" w:leader="none"/>
          <w:tab w:val="left" w:pos="1134" w:leader="none"/>
        </w:tabs>
        <w:spacing w:lineRule="auto" w:line="240" w:before="0" w:after="0"/>
        <w:ind w:left="0" w:right="23"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t>
      </w:r>
    </w:p>
    <w:p>
      <w:pPr>
        <w:pStyle w:val="Normal"/>
        <w:numPr>
          <w:ilvl w:val="0"/>
          <w:numId w:val="6"/>
        </w:numPr>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Normal"/>
        <w:numPr>
          <w:ilvl w:val="0"/>
          <w:numId w:val="6"/>
        </w:numPr>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Normal"/>
        <w:numPr>
          <w:ilvl w:val="0"/>
          <w:numId w:val="6"/>
        </w:numPr>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Normal"/>
        <w:numPr>
          <w:ilvl w:val="0"/>
          <w:numId w:val="6"/>
        </w:numPr>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Normal"/>
        <w:numPr>
          <w:ilvl w:val="1"/>
          <w:numId w:val="136"/>
        </w:numPr>
        <w:shd w:val="clear" w:color="auto" w:fill="FFFFFF"/>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Normal"/>
        <w:numPr>
          <w:ilvl w:val="1"/>
          <w:numId w:val="137"/>
        </w:numPr>
        <w:shd w:val="clear" w:color="auto" w:fill="FFFFFF"/>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даты прекращения Договора Исполнитель обязан прекратить оказание Услуг, и в согласованные Сторонами сроки:</w:t>
      </w:r>
    </w:p>
    <w:p>
      <w:pPr>
        <w:pStyle w:val="Normal"/>
        <w:numPr>
          <w:ilvl w:val="0"/>
          <w:numId w:val="7"/>
        </w:numPr>
        <w:shd w:val="clear" w:color="auto" w:fill="FFFFFF"/>
        <w:tabs>
          <w:tab w:val="clear" w:pos="708"/>
          <w:tab w:val="left" w:pos="567" w:leader="none"/>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передать Заказчику результат Услуг, техническую и иную полученную документацию;</w:t>
      </w:r>
    </w:p>
    <w:p>
      <w:pPr>
        <w:pStyle w:val="Normal"/>
        <w:numPr>
          <w:ilvl w:val="0"/>
          <w:numId w:val="7"/>
        </w:numPr>
        <w:shd w:val="clear" w:color="auto" w:fill="FFFFFF"/>
        <w:tabs>
          <w:tab w:val="clear" w:pos="708"/>
          <w:tab w:val="left" w:pos="567" w:leader="none"/>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вывезти с места оказания Услуг оборудование и персонал Исполнителя; </w:t>
      </w:r>
    </w:p>
    <w:p>
      <w:pPr>
        <w:pStyle w:val="Normal"/>
        <w:numPr>
          <w:ilvl w:val="0"/>
          <w:numId w:val="7"/>
        </w:numPr>
        <w:shd w:val="clear" w:color="auto" w:fill="FFFFFF"/>
        <w:tabs>
          <w:tab w:val="clear" w:pos="708"/>
          <w:tab w:val="left" w:pos="567" w:leader="none"/>
          <w:tab w:val="left" w:pos="1134" w:leader="none"/>
          <w:tab w:val="left" w:pos="1418"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удалить с места оказания Услуг весь мусор и все остаточные продукты любого рода и оставить место оказания Услуг чистым и безопасным.</w:t>
      </w:r>
    </w:p>
    <w:p>
      <w:pPr>
        <w:pStyle w:val="Normal"/>
        <w:numPr>
          <w:ilvl w:val="1"/>
          <w:numId w:val="138"/>
        </w:numPr>
        <w:shd w:val="clear" w:color="auto" w:fill="FFFFFF"/>
        <w:tabs>
          <w:tab w:val="clear" w:pos="708"/>
          <w:tab w:val="left" w:pos="567" w:leader="none"/>
          <w:tab w:val="left" w:pos="1134" w:leader="none"/>
        </w:tabs>
        <w:spacing w:lineRule="auto" w:line="240" w:before="0" w:after="0"/>
        <w:ind w:left="0"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shd w:val="clear" w:color="auto" w:fill="FFFFFF"/>
        <w:tabs>
          <w:tab w:val="clear" w:pos="708"/>
          <w:tab w:val="left" w:pos="567" w:leader="none"/>
          <w:tab w:val="left" w:pos="1134" w:leader="none"/>
        </w:tabs>
        <w:spacing w:lineRule="auto" w:line="240" w:before="0" w:after="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0"/>
          <w:numId w:val="139"/>
        </w:numPr>
        <w:shd w:val="clear" w:color="auto" w:fill="FFFFFF"/>
        <w:tabs>
          <w:tab w:val="clear" w:pos="708"/>
          <w:tab w:val="left" w:pos="567" w:leader="none"/>
        </w:tabs>
        <w:spacing w:lineRule="auto" w:line="240" w:before="0" w:after="0"/>
        <w:ind w:left="0" w:hanging="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Заключительные положения</w:t>
      </w:r>
    </w:p>
    <w:p>
      <w:pPr>
        <w:pStyle w:val="ListParagraph"/>
        <w:tabs>
          <w:tab w:val="clear" w:pos="708"/>
          <w:tab w:val="left" w:pos="709" w:leader="none"/>
        </w:tabs>
        <w:ind w:left="0" w:firstLine="709"/>
        <w:jc w:val="both"/>
        <w:rPr/>
      </w:pPr>
      <w:r>
        <w:rPr/>
        <w:t xml:space="preserve">14.1. Договор вступает в силу с даты его подписания Сторонами и действует до полного исполнения ими принятых на себя обязательств. </w:t>
      </w:r>
    </w:p>
    <w:p>
      <w:pPr>
        <w:pStyle w:val="Normal"/>
        <w:shd w:val="clear" w:color="auto" w:fill="FFFFFF"/>
        <w:tabs>
          <w:tab w:val="clear" w:pos="708"/>
          <w:tab w:val="left" w:pos="567"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14.2. 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УКЭП уполномоченных представителей Сторон</w:t>
      </w:r>
      <w:r>
        <w:rPr>
          <w:rStyle w:val="FootnoteReference"/>
          <w:rFonts w:eastAsia="Times New Roman" w:cs="Times New Roman" w:ascii="Times New Roman" w:hAnsi="Times New Roman"/>
          <w:sz w:val="24"/>
          <w:szCs w:val="24"/>
          <w:lang w:eastAsia="ru-RU"/>
        </w:rPr>
        <w:footnoteReference w:id="2"/>
      </w:r>
      <w:r>
        <w:rPr>
          <w:rFonts w:eastAsia="Times New Roman" w:cs="Times New Roman" w:ascii="Times New Roman" w:hAnsi="Times New Roman"/>
          <w:sz w:val="24"/>
          <w:szCs w:val="24"/>
          <w:lang w:eastAsia="ru-RU"/>
        </w:rPr>
        <w:t xml:space="preserve">. </w:t>
      </w:r>
    </w:p>
    <w:p>
      <w:pPr>
        <w:pStyle w:val="Normal"/>
        <w:shd w:val="clear" w:color="auto" w:fill="FFFFFF"/>
        <w:tabs>
          <w:tab w:val="clear" w:pos="708"/>
          <w:tab w:val="left" w:pos="567"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14.3.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14.8 Договора. </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14.4. 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14.5. В случае наличия любых расхождений между содержанием Договора и приложений к нему, приоритет имеет текст Договора.</w:t>
      </w:r>
    </w:p>
    <w:p>
      <w:pPr>
        <w:pStyle w:val="Normal"/>
        <w:shd w:val="clear" w:color="auto" w:fill="FFFFFF"/>
        <w:tabs>
          <w:tab w:val="clear" w:pos="708"/>
          <w:tab w:val="left" w:pos="567" w:leader="none"/>
          <w:tab w:val="left" w:pos="1410"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14.6. 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14.7 или 14.9 Договора.</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14.7. 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14.8.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или 14.9 Договора. </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 xml:space="preserve">14.9. </w:t>
      </w:r>
      <w:r>
        <w:rPr>
          <w:rFonts w:eastAsia="Times New Roman" w:cs="Times New Roman" w:ascii="Times New Roman" w:hAnsi="Times New Roman"/>
          <w:bCs/>
          <w:sz w:val="24"/>
          <w:szCs w:val="24"/>
          <w:lang w:eastAsia="ru-RU"/>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Normal"/>
        <w:shd w:val="clear" w:color="auto" w:fill="FFFFFF"/>
        <w:tabs>
          <w:tab w:val="clear" w:pos="708"/>
          <w:tab w:val="left" w:pos="567" w:leader="none"/>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14.9.1.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Normal"/>
        <w:shd w:val="clear" w:color="auto" w:fill="FFFFFF"/>
        <w:tabs>
          <w:tab w:val="clear" w:pos="708"/>
          <w:tab w:val="left" w:pos="567" w:leader="none"/>
          <w:tab w:val="left" w:pos="1418"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14.9.2.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tabs>
          <w:tab w:val="clear" w:pos="708"/>
          <w:tab w:val="left" w:pos="567"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14.9.3. Посредством электронной почты (e-mail) – в дату направления электронного сообщения, зафиксированную на почтовом сервере отправителя.</w:t>
      </w:r>
    </w:p>
    <w:p>
      <w:pPr>
        <w:pStyle w:val="Normal"/>
        <w:shd w:val="clear" w:color="auto" w:fill="FFFFFF"/>
        <w:tabs>
          <w:tab w:val="clear" w:pos="708"/>
          <w:tab w:val="left" w:pos="0" w:leader="none"/>
          <w:tab w:val="left" w:pos="567" w:leader="none"/>
          <w:tab w:val="left" w:pos="1418" w:leader="none"/>
          <w:tab w:val="left" w:pos="1701"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14.9.1 – 14.9.2 Договора. </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14.10. Во избежание сомнений, кроме случаев, когда Договором прямо предусмотрено иное, любая задержка в реализации права, предоставленного Стороне </w:t>
      </w:r>
      <w:r>
        <w:rPr>
          <w:rFonts w:eastAsia="Times New Roman" w:cs="Times New Roman" w:ascii="Times New Roman" w:hAnsi="Times New Roman"/>
          <w:sz w:val="24"/>
          <w:szCs w:val="24"/>
          <w:lang w:eastAsia="ru-RU"/>
        </w:rPr>
        <w:t>законодательством</w:t>
      </w:r>
      <w:r>
        <w:rPr>
          <w:rFonts w:eastAsia="Times New Roman" w:cs="Times New Roman" w:ascii="Times New Roman" w:hAnsi="Times New Roman"/>
          <w:bCs/>
          <w:sz w:val="24"/>
          <w:szCs w:val="24"/>
          <w:lang w:eastAsia="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14.11. Уступка (</w:t>
      </w:r>
      <w:r>
        <w:rPr>
          <w:rFonts w:eastAsia="Times New Roman" w:cs="Times New Roman" w:ascii="Times New Roman" w:hAnsi="Times New Roman"/>
          <w:bCs/>
          <w:sz w:val="24"/>
          <w:szCs w:val="24"/>
          <w:lang w:eastAsia="ru-RU"/>
        </w:rPr>
        <w:t>передача</w:t>
      </w:r>
      <w:r>
        <w:rPr>
          <w:rFonts w:eastAsia="Times New Roman" w:cs="Times New Roman" w:ascii="Times New Roman" w:hAnsi="Times New Roman"/>
          <w:sz w:val="24"/>
          <w:szCs w:val="24"/>
          <w:lang w:eastAsia="ru-RU"/>
        </w:rPr>
        <w:t>), в том числе в залог, прав (требований) к Заказчику по денежным обязательствам, в</w:t>
      </w:r>
      <w:r>
        <w:rPr>
          <w:rFonts w:eastAsia="Times New Roman" w:cs="Times New Roman" w:ascii="Times New Roman" w:hAnsi="Times New Roman"/>
          <w:bCs/>
          <w:sz w:val="24"/>
          <w:szCs w:val="24"/>
          <w:lang w:eastAsia="ru-RU"/>
        </w:rPr>
        <w:t xml:space="preserve">озникшим из Договора, и </w:t>
      </w:r>
      <w:r>
        <w:rPr>
          <w:rFonts w:eastAsia="Times New Roman" w:cs="Times New Roman" w:ascii="Times New Roman" w:hAnsi="Times New Roman"/>
          <w:sz w:val="24"/>
          <w:szCs w:val="24"/>
          <w:lang w:eastAsia="ru-RU"/>
        </w:rPr>
        <w:t xml:space="preserve">принадлежащих Исполнителю, </w:t>
      </w:r>
      <w:r>
        <w:rPr>
          <w:rFonts w:eastAsia="Times New Roman" w:cs="Times New Roman" w:ascii="Times New Roman" w:hAnsi="Times New Roman"/>
          <w:bCs/>
          <w:sz w:val="24"/>
          <w:szCs w:val="24"/>
          <w:lang w:eastAsia="ru-RU"/>
        </w:rPr>
        <w:t>осуществляется только при условии предварительного письменного согласия Заказчика и оформляется трёхсторонним договором</w:t>
      </w:r>
      <w:r>
        <w:rPr>
          <w:rFonts w:eastAsia="Times New Roman" w:cs="Times New Roman" w:ascii="Times New Roman" w:hAnsi="Times New Roman"/>
          <w:sz w:val="24"/>
          <w:szCs w:val="24"/>
          <w:lang w:eastAsia="ru-RU"/>
        </w:rPr>
        <w:t>Исполнителю,</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Cs/>
          <w:sz w:val="24"/>
          <w:szCs w:val="24"/>
          <w:lang w:eastAsia="ru-RU"/>
        </w:rPr>
        <w:t>осуществляется только при условии предварительного письменного согласия Заказчика и оформляется трёхсторонним договором.</w:t>
      </w:r>
    </w:p>
    <w:p>
      <w:pPr>
        <w:pStyle w:val="Normal"/>
        <w:shd w:val="clear" w:color="auto" w:fill="FFFFFF"/>
        <w:tabs>
          <w:tab w:val="clear" w:pos="708"/>
          <w:tab w:val="left" w:pos="567" w:leader="none"/>
          <w:tab w:val="left" w:pos="1134" w:leader="none"/>
        </w:tabs>
        <w:spacing w:lineRule="auto" w:line="240" w:before="0" w:after="0"/>
        <w:ind w:firstLine="709"/>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p>
    <w:p>
      <w:pPr>
        <w:pStyle w:val="Normal"/>
        <w:shd w:val="clear" w:color="auto" w:fill="FFFFFF"/>
        <w:tabs>
          <w:tab w:val="clear" w:pos="708"/>
          <w:tab w:val="left" w:pos="1134" w:leader="none"/>
        </w:tabs>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14.12. Во всем остальном, что не урегулировано Договором, Стороны руководствуются законодательством Российской Федерации. </w:t>
      </w:r>
    </w:p>
    <w:p>
      <w:pPr>
        <w:pStyle w:val="Normal"/>
        <w:widowControl w:val="false"/>
        <w:shd w:val="clear" w:color="auto" w:fill="FFFFFF"/>
        <w:tabs>
          <w:tab w:val="clear" w:pos="708"/>
          <w:tab w:val="left" w:pos="1134" w:leader="none"/>
        </w:tabs>
        <w:spacing w:lineRule="auto" w:line="240" w:before="0" w:after="0"/>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widowControl w:val="false"/>
        <w:numPr>
          <w:ilvl w:val="0"/>
          <w:numId w:val="140"/>
        </w:numPr>
        <w:shd w:val="clear" w:color="auto" w:fill="FFFFFF"/>
        <w:tabs>
          <w:tab w:val="clear" w:pos="708"/>
          <w:tab w:val="left" w:pos="1134" w:leader="none"/>
        </w:tabs>
        <w:spacing w:lineRule="auto" w:line="240" w:before="0" w:after="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Список приложений</w:t>
      </w:r>
    </w:p>
    <w:p>
      <w:pPr>
        <w:pStyle w:val="Normal"/>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Приложение № 1 – Задание на оказание Услуг;</w:t>
      </w:r>
    </w:p>
    <w:p>
      <w:pPr>
        <w:pStyle w:val="Normal"/>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Приложение № 2 – График оказания Услуг;</w:t>
      </w:r>
    </w:p>
    <w:p>
      <w:pPr>
        <w:pStyle w:val="Normal"/>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Приложение № 3 – Сводный расчет стоимости Услуг с приложениями;</w:t>
      </w:r>
    </w:p>
    <w:p>
      <w:pPr>
        <w:pStyle w:val="Normal"/>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Приложение № 4 – Форма Акта сдачи-приемки технической и иной документации;</w:t>
      </w:r>
    </w:p>
    <w:p>
      <w:pPr>
        <w:pStyle w:val="Normal"/>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Приложение № 5 – Форма Акта об оказании Услуг;</w:t>
      </w:r>
    </w:p>
    <w:p>
      <w:pPr>
        <w:pStyle w:val="Normal"/>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t xml:space="preserve">Приложение № 6 –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spacing w:lineRule="auto" w:line="240"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r>
    </w:p>
    <w:p>
      <w:pPr>
        <w:pStyle w:val="Normal"/>
        <w:numPr>
          <w:ilvl w:val="0"/>
          <w:numId w:val="141"/>
        </w:numPr>
        <w:shd w:val="clear" w:color="auto" w:fill="FFFFFF"/>
        <w:tabs>
          <w:tab w:val="clear" w:pos="708"/>
          <w:tab w:val="left" w:pos="426" w:leader="none"/>
        </w:tabs>
        <w:spacing w:lineRule="auto" w:line="240" w:before="0" w:after="0"/>
        <w:contextualSpacing/>
        <w:jc w:val="center"/>
        <w:rPr>
          <w:rFonts w:ascii="Times New Roman" w:hAnsi="Times New Roman" w:eastAsia="Calibri" w:cs="Times New Roman"/>
          <w:b/>
          <w:bCs/>
          <w:color w:val="000000"/>
          <w:sz w:val="24"/>
          <w:szCs w:val="24"/>
        </w:rPr>
      </w:pPr>
      <w:r>
        <w:rPr>
          <w:rFonts w:eastAsia="Calibri" w:cs="Times New Roman" w:ascii="Times New Roman" w:hAnsi="Times New Roman"/>
          <w:b/>
          <w:bCs/>
          <w:color w:val="000000"/>
          <w:sz w:val="24"/>
          <w:szCs w:val="24"/>
        </w:rPr>
        <w:t>Адреса и платежные реквизиты Сторон</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935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560"/>
        <w:gridCol w:w="30"/>
        <w:gridCol w:w="4528"/>
        <w:gridCol w:w="236"/>
      </w:tblGrid>
      <w:tr>
        <w:trPr/>
        <w:tc>
          <w:tcPr>
            <w:tcW w:w="4560" w:type="dxa"/>
            <w:tcBorders/>
            <w:shd w:color="auto" w:fill="auto" w:val="clear"/>
          </w:tcPr>
          <w:p>
            <w:pPr>
              <w:pStyle w:val="Normal"/>
              <w:widowControl w:val="false"/>
              <w:spacing w:lineRule="auto" w:line="240" w:before="0" w:after="0"/>
              <w:rPr>
                <w:rFonts w:ascii="Times New Roman" w:hAnsi="Times New Roman" w:eastAsia="Times New Roman" w:cs="Times New Roman"/>
                <w:b/>
                <w:sz w:val="24"/>
                <w:szCs w:val="24"/>
                <w:lang w:val="en-GB" w:eastAsia="ru-RU"/>
              </w:rPr>
            </w:pPr>
            <w:r>
              <w:rPr>
                <w:rFonts w:eastAsia="Times New Roman" w:cs="Times New Roman" w:ascii="Times New Roman" w:hAnsi="Times New Roman"/>
                <w:b/>
                <w:sz w:val="24"/>
                <w:szCs w:val="24"/>
                <w:lang w:val="en-GB" w:eastAsia="ru-RU"/>
              </w:rPr>
              <w:t>ЗАКАЗЧИК:</w:t>
            </w:r>
          </w:p>
        </w:tc>
        <w:tc>
          <w:tcPr>
            <w:tcW w:w="4558"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b/>
                <w:sz w:val="24"/>
                <w:szCs w:val="24"/>
                <w:lang w:val="en-GB" w:eastAsia="ru-RU"/>
              </w:rPr>
            </w:pPr>
            <w:r>
              <w:rPr>
                <w:rFonts w:eastAsia="Times New Roman" w:cs="Times New Roman" w:ascii="Times New Roman" w:hAnsi="Times New Roman"/>
                <w:b/>
                <w:sz w:val="24"/>
                <w:szCs w:val="24"/>
                <w:lang w:eastAsia="ru-RU"/>
              </w:rPr>
              <w:t>ИСПОЛНИТЕЛЬ</w:t>
            </w:r>
            <w:r>
              <w:rPr>
                <w:rFonts w:eastAsia="Times New Roman" w:cs="Times New Roman" w:ascii="Times New Roman" w:hAnsi="Times New Roman"/>
                <w:b/>
                <w:sz w:val="24"/>
                <w:szCs w:val="24"/>
                <w:lang w:val="en-GB" w:eastAsia="ru-RU"/>
              </w:rPr>
              <w:t>:</w:t>
            </w:r>
          </w:p>
        </w:tc>
        <w:tc>
          <w:tcPr>
            <w:tcW w:w="236" w:type="dxa"/>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r>
      <w:tr>
        <w:trPr/>
        <w:tc>
          <w:tcPr>
            <w:tcW w:w="4560" w:type="dxa"/>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Публичное акционерное общество</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w:t>
            </w:r>
            <w:r>
              <w:rPr>
                <w:rFonts w:ascii="Times New Roman" w:hAnsi="Times New Roman"/>
                <w:sz w:val="24"/>
              </w:rPr>
              <w:t>Федеральная гидрогенерирующая компания - РусГидро» (ПАО «РусГидро»)</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Юридический/Почтовый адрес: 660049, Красноярский край, г.о. </w:t>
            </w:r>
            <w:r>
              <w:rPr>
                <w:rFonts w:eastAsia="Times New Roman" w:cs="Times New Roman" w:ascii="Times New Roman" w:hAnsi="Times New Roman"/>
                <w:sz w:val="24"/>
                <w:szCs w:val="24"/>
                <w:lang w:eastAsia="ru-RU"/>
              </w:rPr>
              <w:t>город Красноярск,</w:t>
            </w:r>
            <w:r>
              <w:rPr>
                <w:rFonts w:ascii="Times New Roman" w:hAnsi="Times New Roman"/>
                <w:sz w:val="24"/>
                <w:szCs w:val="24"/>
              </w:rPr>
              <w:t xml:space="preserve"> г.</w:t>
            </w:r>
            <w:r>
              <w:rPr>
                <w:rFonts w:eastAsia="Times New Roman" w:cs="Times New Roman" w:ascii="Times New Roman" w:hAnsi="Times New Roman"/>
                <w:sz w:val="24"/>
                <w:szCs w:val="24"/>
                <w:lang w:eastAsia="ru-RU"/>
              </w:rPr>
              <w:t xml:space="preserve"> Красноярск, ул. Перенсона, зд.2а, помещ.1</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660049, Красноярский край, г.о. </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ОГРН 1042401810494, </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ИНН 2460066195 / КПП </w:t>
            </w:r>
            <w:r>
              <w:rPr>
                <w:rFonts w:eastAsia="Calibri" w:cs="Times New Roman" w:ascii="Times New Roman" w:hAnsi="Times New Roman"/>
                <w:sz w:val="24"/>
                <w:szCs w:val="24"/>
                <w:lang w:eastAsia="ru-RU"/>
              </w:rPr>
              <w:t>263102001</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(номер расчетного счета)</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банка)</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(номер корреспондентского счета банка)</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(БИК банка)</w:t>
            </w:r>
          </w:p>
          <w:p>
            <w:pPr>
              <w:pStyle w:val="Normal"/>
              <w:widowControl w:val="false"/>
              <w:spacing w:lineRule="auto" w:line="240" w:before="0" w:after="0"/>
              <w:rPr>
                <w:rFonts w:ascii="Times New Roman" w:hAnsi="Times New Roman" w:eastAsia="Times New Roman" w:cs="Times New Roman"/>
                <w:sz w:val="24"/>
                <w:szCs w:val="24"/>
                <w:lang w:eastAsia="ru-RU"/>
              </w:rPr>
            </w:pPr>
            <w:permStart w:id="238633174" w:edGrp="none"/>
            <w:r>
              <w:rPr>
                <w:rFonts w:eastAsia="Times New Roman" w:cs="Times New Roman" w:ascii="Times New Roman" w:hAnsi="Times New Roman"/>
                <w:sz w:val="24"/>
                <w:szCs w:val="24"/>
                <w:lang w:eastAsia="ru-RU"/>
              </w:rPr>
              <w:t>_____________</w:t>
            </w:r>
            <w:bookmarkStart w:id="19" w:name="_GoBack"/>
            <w:bookmarkEnd w:id="19"/>
            <w:r>
              <w:rPr>
                <w:rFonts w:eastAsia="Times New Roman" w:cs="Times New Roman" w:ascii="Times New Roman" w:hAnsi="Times New Roman"/>
                <w:sz w:val="24"/>
                <w:szCs w:val="24"/>
                <w:lang w:eastAsia="ru-RU"/>
              </w:rPr>
              <w:t>____________________</w:t>
            </w:r>
            <w:permEnd w:id="238633174"/>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(номер телефона)</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_______________ / _______________ </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558" w:type="dxa"/>
            <w:gridSpan w:val="2"/>
            <w:tcBorders/>
            <w:shd w:color="auto" w:fill="auto" w:val="clear"/>
          </w:tcPr>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_________________________________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(наименование юридического лица)</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Юридический адрес:</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_________________________________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Почтовый адрес:</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_________________________________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ОГРН: 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ИНН / КПП: 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_________________________________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(номер расчетного счета)</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_________________________________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(наименование банка, в котором</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открыт расчетный счет)</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_________________________________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(номер корреспондентского счета банка)</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_________________________________</w:t>
            </w:r>
          </w:p>
          <w:p>
            <w:pPr>
              <w:pStyle w:val="Normal"/>
              <w:widowControl w:val="false"/>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(БИК банка)</w:t>
            </w:r>
          </w:p>
          <w:p>
            <w:pPr>
              <w:pStyle w:val="Normal"/>
              <w:widowControl w:val="false"/>
              <w:spacing w:lineRule="auto" w:line="240" w:before="0" w:after="0"/>
              <w:contextualSpacing/>
              <w:rPr>
                <w:rFonts w:ascii="Times New Roman" w:hAnsi="Times New Roman" w:cs="Times New Roman"/>
                <w:sz w:val="24"/>
                <w:szCs w:val="24"/>
              </w:rPr>
            </w:pPr>
            <w:permStart w:id="62523895" w:edGrp="everyone"/>
            <w:r>
              <w:rPr>
                <w:rFonts w:cs="Times New Roman" w:ascii="Times New Roman" w:hAnsi="Times New Roman"/>
                <w:sz w:val="24"/>
                <w:szCs w:val="24"/>
              </w:rPr>
              <w:t>_________________________________</w:t>
            </w:r>
            <w:permEnd w:id="62523895"/>
          </w:p>
          <w:p>
            <w:pPr>
              <w:pStyle w:val="Normal"/>
              <w:widowControl w:val="false"/>
              <w:spacing w:lineRule="auto" w:line="240" w:before="0" w:after="0"/>
              <w:contextualSpacing/>
              <w:rPr>
                <w:rFonts w:ascii="Times New Roman" w:hAnsi="Times New Roman" w:cs="Times New Roman"/>
                <w:sz w:val="24"/>
                <w:szCs w:val="24"/>
                <w:lang w:val="en-US"/>
              </w:rPr>
            </w:pPr>
            <w:r>
              <w:rPr>
                <w:rFonts w:cs="Times New Roman" w:ascii="Times New Roman" w:hAnsi="Times New Roman"/>
                <w:sz w:val="24"/>
                <w:szCs w:val="24"/>
              </w:rPr>
              <w:t>(номер телефона)</w:t>
            </w:r>
          </w:p>
          <w:p>
            <w:pPr>
              <w:pStyle w:val="Normal"/>
              <w:widowControl w:val="false"/>
              <w:spacing w:lineRule="auto" w:line="240" w:before="0" w:after="0"/>
              <w:contextualSpacing/>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widowControl w:val="false"/>
              <w:spacing w:lineRule="auto" w:line="240" w:before="0" w:after="0"/>
              <w:contextualSpacing/>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widowControl w:val="false"/>
              <w:spacing w:lineRule="auto" w:line="240" w:before="0" w:after="0"/>
              <w:contextualSpacing/>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widowControl w:val="false"/>
              <w:spacing w:lineRule="auto" w:line="240" w:before="0" w:after="0"/>
              <w:contextualSpacing/>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widowControl w:val="false"/>
              <w:spacing w:lineRule="auto" w:line="240" w:before="0" w:after="0"/>
              <w:contextualSpacing/>
              <w:rPr>
                <w:rFonts w:ascii="Times New Roman" w:hAnsi="Times New Roman" w:cs="Times New Roman"/>
                <w:sz w:val="24"/>
                <w:szCs w:val="24"/>
                <w:lang w:val="en-US"/>
              </w:rPr>
            </w:pPr>
            <w:r>
              <w:rPr>
                <w:rFonts w:eastAsia="Times New Roman" w:cs="Times New Roman" w:ascii="Times New Roman" w:hAnsi="Times New Roman"/>
                <w:sz w:val="24"/>
                <w:szCs w:val="24"/>
                <w:lang w:val="en-US" w:eastAsia="ru-RU"/>
              </w:rPr>
              <w:t xml:space="preserve"> </w:t>
            </w:r>
            <w:r>
              <w:rPr>
                <w:rFonts w:ascii="Times New Roman" w:hAnsi="Times New Roman"/>
                <w:sz w:val="24"/>
              </w:rPr>
              <w:t>_____________</w:t>
            </w: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val="en-US" w:eastAsia="ru-RU"/>
              </w:rPr>
              <w:t xml:space="preserve"> _______________ </w:t>
            </w:r>
            <w:r>
              <w:rPr>
                <w:rFonts w:eastAsia="Times New Roman" w:cs="Times New Roman" w:ascii="Times New Roman" w:hAnsi="Times New Roman"/>
                <w:sz w:val="24"/>
                <w:szCs w:val="24"/>
                <w:lang w:eastAsia="ru-RU"/>
              </w:rPr>
              <w:t xml:space="preserve">/   </w:t>
            </w:r>
          </w:p>
        </w:tc>
        <w:tc>
          <w:tcPr>
            <w:tcW w:w="236" w:type="dxa"/>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r>
      <w:tr>
        <w:trPr/>
        <w:tc>
          <w:tcPr>
            <w:tcW w:w="4590" w:type="dxa"/>
            <w:gridSpan w:val="2"/>
            <w:tcBorders/>
          </w:tcPr>
          <w:p>
            <w:pPr>
              <w:pStyle w:val="Normal"/>
              <w:widowControl w:val="false"/>
              <w:snapToGrid w:val="false"/>
              <w:spacing w:lineRule="auto" w:line="240" w:before="0" w:after="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c>
        <w:tc>
          <w:tcPr>
            <w:tcW w:w="4764" w:type="dxa"/>
            <w:gridSpan w:val="2"/>
            <w:tcBorders/>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r>
        <w:br w:type="page"/>
      </w:r>
    </w:p>
    <w:p>
      <w:pPr>
        <w:pStyle w:val="Normal"/>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Приложение № 1 </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к Договору возмездного оказания услуг</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от </w:t>
      </w:r>
      <w:permStart w:id="1477848358" w:edGrp="everyone"/>
      <w:r>
        <w:rPr>
          <w:rFonts w:eastAsia="Times New Roman" w:cs="Times New Roman" w:ascii="Times New Roman" w:hAnsi="Times New Roman"/>
          <w:sz w:val="24"/>
          <w:szCs w:val="24"/>
          <w:lang w:eastAsia="ru-RU"/>
        </w:rPr>
        <w:t>«____» ________ 20 _ г. №_______</w:t>
      </w:r>
      <w:permEnd w:id="1477848358"/>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6379"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Задание на оказание Услуг</w:t>
      </w:r>
    </w:p>
    <w:p>
      <w:pPr>
        <w:pStyle w:val="Normal"/>
        <w:widowControl w:val="false"/>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widowControl w:val="false"/>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uppressAutoHyphens w:val="false"/>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uppressAutoHyphens w:val="false"/>
        <w:spacing w:lineRule="auto" w:line="240" w:before="0" w:after="0"/>
        <w:rPr>
          <w:rFonts w:ascii="Times New Roman" w:hAnsi="Times New Roman" w:eastAsia="Times New Roman" w:cs="Times New Roman"/>
          <w:sz w:val="24"/>
          <w:szCs w:val="24"/>
          <w:lang w:eastAsia="ru-RU"/>
        </w:rPr>
      </w:pPr>
      <w:permStart w:id="190925795" w:edGrp="none"/>
      <w:permStart w:id="1618768829" w:edGrp="none"/>
      <w:permStart w:id="1438474218" w:edGrp="none"/>
      <w:permStart w:id="2058094538" w:edGrp="none"/>
      <w:permStart w:id="1253263810" w:edGrp="none"/>
      <w:permStart w:id="1641100310" w:edGrp="none"/>
      <w:permStart w:id="1932949761" w:edGrp="none"/>
      <w:permStart w:id="177679125" w:edGrp="none"/>
      <w:permStart w:id="2012481258" w:edGrp="none"/>
      <w:permStart w:id="1605116491" w:edGrp="none"/>
      <w:permStart w:id="227813028" w:edGrp="none"/>
      <w:permStart w:id="1097429975" w:edGrp="none"/>
      <w:permStart w:id="467822085" w:edGrp="none"/>
      <w:permStart w:id="1345273251" w:edGrp="none"/>
      <w:permStart w:id="1263676710" w:edGrp="none"/>
      <w:permStart w:id="1344300654" w:edGrp="none"/>
      <w:permStart w:id="190925795" w:edGrp="none"/>
      <w:permStart w:id="1618768829" w:edGrp="none"/>
      <w:permStart w:id="1438474218" w:edGrp="none"/>
      <w:permStart w:id="2058094538" w:edGrp="none"/>
      <w:permStart w:id="1253263810" w:edGrp="none"/>
      <w:permStart w:id="1641100310" w:edGrp="none"/>
      <w:permStart w:id="1932949761" w:edGrp="none"/>
      <w:permStart w:id="177679125" w:edGrp="none"/>
      <w:permStart w:id="2012481258" w:edGrp="none"/>
      <w:permStart w:id="1605116491" w:edGrp="none"/>
      <w:permStart w:id="227813028" w:edGrp="none"/>
      <w:permStart w:id="1097429975" w:edGrp="none"/>
      <w:permStart w:id="467822085" w:edGrp="none"/>
      <w:permStart w:id="1345273251" w:edGrp="none"/>
      <w:permStart w:id="1263676710" w:edGrp="none"/>
      <w:permStart w:id="1344300654" w:edGrp="none"/>
      <w:r>
        <w:rPr>
          <w:rFonts w:eastAsia="Times New Roman" w:cs="Times New Roman" w:ascii="Times New Roman" w:hAnsi="Times New Roman"/>
          <w:sz w:val="24"/>
          <w:szCs w:val="24"/>
          <w:lang w:eastAsia="ru-RU"/>
        </w:rPr>
      </w:r>
      <w:permEnd w:id="190925795"/>
      <w:permEnd w:id="1618768829"/>
      <w:permEnd w:id="1438474218"/>
      <w:permEnd w:id="2058094538"/>
      <w:permEnd w:id="1253263810"/>
      <w:permEnd w:id="1641100310"/>
      <w:permEnd w:id="1932949761"/>
      <w:permEnd w:id="177679125"/>
      <w:permEnd w:id="2012481258"/>
      <w:permEnd w:id="1605116491"/>
      <w:permEnd w:id="227813028"/>
      <w:permEnd w:id="1097429975"/>
      <w:permEnd w:id="467822085"/>
      <w:permEnd w:id="1345273251"/>
      <w:permEnd w:id="1263676710"/>
      <w:permEnd w:id="1344300654"/>
      <w:permEnd w:id="190925795"/>
      <w:permEnd w:id="1618768829"/>
      <w:permEnd w:id="1438474218"/>
      <w:permEnd w:id="2058094538"/>
      <w:permEnd w:id="1253263810"/>
      <w:permEnd w:id="1641100310"/>
      <w:permEnd w:id="1932949761"/>
      <w:permEnd w:id="177679125"/>
      <w:permEnd w:id="2012481258"/>
      <w:permEnd w:id="1605116491"/>
      <w:permEnd w:id="227813028"/>
      <w:permEnd w:id="1097429975"/>
      <w:permEnd w:id="467822085"/>
      <w:permEnd w:id="1345273251"/>
      <w:permEnd w:id="1263676710"/>
      <w:permEnd w:id="1344300654"/>
    </w:p>
    <w:tbl>
      <w:tblPr>
        <w:tblW w:w="9639" w:type="dxa"/>
        <w:jc w:val="left"/>
        <w:tblInd w:w="426" w:type="dxa"/>
        <w:tblLayout w:type="fixed"/>
        <w:tblCellMar>
          <w:top w:w="0" w:type="dxa"/>
          <w:left w:w="108" w:type="dxa"/>
          <w:bottom w:w="0" w:type="dxa"/>
          <w:right w:w="108" w:type="dxa"/>
        </w:tblCellMar>
        <w:tblLook w:noVBand="1" w:val="04a0" w:noHBand="0" w:lastColumn="0" w:firstColumn="1" w:lastRow="0" w:firstRow="1"/>
      </w:tblPr>
      <w:tblGrid>
        <w:gridCol w:w="4249"/>
        <w:gridCol w:w="5389"/>
      </w:tblGrid>
      <w:tr>
        <w:trPr>
          <w:trHeight w:val="2579" w:hRule="atLeast"/>
        </w:trPr>
        <w:tc>
          <w:tcPr>
            <w:tcW w:w="4249"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lang w:val="en-US"/>
              </w:rPr>
              <w:t>З</w:t>
            </w:r>
            <w:r>
              <w:rPr>
                <w:rFonts w:cs="Times New Roman" w:ascii="Times New Roman" w:hAnsi="Times New Roman"/>
                <w:b/>
                <w:sz w:val="24"/>
                <w:szCs w:val="24"/>
              </w:rPr>
              <w:t>аказчик:</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___________________</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sz w:val="24"/>
                <w:szCs w:val="24"/>
                <w:lang w:eastAsia="ru-RU"/>
              </w:rPr>
              <w:t>/</w:t>
            </w:r>
          </w:p>
        </w:tc>
        <w:tc>
          <w:tcPr>
            <w:tcW w:w="5389"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Исполнитель:</w:t>
            </w:r>
          </w:p>
          <w:p>
            <w:pPr>
              <w:pStyle w:val="Style23"/>
              <w:widowControl w:val="false"/>
              <w:tabs>
                <w:tab w:val="clear" w:pos="708"/>
                <w:tab w:val="left" w:pos="540" w:leader="none"/>
              </w:tabs>
              <w:spacing w:lineRule="auto" w:line="240" w:before="0" w:after="0"/>
              <w:rPr>
                <w:rFonts w:ascii="Times New Roman" w:hAnsi="Times New Roman"/>
                <w:sz w:val="24"/>
                <w:szCs w:val="24"/>
                <w:lang w:val="ru-RU" w:eastAsia="ru-RU"/>
              </w:rPr>
            </w:pPr>
            <w:r>
              <w:rPr>
                <w:rFonts w:ascii="Times New Roman" w:hAnsi="Times New Roman"/>
                <w:sz w:val="24"/>
                <w:szCs w:val="24"/>
                <w:lang w:val="ru-RU"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u w:val="single"/>
                <w:lang w:eastAsia="ru-RU"/>
              </w:rPr>
              <w:t>______________</w:t>
            </w:r>
            <w:r>
              <w:rPr>
                <w:rFonts w:ascii="Times New Roman" w:hAnsi="Times New Roman"/>
                <w:sz w:val="24"/>
                <w:u w:val="single"/>
              </w:rPr>
              <w:t xml:space="preserve"> </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sz w:val="24"/>
                <w:szCs w:val="24"/>
                <w:lang w:eastAsia="ru-RU"/>
              </w:rPr>
              <w:t xml:space="preserve"> /   </w:t>
            </w:r>
          </w:p>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tc>
      </w:tr>
    </w:tbl>
    <w:p>
      <w:pPr>
        <w:sectPr>
          <w:headerReference w:type="default" r:id="rId5"/>
          <w:footnotePr>
            <w:numFmt w:val="decimal"/>
          </w:footnotePr>
          <w:type w:val="nextPage"/>
          <w:pgSz w:w="11906" w:h="16838"/>
          <w:pgMar w:left="1500" w:right="851" w:gutter="0" w:header="680" w:top="1134" w:footer="0" w:bottom="1128"/>
          <w:pgNumType w:fmt="decimal"/>
          <w:formProt w:val="false"/>
          <w:textDirection w:val="lrTb"/>
          <w:docGrid w:type="default" w:linePitch="100" w:charSpace="12288"/>
        </w:sectPr>
      </w:pPr>
      <w:r>
        <w:br w:type="page"/>
      </w:r>
    </w:p>
    <w:p>
      <w:pPr>
        <w:pStyle w:val="Normal"/>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Приложение № 2 </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к Договору возмездного оказания услуг</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от </w:t>
      </w:r>
      <w:permStart w:id="1086353316" w:edGrp="everyone"/>
      <w:r>
        <w:rPr>
          <w:rFonts w:eastAsia="Times New Roman" w:cs="Times New Roman" w:ascii="Times New Roman" w:hAnsi="Times New Roman"/>
          <w:sz w:val="24"/>
          <w:szCs w:val="24"/>
          <w:lang w:eastAsia="ru-RU"/>
        </w:rPr>
        <w:t>«____» ________ 20 _ г. №_______</w:t>
      </w:r>
      <w:permEnd w:id="1086353316"/>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val="en-GB" w:eastAsia="ru-RU"/>
        </w:rPr>
      </w:pPr>
      <w:r>
        <w:rPr>
          <w:rFonts w:eastAsia="Times New Roman" w:cs="Times New Roman" w:ascii="Times New Roman" w:hAnsi="Times New Roman"/>
          <w:b/>
          <w:sz w:val="24"/>
          <w:szCs w:val="24"/>
          <w:lang w:val="en-GB" w:eastAsia="ru-RU"/>
        </w:rPr>
      </w:r>
    </w:p>
    <w:p>
      <w:pPr>
        <w:pStyle w:val="Normal"/>
        <w:spacing w:lineRule="auto" w:line="240" w:before="0" w:after="0"/>
        <w:jc w:val="center"/>
        <w:rPr>
          <w:rFonts w:ascii="Times New Roman" w:hAnsi="Times New Roman" w:eastAsia="Times New Roman" w:cs="Times New Roman"/>
          <w:b/>
          <w:sz w:val="24"/>
          <w:szCs w:val="24"/>
          <w:lang w:val="en-GB" w:eastAsia="ru-RU"/>
        </w:rPr>
      </w:pPr>
      <w:r>
        <w:rPr>
          <w:rFonts w:eastAsia="Times New Roman" w:cs="Times New Roman" w:ascii="Times New Roman" w:hAnsi="Times New Roman"/>
          <w:b/>
          <w:sz w:val="24"/>
          <w:szCs w:val="24"/>
          <w:lang w:val="en-GB" w:eastAsia="ru-RU"/>
        </w:rPr>
      </w:r>
    </w:p>
    <w:p>
      <w:pPr>
        <w:pStyle w:val="Normal"/>
        <w:spacing w:lineRule="auto" w:line="240" w:before="0" w:after="0"/>
        <w:jc w:val="center"/>
        <w:rPr>
          <w:rFonts w:ascii="Times New Roman" w:hAnsi="Times New Roman" w:eastAsia="Times New Roman" w:cs="Times New Roman"/>
          <w:sz w:val="24"/>
          <w:szCs w:val="24"/>
          <w:lang w:val="en-GB" w:eastAsia="ru-RU"/>
        </w:rPr>
      </w:pPr>
      <w:r>
        <w:rPr>
          <w:rFonts w:eastAsia="Times New Roman" w:cs="Times New Roman" w:ascii="Times New Roman" w:hAnsi="Times New Roman"/>
          <w:b/>
          <w:sz w:val="24"/>
          <w:szCs w:val="24"/>
          <w:lang w:eastAsia="ru-RU"/>
        </w:rPr>
        <w:t>График оказания Услуг</w:t>
      </w:r>
    </w:p>
    <w:p>
      <w:pPr>
        <w:pStyle w:val="Normal"/>
        <w:spacing w:lineRule="auto" w:line="240" w:before="0" w:after="0"/>
        <w:rPr>
          <w:rFonts w:ascii="Times New Roman" w:hAnsi="Times New Roman" w:eastAsia="Times New Roman" w:cs="Times New Roman"/>
          <w:sz w:val="24"/>
          <w:szCs w:val="24"/>
          <w:lang w:val="en-GB" w:eastAsia="ru-RU"/>
        </w:rPr>
      </w:pPr>
      <w:r>
        <w:rPr>
          <w:rFonts w:eastAsia="Times New Roman" w:cs="Times New Roman" w:ascii="Times New Roman" w:hAnsi="Times New Roman"/>
          <w:sz w:val="24"/>
          <w:szCs w:val="24"/>
          <w:lang w:val="en-GB" w:eastAsia="ru-RU"/>
        </w:rPr>
      </w:r>
    </w:p>
    <w:tbl>
      <w:tblPr>
        <w:tblW w:w="10349" w:type="dxa"/>
        <w:jc w:val="left"/>
        <w:tblInd w:w="-431" w:type="dxa"/>
        <w:tblLayout w:type="fixed"/>
        <w:tblCellMar>
          <w:top w:w="0" w:type="dxa"/>
          <w:left w:w="108" w:type="dxa"/>
          <w:bottom w:w="0" w:type="dxa"/>
          <w:right w:w="108" w:type="dxa"/>
        </w:tblCellMar>
        <w:tblLook w:noVBand="1" w:val="04a0" w:noHBand="0" w:lastColumn="0" w:firstColumn="1" w:lastRow="0" w:firstRow="1"/>
      </w:tblPr>
      <w:tblGrid>
        <w:gridCol w:w="572"/>
        <w:gridCol w:w="1558"/>
        <w:gridCol w:w="853"/>
        <w:gridCol w:w="1421"/>
        <w:gridCol w:w="1422"/>
        <w:gridCol w:w="1555"/>
        <w:gridCol w:w="1419"/>
        <w:gridCol w:w="1547"/>
      </w:tblGrid>
      <w:tr>
        <w:trPr>
          <w:trHeight w:val="239" w:hRule="atLeast"/>
        </w:trPr>
        <w:tc>
          <w:tcPr>
            <w:tcW w:w="57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t xml:space="preserve">№ </w:t>
            </w:r>
            <w:r>
              <w:rPr>
                <w:rFonts w:eastAsia="Times New Roman" w:cs="Times New Roman" w:ascii="Times New Roman" w:hAnsi="Times New Roman"/>
                <w:sz w:val="20"/>
                <w:szCs w:val="20"/>
                <w:lang w:val="en-GB"/>
              </w:rPr>
              <w:t>этапа</w:t>
            </w:r>
          </w:p>
        </w:tc>
        <w:tc>
          <w:tcPr>
            <w:tcW w:w="155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t xml:space="preserve">Наименование Этапа (состав </w:t>
            </w:r>
            <w:r>
              <w:rPr>
                <w:rFonts w:eastAsia="Times New Roman" w:cs="Times New Roman" w:ascii="Times New Roman" w:hAnsi="Times New Roman"/>
                <w:sz w:val="20"/>
                <w:szCs w:val="20"/>
              </w:rPr>
              <w:t>Услуг</w:t>
            </w:r>
            <w:r>
              <w:rPr>
                <w:rFonts w:eastAsia="Times New Roman" w:cs="Times New Roman" w:ascii="Times New Roman" w:hAnsi="Times New Roman"/>
                <w:sz w:val="20"/>
                <w:szCs w:val="20"/>
                <w:lang w:val="en-GB"/>
              </w:rPr>
              <w:t>)</w:t>
            </w:r>
          </w:p>
        </w:tc>
        <w:tc>
          <w:tcPr>
            <w:tcW w:w="85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Отчетные документы</w:t>
            </w:r>
          </w:p>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r>
          </w:p>
        </w:tc>
        <w:tc>
          <w:tcPr>
            <w:tcW w:w="284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t>Период выполнения Этапа</w:t>
            </w:r>
          </w:p>
        </w:tc>
        <w:tc>
          <w:tcPr>
            <w:tcW w:w="155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Цена Этапа, руб. без НДС</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t>Сумма НДС</w:t>
            </w:r>
          </w:p>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rPr>
              <w:t>(__</w:t>
            </w:r>
            <w:r>
              <w:rPr>
                <w:rFonts w:eastAsia="Times New Roman" w:cs="Times New Roman" w:ascii="Times New Roman" w:hAnsi="Times New Roman"/>
                <w:sz w:val="20"/>
                <w:szCs w:val="20"/>
                <w:lang w:val="en-GB"/>
              </w:rPr>
              <w:t>%)</w:t>
            </w:r>
            <w:r>
              <w:rPr>
                <w:rFonts w:eastAsia="Times New Roman" w:cs="Times New Roman" w:ascii="Times New Roman" w:hAnsi="Times New Roman"/>
                <w:sz w:val="20"/>
                <w:szCs w:val="20"/>
              </w:rPr>
              <w:t>,</w:t>
            </w:r>
            <w:r>
              <w:rPr>
                <w:rFonts w:eastAsia="Times New Roman" w:cs="Times New Roman" w:ascii="Times New Roman" w:hAnsi="Times New Roman"/>
                <w:sz w:val="20"/>
                <w:szCs w:val="20"/>
                <w:lang w:val="en-GB"/>
              </w:rPr>
              <w:t xml:space="preserve"> руб.</w:t>
            </w:r>
          </w:p>
        </w:tc>
        <w:tc>
          <w:tcPr>
            <w:tcW w:w="15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Стоимость этапа, руб. с НДС*</w:t>
            </w:r>
          </w:p>
        </w:tc>
      </w:tr>
      <w:tr>
        <w:trPr>
          <w:trHeight w:val="972" w:hRule="atLeast"/>
        </w:trPr>
        <w:tc>
          <w:tcPr>
            <w:tcW w:w="57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55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85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t>Начало</w:t>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t>Окончание</w:t>
            </w:r>
          </w:p>
        </w:tc>
        <w:tc>
          <w:tcPr>
            <w:tcW w:w="15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41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rPr>
                <w:rFonts w:ascii="Times New Roman" w:hAnsi="Times New Roman" w:eastAsia="Times New Roman" w:cs="Times New Roman"/>
                <w:sz w:val="20"/>
                <w:szCs w:val="20"/>
                <w:lang w:val="en-GB"/>
              </w:rPr>
            </w:pPr>
            <w:r>
              <w:rPr>
                <w:rFonts w:eastAsia="Times New Roman" w:cs="Times New Roman" w:ascii="Times New Roman" w:hAnsi="Times New Roman"/>
                <w:sz w:val="20"/>
                <w:szCs w:val="20"/>
                <w:lang w:val="en-GB"/>
              </w:rPr>
            </w:r>
          </w:p>
        </w:tc>
        <w:tc>
          <w:tcPr>
            <w:tcW w:w="15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rHeight w:val="277" w:hRule="atLeast"/>
        </w:trPr>
        <w:tc>
          <w:tcPr>
            <w:tcW w:w="5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GB"/>
              </w:rPr>
            </w:pPr>
            <w:permStart w:id="1376453707" w:edGrp="everyone"/>
            <w:r>
              <w:rPr>
                <w:rFonts w:eastAsia="Times New Roman" w:cs="Times New Roman" w:ascii="Times New Roman" w:hAnsi="Times New Roman"/>
                <w:sz w:val="24"/>
                <w:szCs w:val="24"/>
                <w:lang w:val="en-GB"/>
              </w:rPr>
              <w:t>1.</w:t>
            </w:r>
            <w:permEnd w:id="1376453707"/>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color w:val="000000"/>
                <w:lang w:val="en-US"/>
              </w:rPr>
            </w:pPr>
            <w:r>
              <w:rPr>
                <w:rFonts w:eastAsia="Times New Roman" w:cs="Times New Roman" w:ascii="Times New Roman" w:hAnsi="Times New Roman"/>
                <w:color w:val="000000"/>
                <w:lang w:val="en-US"/>
              </w:rPr>
            </w:r>
          </w:p>
        </w:tc>
        <w:tc>
          <w:tcPr>
            <w:tcW w:w="8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290" w:hRule="atLeast"/>
        </w:trPr>
        <w:tc>
          <w:tcPr>
            <w:tcW w:w="5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GB"/>
              </w:rPr>
            </w:pPr>
            <w:permStart w:id="395119780" w:edGrp="everyone"/>
            <w:permStart w:id="1489176971" w:edGrp="none"/>
            <w:permStart w:id="2061924249" w:edGrp="none"/>
            <w:permStart w:id="283715903" w:edGrp="none"/>
            <w:permStart w:id="1075609209" w:edGrp="none"/>
            <w:permStart w:id="1937847799" w:edGrp="none"/>
            <w:r>
              <w:rPr>
                <w:rFonts w:eastAsia="Times New Roman" w:cs="Times New Roman" w:ascii="Times New Roman" w:hAnsi="Times New Roman"/>
                <w:sz w:val="24"/>
                <w:szCs w:val="24"/>
              </w:rPr>
              <w:t>2</w:t>
            </w:r>
            <w:r>
              <w:rPr>
                <w:rFonts w:eastAsia="Times New Roman" w:cs="Times New Roman" w:ascii="Times New Roman" w:hAnsi="Times New Roman"/>
                <w:sz w:val="24"/>
                <w:szCs w:val="24"/>
                <w:lang w:val="en-GB"/>
              </w:rPr>
              <w:t>.</w:t>
            </w:r>
            <w:permEnd w:id="395119780"/>
            <w:permEnd w:id="1489176971"/>
            <w:permEnd w:id="2061924249"/>
            <w:permEnd w:id="283715903"/>
            <w:permEnd w:id="1075609209"/>
            <w:permEnd w:id="1937847799"/>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tc>
        <w:tc>
          <w:tcPr>
            <w:tcW w:w="8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lang w:val="en-US"/>
              </w:rPr>
            </w:pPr>
            <w:r>
              <w:rPr>
                <w:lang w:val="en-US"/>
              </w:rPr>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lang w:val="en-US"/>
              </w:rPr>
            </w:pPr>
            <w:r>
              <w:rPr>
                <w:rFonts w:cs="Times New Roman" w:ascii="Times New Roman" w:hAnsi="Times New Roman"/>
                <w:sz w:val="24"/>
                <w:szCs w:val="24"/>
                <w:lang w:val="en-US"/>
              </w:rPr>
            </w:r>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290" w:hRule="atLeast"/>
        </w:trPr>
        <w:tc>
          <w:tcPr>
            <w:tcW w:w="5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rPr>
            </w:pPr>
            <w:permStart w:id="1732006626" w:edGrp="everyone"/>
            <w:permStart w:id="937631116" w:edGrp="none"/>
            <w:permStart w:id="1031609520" w:edGrp="none"/>
            <w:permStart w:id="1769831925" w:edGrp="none"/>
            <w:permStart w:id="819488518" w:edGrp="none"/>
            <w:permStart w:id="302937643" w:edGrp="none"/>
            <w:r>
              <w:rPr>
                <w:rFonts w:eastAsia="Times New Roman" w:cs="Times New Roman" w:ascii="Times New Roman" w:hAnsi="Times New Roman"/>
                <w:sz w:val="24"/>
                <w:szCs w:val="24"/>
              </w:rPr>
              <w:t>3.</w:t>
            </w:r>
            <w:permEnd w:id="1732006626"/>
            <w:permEnd w:id="937631116"/>
            <w:permEnd w:id="1031609520"/>
            <w:permEnd w:id="1769831925"/>
            <w:permEnd w:id="819488518"/>
            <w:permEnd w:id="302937643"/>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tc>
        <w:tc>
          <w:tcPr>
            <w:tcW w:w="8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lang w:val="en-US"/>
              </w:rPr>
            </w:pPr>
            <w:r>
              <w:rPr>
                <w:lang w:val="en-US"/>
              </w:rPr>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lang w:val="en-US"/>
              </w:rPr>
            </w:pPr>
            <w:r>
              <w:rPr>
                <w:rFonts w:cs="Times New Roman" w:ascii="Times New Roman" w:hAnsi="Times New Roman"/>
                <w:sz w:val="24"/>
                <w:szCs w:val="24"/>
                <w:lang w:val="en-US"/>
              </w:rPr>
            </w:r>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669" w:hRule="atLeast"/>
        </w:trPr>
        <w:tc>
          <w:tcPr>
            <w:tcW w:w="5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rPr>
            </w:pPr>
            <w:permStart w:id="870333211" w:edGrp="everyone"/>
            <w:permStart w:id="660831197" w:edGrp="none"/>
            <w:permStart w:id="1777812667" w:edGrp="none"/>
            <w:permStart w:id="627800106" w:edGrp="none"/>
            <w:permStart w:id="1793794546" w:edGrp="none"/>
            <w:permStart w:id="1345127669" w:edGrp="none"/>
            <w:r>
              <w:rPr>
                <w:rFonts w:eastAsia="Times New Roman" w:cs="Times New Roman" w:ascii="Times New Roman" w:hAnsi="Times New Roman"/>
                <w:sz w:val="24"/>
                <w:szCs w:val="24"/>
              </w:rPr>
              <w:t>4.</w:t>
            </w:r>
            <w:permEnd w:id="870333211"/>
            <w:permEnd w:id="660831197"/>
            <w:permEnd w:id="1777812667"/>
            <w:permEnd w:id="627800106"/>
            <w:permEnd w:id="1793794546"/>
            <w:permEnd w:id="1345127669"/>
          </w:p>
        </w:tc>
        <w:tc>
          <w:tcPr>
            <w:tcW w:w="15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tc>
        <w:tc>
          <w:tcPr>
            <w:tcW w:w="8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pPr>
            <w:r>
              <w:rPr/>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669" w:hRule="atLeast"/>
        </w:trPr>
        <w:tc>
          <w:tcPr>
            <w:tcW w:w="213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color w:val="000000"/>
              </w:rPr>
            </w:pPr>
            <w:permStart w:id="906449562" w:edGrp="everyone"/>
            <w:permStart w:id="1322987948" w:edGrp="none"/>
            <w:permStart w:id="1198657231" w:edGrp="none"/>
            <w:permStart w:id="2140146297" w:edGrp="none"/>
            <w:permStart w:id="1834504246" w:edGrp="none"/>
            <w:permStart w:id="38740676" w:edGrp="none"/>
            <w:r>
              <w:rPr>
                <w:rFonts w:eastAsia="Times New Roman" w:cs="Times New Roman" w:ascii="Times New Roman" w:hAnsi="Times New Roman"/>
                <w:sz w:val="24"/>
                <w:szCs w:val="24"/>
                <w:lang w:eastAsia="ru-RU"/>
              </w:rPr>
              <w:t xml:space="preserve">Непредвиденные затраты </w:t>
            </w:r>
            <w:permEnd w:id="906449562"/>
            <w:permEnd w:id="1322987948"/>
            <w:permEnd w:id="1198657231"/>
            <w:permEnd w:id="2140146297"/>
            <w:permEnd w:id="1834504246"/>
            <w:permEnd w:id="38740676"/>
          </w:p>
        </w:tc>
        <w:tc>
          <w:tcPr>
            <w:tcW w:w="8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2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669" w:hRule="atLeast"/>
        </w:trPr>
        <w:tc>
          <w:tcPr>
            <w:tcW w:w="5826"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eastAsia="Times New Roman" w:cs="Times New Roman"/>
                <w:sz w:val="24"/>
                <w:szCs w:val="24"/>
              </w:rPr>
            </w:pPr>
            <w:permStart w:id="17129521" w:edGrp="none"/>
            <w:permStart w:id="1055152025" w:edGrp="none"/>
            <w:permStart w:id="2095281546" w:edGrp="none"/>
            <w:permStart w:id="1311396367" w:edGrp="none"/>
            <w:permStart w:id="765156202" w:edGrp="none"/>
            <w:r>
              <w:rPr>
                <w:rFonts w:eastAsia="Times New Roman" w:cs="Times New Roman" w:ascii="Times New Roman" w:hAnsi="Times New Roman"/>
                <w:b/>
                <w:sz w:val="24"/>
                <w:szCs w:val="24"/>
              </w:rPr>
              <w:t>Всего по Договору:</w:t>
            </w:r>
            <w:permEnd w:id="17129521"/>
            <w:permEnd w:id="1055152025"/>
            <w:permEnd w:id="2095281546"/>
            <w:permEnd w:id="1311396367"/>
            <w:permEnd w:id="765156202"/>
          </w:p>
        </w:tc>
        <w:tc>
          <w:tcPr>
            <w:tcW w:w="1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 w:val="24"/>
                <w:szCs w:val="24"/>
              </w:rPr>
            </w:pPr>
            <w:r>
              <w:rPr>
                <w:rFonts w:cs="Times New Roman" w:ascii="Times New Roman" w:hAnsi="Times New Roman"/>
                <w:sz w:val="24"/>
                <w:szCs w:val="24"/>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color w:val="000000"/>
                <w:sz w:val="24"/>
                <w:szCs w:val="24"/>
              </w:rPr>
            </w:pPr>
            <w:permStart w:id="649887546" w:edGrp="none"/>
            <w:permStart w:id="34678729" w:edGrp="none"/>
            <w:permStart w:id="1112957786" w:edGrp="none"/>
            <w:permStart w:id="1062998111" w:edGrp="none"/>
            <w:permStart w:id="1224412989" w:edGrp="none"/>
            <w:permStart w:id="2118275844" w:edGrp="none"/>
            <w:permStart w:id="1478184473" w:edGrp="none"/>
            <w:permStart w:id="388186106" w:edGrp="none"/>
            <w:permStart w:id="395401682" w:edGrp="none"/>
            <w:permStart w:id="1584286083" w:edGrp="none"/>
            <w:permStart w:id="556556581" w:edGrp="none"/>
            <w:permStart w:id="1927096094" w:edGrp="none"/>
            <w:permStart w:id="1247424650" w:edGrp="none"/>
            <w:permStart w:id="1353916980" w:edGrp="none"/>
            <w:permStart w:id="416293046" w:edGrp="none"/>
            <w:permStart w:id="510527078" w:edGrp="none"/>
            <w:permStart w:id="1047555460" w:edGrp="none"/>
            <w:permStart w:id="1652293870" w:edGrp="none"/>
            <w:permStart w:id="22028719" w:edGrp="none"/>
            <w:permStart w:id="1298360665" w:edGrp="none"/>
            <w:permStart w:id="1001355213" w:edGrp="none"/>
            <w:permStart w:id="1801415035" w:edGrp="none"/>
            <w:permStart w:id="740251357" w:edGrp="none"/>
            <w:permStart w:id="1065841933" w:edGrp="none"/>
            <w:permStart w:id="1060850914" w:edGrp="none"/>
            <w:permStart w:id="1867388721" w:edGrp="none"/>
            <w:permStart w:id="1874527911" w:edGrp="none"/>
            <w:permStart w:id="1529228105" w:edGrp="none"/>
            <w:permStart w:id="1257074079" w:edGrp="none"/>
            <w:permStart w:id="1172602780" w:edGrp="none"/>
            <w:permStart w:id="29697232" w:edGrp="none"/>
            <w:permStart w:id="1014766017" w:edGrp="none"/>
            <w:permStart w:id="666007707" w:edGrp="none"/>
            <w:permStart w:id="627466660" w:edGrp="none"/>
            <w:permStart w:id="848714719" w:edGrp="none"/>
            <w:permStart w:id="897650135" w:edGrp="none"/>
            <w:permStart w:id="535636694" w:edGrp="none"/>
            <w:permStart w:id="2069376135" w:edGrp="none"/>
            <w:permStart w:id="589315857" w:edGrp="none"/>
            <w:permStart w:id="1373863676" w:edGrp="none"/>
            <w:permStart w:id="1248487489" w:edGrp="none"/>
            <w:permStart w:id="7563614" w:edGrp="none"/>
            <w:permStart w:id="939485415" w:edGrp="none"/>
            <w:permStart w:id="155994677" w:edGrp="none"/>
            <w:permStart w:id="878211230" w:edGrp="none"/>
            <w:permStart w:id="2021139067" w:edGrp="none"/>
            <w:permStart w:id="925962598" w:edGrp="none"/>
            <w:permStart w:id="1748129640" w:edGrp="none"/>
            <w:permStart w:id="1882478540" w:edGrp="none"/>
            <w:permStart w:id="1962285460" w:edGrp="none"/>
            <w:permStart w:id="435561881" w:edGrp="none"/>
            <w:permStart w:id="977406246" w:edGrp="none"/>
            <w:permStart w:id="1782871827" w:edGrp="none"/>
            <w:permStart w:id="1105489348" w:edGrp="none"/>
            <w:permStart w:id="2075804028" w:edGrp="none"/>
            <w:permStart w:id="152461094" w:edGrp="none"/>
            <w:permStart w:id="709458169" w:edGrp="none"/>
            <w:permStart w:id="1180453650" w:edGrp="none"/>
            <w:permStart w:id="999950514" w:edGrp="none"/>
            <w:permStart w:id="838087660" w:edGrp="none"/>
            <w:permStart w:id="124676723" w:edGrp="none"/>
            <w:permStart w:id="1531133868" w:edGrp="none"/>
            <w:permStart w:id="503384681" w:edGrp="none"/>
            <w:permStart w:id="833702520" w:edGrp="none"/>
            <w:permStart w:id="649887546" w:edGrp="none"/>
            <w:permStart w:id="34678729" w:edGrp="none"/>
            <w:permStart w:id="1112957786" w:edGrp="none"/>
            <w:permStart w:id="1062998111" w:edGrp="none"/>
            <w:permStart w:id="1224412989" w:edGrp="none"/>
            <w:permStart w:id="2118275844" w:edGrp="none"/>
            <w:permStart w:id="1478184473" w:edGrp="none"/>
            <w:permStart w:id="388186106" w:edGrp="none"/>
            <w:permStart w:id="395401682" w:edGrp="none"/>
            <w:permStart w:id="1584286083" w:edGrp="none"/>
            <w:permStart w:id="556556581" w:edGrp="none"/>
            <w:permStart w:id="1927096094" w:edGrp="none"/>
            <w:permStart w:id="1247424650" w:edGrp="none"/>
            <w:permStart w:id="1353916980" w:edGrp="none"/>
            <w:permStart w:id="416293046" w:edGrp="none"/>
            <w:permStart w:id="510527078" w:edGrp="none"/>
            <w:permStart w:id="1047555460" w:edGrp="none"/>
            <w:permStart w:id="1652293870" w:edGrp="none"/>
            <w:permStart w:id="22028719" w:edGrp="none"/>
            <w:permStart w:id="1298360665" w:edGrp="none"/>
            <w:permStart w:id="1001355213" w:edGrp="none"/>
            <w:permStart w:id="1801415035" w:edGrp="none"/>
            <w:permStart w:id="740251357" w:edGrp="none"/>
            <w:permStart w:id="1065841933" w:edGrp="none"/>
            <w:permStart w:id="1060850914" w:edGrp="none"/>
            <w:permStart w:id="1867388721" w:edGrp="none"/>
            <w:permStart w:id="1874527911" w:edGrp="none"/>
            <w:permStart w:id="1529228105" w:edGrp="none"/>
            <w:permStart w:id="1257074079" w:edGrp="none"/>
            <w:permStart w:id="1172602780" w:edGrp="none"/>
            <w:permStart w:id="29697232" w:edGrp="none"/>
            <w:permStart w:id="1014766017" w:edGrp="none"/>
            <w:permStart w:id="666007707" w:edGrp="none"/>
            <w:permStart w:id="627466660" w:edGrp="none"/>
            <w:permStart w:id="848714719" w:edGrp="none"/>
            <w:permStart w:id="897650135" w:edGrp="none"/>
            <w:permStart w:id="535636694" w:edGrp="none"/>
            <w:permStart w:id="2069376135" w:edGrp="none"/>
            <w:permStart w:id="589315857" w:edGrp="none"/>
            <w:permStart w:id="1373863676" w:edGrp="none"/>
            <w:permStart w:id="1248487489" w:edGrp="none"/>
            <w:permStart w:id="7563614" w:edGrp="none"/>
            <w:permStart w:id="939485415" w:edGrp="none"/>
            <w:permStart w:id="155994677" w:edGrp="none"/>
            <w:permStart w:id="878211230" w:edGrp="none"/>
            <w:permStart w:id="2021139067" w:edGrp="none"/>
            <w:permStart w:id="925962598" w:edGrp="none"/>
            <w:permStart w:id="1748129640" w:edGrp="none"/>
            <w:permStart w:id="1882478540" w:edGrp="none"/>
            <w:permStart w:id="1962285460" w:edGrp="none"/>
            <w:permStart w:id="435561881" w:edGrp="none"/>
            <w:permStart w:id="977406246" w:edGrp="none"/>
            <w:permStart w:id="1782871827" w:edGrp="none"/>
            <w:permStart w:id="1105489348" w:edGrp="none"/>
            <w:permStart w:id="2075804028" w:edGrp="none"/>
            <w:permStart w:id="152461094" w:edGrp="none"/>
            <w:permStart w:id="709458169" w:edGrp="none"/>
            <w:permStart w:id="1180453650" w:edGrp="none"/>
            <w:permStart w:id="999950514" w:edGrp="none"/>
            <w:permStart w:id="838087660" w:edGrp="none"/>
            <w:permStart w:id="124676723" w:edGrp="none"/>
            <w:permStart w:id="1531133868" w:edGrp="none"/>
            <w:permStart w:id="503384681" w:edGrp="none"/>
            <w:permStart w:id="833702520" w:edGrp="none"/>
            <w:r>
              <w:rPr>
                <w:rFonts w:cs="Times New Roman" w:ascii="Times New Roman" w:hAnsi="Times New Roman"/>
                <w:color w:val="000000"/>
                <w:sz w:val="24"/>
                <w:szCs w:val="24"/>
              </w:rPr>
            </w:r>
            <w:permEnd w:id="649887546"/>
            <w:permEnd w:id="34678729"/>
            <w:permEnd w:id="1112957786"/>
            <w:permEnd w:id="1062998111"/>
            <w:permEnd w:id="1224412989"/>
            <w:permEnd w:id="2118275844"/>
            <w:permEnd w:id="1478184473"/>
            <w:permEnd w:id="388186106"/>
            <w:permEnd w:id="395401682"/>
            <w:permEnd w:id="1584286083"/>
            <w:permEnd w:id="556556581"/>
            <w:permEnd w:id="1927096094"/>
            <w:permEnd w:id="1247424650"/>
            <w:permEnd w:id="1353916980"/>
            <w:permEnd w:id="416293046"/>
            <w:permEnd w:id="510527078"/>
            <w:permEnd w:id="1047555460"/>
            <w:permEnd w:id="1652293870"/>
            <w:permEnd w:id="22028719"/>
            <w:permEnd w:id="1298360665"/>
            <w:permEnd w:id="1001355213"/>
            <w:permEnd w:id="1801415035"/>
            <w:permEnd w:id="740251357"/>
            <w:permEnd w:id="1065841933"/>
            <w:permEnd w:id="1060850914"/>
            <w:permEnd w:id="1867388721"/>
            <w:permEnd w:id="1874527911"/>
            <w:permEnd w:id="1529228105"/>
            <w:permEnd w:id="1257074079"/>
            <w:permEnd w:id="1172602780"/>
            <w:permEnd w:id="29697232"/>
            <w:permEnd w:id="1014766017"/>
            <w:permEnd w:id="666007707"/>
            <w:permEnd w:id="627466660"/>
            <w:permEnd w:id="848714719"/>
            <w:permEnd w:id="897650135"/>
            <w:permEnd w:id="535636694"/>
            <w:permEnd w:id="2069376135"/>
            <w:permEnd w:id="589315857"/>
            <w:permEnd w:id="1373863676"/>
            <w:permEnd w:id="1248487489"/>
            <w:permEnd w:id="7563614"/>
            <w:permEnd w:id="939485415"/>
            <w:permEnd w:id="155994677"/>
            <w:permEnd w:id="878211230"/>
            <w:permEnd w:id="2021139067"/>
            <w:permEnd w:id="925962598"/>
            <w:permEnd w:id="1748129640"/>
            <w:permEnd w:id="1882478540"/>
            <w:permEnd w:id="1962285460"/>
            <w:permEnd w:id="435561881"/>
            <w:permEnd w:id="977406246"/>
            <w:permEnd w:id="1782871827"/>
            <w:permEnd w:id="1105489348"/>
            <w:permEnd w:id="2075804028"/>
            <w:permEnd w:id="152461094"/>
            <w:permEnd w:id="709458169"/>
            <w:permEnd w:id="1180453650"/>
            <w:permEnd w:id="999950514"/>
            <w:permEnd w:id="838087660"/>
            <w:permEnd w:id="124676723"/>
            <w:permEnd w:id="1531133868"/>
            <w:permEnd w:id="503384681"/>
            <w:permEnd w:id="833702520"/>
            <w:permEnd w:id="649887546"/>
            <w:permEnd w:id="34678729"/>
            <w:permEnd w:id="1112957786"/>
            <w:permEnd w:id="1062998111"/>
            <w:permEnd w:id="1224412989"/>
            <w:permEnd w:id="2118275844"/>
            <w:permEnd w:id="1478184473"/>
            <w:permEnd w:id="388186106"/>
            <w:permEnd w:id="395401682"/>
            <w:permEnd w:id="1584286083"/>
            <w:permEnd w:id="556556581"/>
            <w:permEnd w:id="1927096094"/>
            <w:permEnd w:id="1247424650"/>
            <w:permEnd w:id="1353916980"/>
            <w:permEnd w:id="416293046"/>
            <w:permEnd w:id="510527078"/>
            <w:permEnd w:id="1047555460"/>
            <w:permEnd w:id="1652293870"/>
            <w:permEnd w:id="22028719"/>
            <w:permEnd w:id="1298360665"/>
            <w:permEnd w:id="1001355213"/>
            <w:permEnd w:id="1801415035"/>
            <w:permEnd w:id="740251357"/>
            <w:permEnd w:id="1065841933"/>
            <w:permEnd w:id="1060850914"/>
            <w:permEnd w:id="1867388721"/>
            <w:permEnd w:id="1874527911"/>
            <w:permEnd w:id="1529228105"/>
            <w:permEnd w:id="1257074079"/>
            <w:permEnd w:id="1172602780"/>
            <w:permEnd w:id="29697232"/>
            <w:permEnd w:id="1014766017"/>
            <w:permEnd w:id="666007707"/>
            <w:permEnd w:id="627466660"/>
            <w:permEnd w:id="848714719"/>
            <w:permEnd w:id="897650135"/>
            <w:permEnd w:id="535636694"/>
            <w:permEnd w:id="2069376135"/>
            <w:permEnd w:id="589315857"/>
            <w:permEnd w:id="1373863676"/>
            <w:permEnd w:id="1248487489"/>
            <w:permEnd w:id="7563614"/>
            <w:permEnd w:id="939485415"/>
            <w:permEnd w:id="155994677"/>
            <w:permEnd w:id="878211230"/>
            <w:permEnd w:id="2021139067"/>
            <w:permEnd w:id="925962598"/>
            <w:permEnd w:id="1748129640"/>
            <w:permEnd w:id="1882478540"/>
            <w:permEnd w:id="1962285460"/>
            <w:permEnd w:id="435561881"/>
            <w:permEnd w:id="977406246"/>
            <w:permEnd w:id="1782871827"/>
            <w:permEnd w:id="1105489348"/>
            <w:permEnd w:id="2075804028"/>
            <w:permEnd w:id="152461094"/>
            <w:permEnd w:id="709458169"/>
            <w:permEnd w:id="1180453650"/>
            <w:permEnd w:id="999950514"/>
            <w:permEnd w:id="838087660"/>
            <w:permEnd w:id="124676723"/>
            <w:permEnd w:id="1531133868"/>
            <w:permEnd w:id="503384681"/>
            <w:permEnd w:id="833702520"/>
          </w:p>
        </w:tc>
      </w:tr>
    </w:tbl>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w:t>
      </w:r>
      <w:r>
        <w:rPr>
          <w:rFonts w:eastAsia="Times New Roman" w:cs="Times New Roman" w:ascii="Times New Roman" w:hAnsi="Times New Roman"/>
          <w:i/>
          <w:iCs/>
          <w:lang w:eastAsia="ru-RU"/>
        </w:rPr>
        <w:t xml:space="preserve">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935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676"/>
        <w:gridCol w:w="4677"/>
      </w:tblGrid>
      <w:tr>
        <w:trPr/>
        <w:tc>
          <w:tcPr>
            <w:tcW w:w="4676"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Заказчик:</w:t>
            </w:r>
          </w:p>
        </w:tc>
        <w:tc>
          <w:tcPr>
            <w:tcW w:w="4677"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Исполнитель:</w:t>
            </w:r>
          </w:p>
        </w:tc>
      </w:tr>
      <w:tr>
        <w:trPr/>
        <w:tc>
          <w:tcPr>
            <w:tcW w:w="4676" w:type="dxa"/>
            <w:tcBorders/>
          </w:tcPr>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___________________</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sz w:val="24"/>
                <w:szCs w:val="24"/>
                <w:lang w:eastAsia="ru-RU"/>
              </w:rPr>
              <w:t xml:space="preserve"> /</w:t>
            </w:r>
          </w:p>
          <w:p>
            <w:pPr>
              <w:pStyle w:val="Normal"/>
              <w:widowControl w:val="false"/>
              <w:snapToGrid w:val="false"/>
              <w:spacing w:lineRule="auto" w:line="240" w:before="0" w:after="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c>
        <w:tc>
          <w:tcPr>
            <w:tcW w:w="4677" w:type="dxa"/>
            <w:tcBorders/>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 xml:space="preserve">______________ </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sz w:val="24"/>
                <w:szCs w:val="24"/>
                <w:lang w:eastAsia="ru-RU"/>
              </w:rPr>
              <w:t xml:space="preserve"> /   </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5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r>
        <w:br w:type="page"/>
      </w:r>
    </w:p>
    <w:p>
      <w:pPr>
        <w:pStyle w:val="Normal"/>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 3</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к Договору возмездного оказания услуг</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от </w:t>
      </w:r>
      <w:permStart w:id="681206290" w:edGrp="everyone"/>
      <w:r>
        <w:rPr>
          <w:rFonts w:eastAsia="Times New Roman" w:cs="Times New Roman" w:ascii="Times New Roman" w:hAnsi="Times New Roman"/>
          <w:sz w:val="24"/>
          <w:szCs w:val="24"/>
          <w:lang w:eastAsia="ru-RU"/>
        </w:rPr>
        <w:t>«____» ________ 20 _ г. №_______</w:t>
      </w:r>
    </w:p>
    <w:p>
      <w:pPr>
        <w:pStyle w:val="Normal"/>
        <w:spacing w:lineRule="auto" w:line="240" w:before="0" w:after="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bl>
      <w:tblPr>
        <w:tblW w:w="9919"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857"/>
        <w:gridCol w:w="4392"/>
        <w:gridCol w:w="2467"/>
        <w:gridCol w:w="659"/>
        <w:gridCol w:w="1054"/>
        <w:gridCol w:w="489"/>
      </w:tblGrid>
      <w:tr>
        <w:trPr>
          <w:trHeight w:val="315" w:hRule="atLeast"/>
        </w:trPr>
        <w:tc>
          <w:tcPr>
            <w:tcW w:w="857" w:type="dxa"/>
            <w:tcBorders/>
            <w:shd w:color="auto" w:fill="auto" w:val="clear"/>
            <w:vAlign w:val="bottom"/>
          </w:tcPr>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ermEnd w:id="681206290"/>
            <w:permEnd w:id="681206290"/>
            <w:bookmarkStart w:id="20" w:name="RANGE!A1%2525252525252525253AD32"/>
            <w:bookmarkStart w:id="21" w:name="RANGE!A1%2525252525252525253AD32"/>
            <w:bookmarkEnd w:id="21"/>
          </w:p>
        </w:tc>
        <w:tc>
          <w:tcPr>
            <w:tcW w:w="4392" w:type="dxa"/>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467" w:type="dxa"/>
            <w:tcBorders/>
          </w:tcPr>
          <w:p>
            <w:pPr>
              <w:pStyle w:val="Normal"/>
              <w:widowControl w:val="false"/>
              <w:spacing w:before="0" w:after="160"/>
              <w:rPr/>
            </w:pPr>
            <w:r>
              <w:rPr/>
            </w:r>
          </w:p>
        </w:tc>
        <w:tc>
          <w:tcPr>
            <w:tcW w:w="659" w:type="dxa"/>
            <w:tcBorders/>
          </w:tcPr>
          <w:p>
            <w:pPr>
              <w:pStyle w:val="Normal"/>
              <w:widowControl w:val="false"/>
              <w:spacing w:before="0" w:after="160"/>
              <w:rPr/>
            </w:pPr>
            <w:r>
              <w:rPr/>
            </w:r>
          </w:p>
        </w:tc>
        <w:tc>
          <w:tcPr>
            <w:tcW w:w="1054" w:type="dxa"/>
            <w:tcBorders/>
          </w:tcPr>
          <w:p>
            <w:pPr>
              <w:pStyle w:val="Normal"/>
              <w:widowControl w:val="false"/>
              <w:spacing w:before="0" w:after="160"/>
              <w:rPr/>
            </w:pPr>
            <w:r>
              <w:rPr/>
            </w:r>
          </w:p>
        </w:tc>
        <w:tc>
          <w:tcPr>
            <w:tcW w:w="489" w:type="dxa"/>
            <w:tcBorders/>
          </w:tcPr>
          <w:p>
            <w:pPr>
              <w:pStyle w:val="Normal"/>
              <w:widowControl w:val="false"/>
              <w:spacing w:before="0" w:after="160"/>
              <w:rPr/>
            </w:pPr>
            <w:r>
              <w:rPr/>
            </w:r>
          </w:p>
        </w:tc>
      </w:tr>
      <w:tr>
        <w:trPr>
          <w:trHeight w:val="315" w:hRule="atLeast"/>
        </w:trPr>
        <w:tc>
          <w:tcPr>
            <w:tcW w:w="5249"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СОГЛАСОВАНО:</w:t>
            </w:r>
          </w:p>
        </w:tc>
        <w:tc>
          <w:tcPr>
            <w:tcW w:w="4669" w:type="dxa"/>
            <w:gridSpan w:val="4"/>
            <w:tcBorders/>
            <w:shd w:color="auto" w:fill="auto" w:val="clear"/>
          </w:tcPr>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УТВЕРЖДАЮ:</w:t>
            </w:r>
          </w:p>
        </w:tc>
      </w:tr>
      <w:tr>
        <w:trPr>
          <w:trHeight w:val="315" w:hRule="atLeast"/>
        </w:trPr>
        <w:tc>
          <w:tcPr>
            <w:tcW w:w="5249"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669" w:type="dxa"/>
            <w:gridSpan w:val="4"/>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4"/>
                <w:szCs w:val="24"/>
                <w:lang w:eastAsia="ru-RU"/>
              </w:rPr>
              <w:t>»</w:t>
            </w:r>
          </w:p>
        </w:tc>
      </w:tr>
      <w:tr>
        <w:trPr>
          <w:trHeight w:val="398" w:hRule="atLeast"/>
        </w:trPr>
        <w:tc>
          <w:tcPr>
            <w:tcW w:w="5249"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permStart w:id="772371181" w:edGrp="none"/>
            <w:permStart w:id="1126648024" w:edGrp="none"/>
            <w:permStart w:id="1953500940" w:edGrp="none"/>
            <w:permStart w:id="1950163115" w:edGrp="none"/>
            <w:permStart w:id="2051236546" w:edGrp="none"/>
            <w:permStart w:id="1121417001" w:edGrp="none"/>
            <w:permStart w:id="1509783558" w:edGrp="none"/>
            <w:permStart w:id="422128613" w:edGrp="none"/>
            <w:permStart w:id="254942403" w:edGrp="none"/>
            <w:permStart w:id="158296678" w:edGrp="none"/>
            <w:permStart w:id="1533763819" w:edGrp="none"/>
            <w:permStart w:id="305360756" w:edGrp="none"/>
            <w:permStart w:id="403797230" w:edGrp="none"/>
            <w:permStart w:id="1701731813" w:edGrp="none"/>
            <w:permStart w:id="1629752075" w:edGrp="none"/>
            <w:permStart w:id="1979456119" w:edGrp="none"/>
            <w:permStart w:id="1367239352" w:edGrp="none"/>
            <w:permStart w:id="1528788094" w:edGrp="none"/>
            <w:permStart w:id="1600653998" w:edGrp="none"/>
            <w:permStart w:id="1356269229" w:edGrp="none"/>
            <w:permStart w:id="547890962" w:edGrp="none"/>
            <w:permStart w:id="466832943" w:edGrp="none"/>
            <w:permStart w:id="145233897" w:edGrp="none"/>
            <w:permStart w:id="405161355" w:edGrp="none"/>
            <w:permStart w:id="869011320" w:edGrp="none"/>
            <w:permStart w:id="360061359" w:edGrp="none"/>
            <w:permStart w:id="1914508365" w:edGrp="none"/>
            <w:permStart w:id="773337969" w:edGrp="none"/>
            <w:permStart w:id="1646488522" w:edGrp="none"/>
            <w:permStart w:id="925054603" w:edGrp="none"/>
            <w:permStart w:id="1905151070" w:edGrp="none"/>
            <w:permStart w:id="918841765" w:edGrp="none"/>
            <w:permStart w:id="772371181" w:edGrp="none"/>
            <w:permStart w:id="1126648024" w:edGrp="none"/>
            <w:permStart w:id="1953500940" w:edGrp="none"/>
            <w:permStart w:id="1950163115" w:edGrp="none"/>
            <w:permStart w:id="2051236546" w:edGrp="none"/>
            <w:permStart w:id="1121417001" w:edGrp="none"/>
            <w:permStart w:id="1509783558" w:edGrp="none"/>
            <w:permStart w:id="422128613" w:edGrp="none"/>
            <w:permStart w:id="254942403" w:edGrp="none"/>
            <w:permStart w:id="158296678" w:edGrp="none"/>
            <w:permStart w:id="1533763819" w:edGrp="none"/>
            <w:permStart w:id="305360756" w:edGrp="none"/>
            <w:permStart w:id="403797230" w:edGrp="none"/>
            <w:permStart w:id="1701731813" w:edGrp="none"/>
            <w:permStart w:id="1629752075" w:edGrp="none"/>
            <w:permStart w:id="1979456119" w:edGrp="none"/>
            <w:permStart w:id="1367239352" w:edGrp="none"/>
            <w:permStart w:id="1528788094" w:edGrp="none"/>
            <w:permStart w:id="1600653998" w:edGrp="none"/>
            <w:permStart w:id="1356269229" w:edGrp="none"/>
            <w:permStart w:id="547890962" w:edGrp="none"/>
            <w:permStart w:id="466832943" w:edGrp="none"/>
            <w:permStart w:id="145233897" w:edGrp="none"/>
            <w:permStart w:id="405161355" w:edGrp="none"/>
            <w:permStart w:id="869011320" w:edGrp="none"/>
            <w:permStart w:id="360061359" w:edGrp="none"/>
            <w:permStart w:id="1914508365" w:edGrp="none"/>
            <w:permStart w:id="773337969" w:edGrp="none"/>
            <w:permStart w:id="1646488522" w:edGrp="none"/>
            <w:permStart w:id="925054603" w:edGrp="none"/>
            <w:permStart w:id="1905151070" w:edGrp="none"/>
            <w:permStart w:id="918841765" w:edGrp="none"/>
            <w:r>
              <w:rPr>
                <w:rFonts w:eastAsia="Times New Roman" w:cs="Times New Roman" w:ascii="Times New Roman" w:hAnsi="Times New Roman"/>
                <w:sz w:val="24"/>
                <w:szCs w:val="24"/>
                <w:lang w:eastAsia="ru-RU"/>
              </w:rPr>
            </w:r>
            <w:permEnd w:id="772371181"/>
            <w:permEnd w:id="1126648024"/>
            <w:permEnd w:id="1953500940"/>
            <w:permEnd w:id="1950163115"/>
            <w:permEnd w:id="2051236546"/>
            <w:permEnd w:id="1121417001"/>
            <w:permEnd w:id="1509783558"/>
            <w:permEnd w:id="422128613"/>
            <w:permEnd w:id="254942403"/>
            <w:permEnd w:id="158296678"/>
            <w:permEnd w:id="1533763819"/>
            <w:permEnd w:id="305360756"/>
            <w:permEnd w:id="403797230"/>
            <w:permEnd w:id="1701731813"/>
            <w:permEnd w:id="1629752075"/>
            <w:permEnd w:id="1979456119"/>
            <w:permEnd w:id="1367239352"/>
            <w:permEnd w:id="1528788094"/>
            <w:permEnd w:id="1600653998"/>
            <w:permEnd w:id="1356269229"/>
            <w:permEnd w:id="547890962"/>
            <w:permEnd w:id="466832943"/>
            <w:permEnd w:id="145233897"/>
            <w:permEnd w:id="405161355"/>
            <w:permEnd w:id="869011320"/>
            <w:permEnd w:id="360061359"/>
            <w:permEnd w:id="1914508365"/>
            <w:permEnd w:id="773337969"/>
            <w:permEnd w:id="1646488522"/>
            <w:permEnd w:id="925054603"/>
            <w:permEnd w:id="1905151070"/>
            <w:permEnd w:id="918841765"/>
            <w:permEnd w:id="772371181"/>
            <w:permEnd w:id="1126648024"/>
            <w:permEnd w:id="1953500940"/>
            <w:permEnd w:id="1950163115"/>
            <w:permEnd w:id="2051236546"/>
            <w:permEnd w:id="1121417001"/>
            <w:permEnd w:id="1509783558"/>
            <w:permEnd w:id="422128613"/>
            <w:permEnd w:id="254942403"/>
            <w:permEnd w:id="158296678"/>
            <w:permEnd w:id="1533763819"/>
            <w:permEnd w:id="305360756"/>
            <w:permEnd w:id="403797230"/>
            <w:permEnd w:id="1701731813"/>
            <w:permEnd w:id="1629752075"/>
            <w:permEnd w:id="1979456119"/>
            <w:permEnd w:id="1367239352"/>
            <w:permEnd w:id="1528788094"/>
            <w:permEnd w:id="1600653998"/>
            <w:permEnd w:id="1356269229"/>
            <w:permEnd w:id="547890962"/>
            <w:permEnd w:id="466832943"/>
            <w:permEnd w:id="145233897"/>
            <w:permEnd w:id="405161355"/>
            <w:permEnd w:id="869011320"/>
            <w:permEnd w:id="360061359"/>
            <w:permEnd w:id="1914508365"/>
            <w:permEnd w:id="773337969"/>
            <w:permEnd w:id="1646488522"/>
            <w:permEnd w:id="925054603"/>
            <w:permEnd w:id="1905151070"/>
            <w:permEnd w:id="918841765"/>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u w:val="single"/>
                <w:lang w:eastAsia="ru-RU"/>
              </w:rPr>
              <w:t>________________</w:t>
            </w:r>
            <w:r>
              <w:rPr>
                <w:rFonts w:eastAsia="Times New Roman" w:cs="Times New Roman" w:ascii="Times New Roman" w:hAnsi="Times New Roman"/>
                <w:sz w:val="24"/>
                <w:szCs w:val="24"/>
                <w:lang w:eastAsia="ru-RU"/>
              </w:rPr>
              <w:t xml:space="preserve"> </w:t>
            </w:r>
          </w:p>
        </w:tc>
        <w:tc>
          <w:tcPr>
            <w:tcW w:w="4669" w:type="dxa"/>
            <w:gridSpan w:val="4"/>
            <w:tcBorders/>
            <w:shd w:color="auto" w:fill="auto" w:val="clear"/>
          </w:tcPr>
          <w:p>
            <w:pPr>
              <w:pStyle w:val="Normal"/>
              <w:widowControl w:val="false"/>
              <w:tabs>
                <w:tab w:val="clear" w:pos="708"/>
                <w:tab w:val="left" w:pos="1704" w:leader="none"/>
              </w:tabs>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tabs>
                <w:tab w:val="clear" w:pos="708"/>
                <w:tab w:val="left" w:pos="1704" w:leader="none"/>
              </w:tabs>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u w:val="single"/>
                <w:lang w:eastAsia="ru-RU"/>
              </w:rPr>
              <w:t xml:space="preserve">________________ </w:t>
            </w:r>
          </w:p>
        </w:tc>
      </w:tr>
      <w:tr>
        <w:trPr>
          <w:trHeight w:val="409" w:hRule="atLeast"/>
        </w:trPr>
        <w:tc>
          <w:tcPr>
            <w:tcW w:w="5249"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permStart w:id="1330017846" w:edGrp="none"/>
            <w:permStart w:id="1650544627" w:edGrp="none"/>
            <w:r>
              <w:rPr>
                <w:rFonts w:eastAsia="Times New Roman" w:cs="Times New Roman" w:ascii="Times New Roman" w:hAnsi="Times New Roman"/>
                <w:sz w:val="24"/>
                <w:szCs w:val="24"/>
                <w:lang w:eastAsia="ru-RU"/>
              </w:rPr>
              <w:t>" _____ " ________________ 202_ г.</w:t>
            </w:r>
            <w:permEnd w:id="1330017846"/>
            <w:permEnd w:id="1650544627"/>
          </w:p>
        </w:tc>
        <w:tc>
          <w:tcPr>
            <w:tcW w:w="4669" w:type="dxa"/>
            <w:gridSpan w:val="4"/>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permStart w:id="1324711452" w:edGrp="everyone"/>
            <w:r>
              <w:rPr>
                <w:rFonts w:eastAsia="Times New Roman" w:cs="Times New Roman" w:ascii="Times New Roman" w:hAnsi="Times New Roman"/>
                <w:sz w:val="24"/>
                <w:szCs w:val="24"/>
                <w:lang w:eastAsia="ru-RU"/>
              </w:rPr>
              <w:t>"______ " _______________202_ г.</w:t>
            </w:r>
            <w:permEnd w:id="1324711452"/>
          </w:p>
        </w:tc>
      </w:tr>
      <w:tr>
        <w:trPr>
          <w:trHeight w:val="315" w:hRule="exact"/>
        </w:trPr>
        <w:tc>
          <w:tcPr>
            <w:tcW w:w="857" w:type="dxa"/>
            <w:tcBorders/>
            <w:shd w:color="auto" w:fill="auto" w:val="clear"/>
            <w:vAlign w:val="bottom"/>
          </w:tcPr>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392" w:type="dxa"/>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3126"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543" w:type="dxa"/>
            <w:gridSpan w:val="2"/>
            <w:tcBorders/>
            <w:shd w:color="auto" w:fill="auto" w:val="clear"/>
            <w:vAlign w:val="bottom"/>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315" w:hRule="exact"/>
        </w:trPr>
        <w:tc>
          <w:tcPr>
            <w:tcW w:w="857" w:type="dxa"/>
            <w:tcBorders/>
            <w:shd w:color="auto" w:fill="auto" w:val="clear"/>
            <w:vAlign w:val="bottom"/>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4392" w:type="dxa"/>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3126"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543" w:type="dxa"/>
            <w:gridSpan w:val="2"/>
            <w:tcBorders/>
            <w:shd w:color="auto" w:fill="auto" w:val="clear"/>
            <w:vAlign w:val="bottom"/>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480" w:hRule="atLeast"/>
        </w:trPr>
        <w:tc>
          <w:tcPr>
            <w:tcW w:w="9918" w:type="dxa"/>
            <w:gridSpan w:val="6"/>
            <w:tcBorders/>
            <w:shd w:color="auto" w:fill="auto" w:val="clear"/>
            <w:vAlign w:val="bottom"/>
          </w:tcPr>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СВОДНАЯ СМЕТА</w:t>
            </w:r>
          </w:p>
        </w:tc>
      </w:tr>
      <w:tr>
        <w:trPr>
          <w:trHeight w:val="338" w:hRule="atLeast"/>
        </w:trPr>
        <w:tc>
          <w:tcPr>
            <w:tcW w:w="9918" w:type="dxa"/>
            <w:gridSpan w:val="6"/>
            <w:tcBorders/>
            <w:shd w:color="auto" w:fill="auto" w:val="clear"/>
            <w:vAlign w:val="bottom"/>
          </w:tcPr>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на работы по программе эксплуатации</w:t>
            </w:r>
          </w:p>
        </w:tc>
      </w:tr>
      <w:tr>
        <w:trPr>
          <w:trHeight w:val="443" w:hRule="exact"/>
        </w:trPr>
        <w:tc>
          <w:tcPr>
            <w:tcW w:w="857" w:type="dxa"/>
            <w:tcBorders/>
            <w:shd w:color="auto" w:fill="auto" w:val="clear"/>
            <w:vAlign w:val="bottom"/>
          </w:tcPr>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tc>
        <w:tc>
          <w:tcPr>
            <w:tcW w:w="4392" w:type="dxa"/>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3126"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543"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398" w:hRule="atLeast"/>
        </w:trPr>
        <w:tc>
          <w:tcPr>
            <w:tcW w:w="5249"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вида работ</w:t>
            </w:r>
          </w:p>
        </w:tc>
        <w:tc>
          <w:tcPr>
            <w:tcW w:w="4669" w:type="dxa"/>
            <w:gridSpan w:val="4"/>
            <w:tcBorders>
              <w:bottom w:val="single" w:sz="4" w:space="0" w:color="000000"/>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Услуги по анализу масел</w:t>
            </w:r>
          </w:p>
        </w:tc>
      </w:tr>
      <w:tr>
        <w:trPr>
          <w:trHeight w:val="383" w:hRule="exact"/>
        </w:trPr>
        <w:tc>
          <w:tcPr>
            <w:tcW w:w="857" w:type="dxa"/>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permStart w:id="958231087" w:edGrp="none"/>
            <w:permStart w:id="955003898" w:edGrp="none"/>
            <w:permStart w:id="1152793418" w:edGrp="none"/>
            <w:permStart w:id="1814443651" w:edGrp="none"/>
            <w:permStart w:id="2116362168" w:edGrp="none"/>
            <w:permStart w:id="417881815" w:edGrp="none"/>
            <w:permStart w:id="2071021125" w:edGrp="none"/>
            <w:permStart w:id="1185371827" w:edGrp="none"/>
            <w:permStart w:id="220290661" w:edGrp="none"/>
            <w:permStart w:id="2021156146" w:edGrp="none"/>
            <w:permStart w:id="211966094" w:edGrp="none"/>
            <w:permStart w:id="793599393" w:edGrp="none"/>
            <w:permStart w:id="1725517661" w:edGrp="none"/>
            <w:permStart w:id="1401257734" w:edGrp="none"/>
            <w:permStart w:id="1257659049" w:edGrp="none"/>
            <w:permStart w:id="1704526216" w:edGrp="none"/>
            <w:permStart w:id="784277833" w:edGrp="none"/>
            <w:permStart w:id="1110771113" w:edGrp="none"/>
            <w:permStart w:id="839983860" w:edGrp="none"/>
            <w:permStart w:id="630415440" w:edGrp="none"/>
            <w:permStart w:id="1685082946" w:edGrp="none"/>
            <w:permStart w:id="494032258" w:edGrp="none"/>
            <w:permStart w:id="1396865437" w:edGrp="none"/>
            <w:permStart w:id="171774963" w:edGrp="none"/>
            <w:permStart w:id="1948855791" w:edGrp="none"/>
            <w:permStart w:id="324476709" w:edGrp="none"/>
            <w:permStart w:id="1057433053" w:edGrp="none"/>
            <w:permStart w:id="368453257" w:edGrp="none"/>
            <w:permStart w:id="935399118" w:edGrp="none"/>
            <w:permStart w:id="331898269" w:edGrp="none"/>
            <w:permStart w:id="848237870" w:edGrp="none"/>
            <w:permStart w:id="1044275955" w:edGrp="none"/>
            <w:permStart w:id="958231087" w:edGrp="none"/>
            <w:permStart w:id="955003898" w:edGrp="none"/>
            <w:permStart w:id="1152793418" w:edGrp="none"/>
            <w:permStart w:id="1814443651" w:edGrp="none"/>
            <w:permStart w:id="2116362168" w:edGrp="none"/>
            <w:permStart w:id="417881815" w:edGrp="none"/>
            <w:permStart w:id="2071021125" w:edGrp="none"/>
            <w:permStart w:id="1185371827" w:edGrp="none"/>
            <w:permStart w:id="220290661" w:edGrp="none"/>
            <w:permStart w:id="2021156146" w:edGrp="none"/>
            <w:permStart w:id="211966094" w:edGrp="none"/>
            <w:permStart w:id="793599393" w:edGrp="none"/>
            <w:permStart w:id="1725517661" w:edGrp="none"/>
            <w:permStart w:id="1401257734" w:edGrp="none"/>
            <w:permStart w:id="1257659049" w:edGrp="none"/>
            <w:permStart w:id="1704526216" w:edGrp="none"/>
            <w:permStart w:id="784277833" w:edGrp="none"/>
            <w:permStart w:id="1110771113" w:edGrp="none"/>
            <w:permStart w:id="839983860" w:edGrp="none"/>
            <w:permStart w:id="630415440" w:edGrp="none"/>
            <w:permStart w:id="1685082946" w:edGrp="none"/>
            <w:permStart w:id="494032258" w:edGrp="none"/>
            <w:permStart w:id="1396865437" w:edGrp="none"/>
            <w:permStart w:id="171774963" w:edGrp="none"/>
            <w:permStart w:id="1948855791" w:edGrp="none"/>
            <w:permStart w:id="324476709" w:edGrp="none"/>
            <w:permStart w:id="1057433053" w:edGrp="none"/>
            <w:permStart w:id="368453257" w:edGrp="none"/>
            <w:permStart w:id="935399118" w:edGrp="none"/>
            <w:permStart w:id="331898269" w:edGrp="none"/>
            <w:permStart w:id="848237870" w:edGrp="none"/>
            <w:permStart w:id="1044275955" w:edGrp="none"/>
            <w:r>
              <w:rPr>
                <w:rFonts w:eastAsia="Times New Roman" w:cs="Times New Roman" w:ascii="Times New Roman" w:hAnsi="Times New Roman"/>
                <w:sz w:val="24"/>
                <w:szCs w:val="24"/>
                <w:lang w:eastAsia="ru-RU"/>
              </w:rPr>
            </w:r>
            <w:permEnd w:id="958231087"/>
            <w:permEnd w:id="955003898"/>
            <w:permEnd w:id="1152793418"/>
            <w:permEnd w:id="1814443651"/>
            <w:permEnd w:id="2116362168"/>
            <w:permEnd w:id="417881815"/>
            <w:permEnd w:id="2071021125"/>
            <w:permEnd w:id="1185371827"/>
            <w:permEnd w:id="220290661"/>
            <w:permEnd w:id="2021156146"/>
            <w:permEnd w:id="211966094"/>
            <w:permEnd w:id="793599393"/>
            <w:permEnd w:id="1725517661"/>
            <w:permEnd w:id="1401257734"/>
            <w:permEnd w:id="1257659049"/>
            <w:permEnd w:id="1704526216"/>
            <w:permEnd w:id="784277833"/>
            <w:permEnd w:id="1110771113"/>
            <w:permEnd w:id="839983860"/>
            <w:permEnd w:id="630415440"/>
            <w:permEnd w:id="1685082946"/>
            <w:permEnd w:id="494032258"/>
            <w:permEnd w:id="1396865437"/>
            <w:permEnd w:id="171774963"/>
            <w:permEnd w:id="1948855791"/>
            <w:permEnd w:id="324476709"/>
            <w:permEnd w:id="1057433053"/>
            <w:permEnd w:id="368453257"/>
            <w:permEnd w:id="935399118"/>
            <w:permEnd w:id="331898269"/>
            <w:permEnd w:id="848237870"/>
            <w:permEnd w:id="1044275955"/>
            <w:permEnd w:id="958231087"/>
            <w:permEnd w:id="955003898"/>
            <w:permEnd w:id="1152793418"/>
            <w:permEnd w:id="1814443651"/>
            <w:permEnd w:id="2116362168"/>
            <w:permEnd w:id="417881815"/>
            <w:permEnd w:id="2071021125"/>
            <w:permEnd w:id="1185371827"/>
            <w:permEnd w:id="220290661"/>
            <w:permEnd w:id="2021156146"/>
            <w:permEnd w:id="211966094"/>
            <w:permEnd w:id="793599393"/>
            <w:permEnd w:id="1725517661"/>
            <w:permEnd w:id="1401257734"/>
            <w:permEnd w:id="1257659049"/>
            <w:permEnd w:id="1704526216"/>
            <w:permEnd w:id="784277833"/>
            <w:permEnd w:id="1110771113"/>
            <w:permEnd w:id="839983860"/>
            <w:permEnd w:id="630415440"/>
            <w:permEnd w:id="1685082946"/>
            <w:permEnd w:id="494032258"/>
            <w:permEnd w:id="1396865437"/>
            <w:permEnd w:id="171774963"/>
            <w:permEnd w:id="1948855791"/>
            <w:permEnd w:id="324476709"/>
            <w:permEnd w:id="1057433053"/>
            <w:permEnd w:id="368453257"/>
            <w:permEnd w:id="935399118"/>
            <w:permEnd w:id="331898269"/>
            <w:permEnd w:id="848237870"/>
            <w:permEnd w:id="1044275955"/>
          </w:p>
        </w:tc>
        <w:tc>
          <w:tcPr>
            <w:tcW w:w="4392" w:type="dxa"/>
            <w:tcBorders/>
            <w:shd w:color="auto" w:fill="auto" w:val="clea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3126"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543" w:type="dxa"/>
            <w:gridSpan w:val="2"/>
            <w:tcBorders/>
            <w:shd w:color="auto" w:fill="auto" w:val="clea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405" w:hRule="atLeast"/>
        </w:trPr>
        <w:tc>
          <w:tcPr>
            <w:tcW w:w="5249" w:type="dxa"/>
            <w:gridSpan w:val="2"/>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permStart w:id="407464326" w:edGrp="everyone"/>
            <w:permStart w:id="24912103" w:edGrp="none"/>
            <w:permStart w:id="1338848434" w:edGrp="none"/>
            <w:r>
              <w:rPr>
                <w:rFonts w:eastAsia="Times New Roman" w:cs="Times New Roman" w:ascii="Times New Roman" w:hAnsi="Times New Roman"/>
                <w:sz w:val="24"/>
                <w:szCs w:val="24"/>
                <w:lang w:eastAsia="ru-RU"/>
              </w:rPr>
              <w:t>Наименование подрядной организации</w:t>
            </w:r>
            <w:permEnd w:id="407464326"/>
            <w:permEnd w:id="24912103"/>
            <w:permEnd w:id="1338848434"/>
          </w:p>
        </w:tc>
        <w:tc>
          <w:tcPr>
            <w:tcW w:w="4669" w:type="dxa"/>
            <w:gridSpan w:val="4"/>
            <w:tcBorders>
              <w:bottom w:val="single" w:sz="4" w:space="0" w:color="000000"/>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w:t>
            </w:r>
          </w:p>
        </w:tc>
      </w:tr>
      <w:tr>
        <w:trPr>
          <w:trHeight w:val="405" w:hRule="exact"/>
        </w:trPr>
        <w:tc>
          <w:tcPr>
            <w:tcW w:w="857"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permStart w:id="2100766425" w:edGrp="none"/>
            <w:permStart w:id="1381242115" w:edGrp="none"/>
            <w:permStart w:id="220805954" w:edGrp="none"/>
            <w:permStart w:id="829369764" w:edGrp="none"/>
            <w:permStart w:id="2017095233" w:edGrp="none"/>
            <w:permStart w:id="1218056848" w:edGrp="none"/>
            <w:permStart w:id="688272861" w:edGrp="none"/>
            <w:permStart w:id="1336880579" w:edGrp="none"/>
            <w:permStart w:id="1783393296" w:edGrp="none"/>
            <w:permStart w:id="1691618740" w:edGrp="none"/>
            <w:permStart w:id="331708414" w:edGrp="none"/>
            <w:permStart w:id="1620118487" w:edGrp="none"/>
            <w:permStart w:id="308489886" w:edGrp="none"/>
            <w:permStart w:id="1916547334" w:edGrp="none"/>
            <w:permStart w:id="419830529" w:edGrp="none"/>
            <w:permStart w:id="756559498" w:edGrp="none"/>
            <w:permStart w:id="1220374260" w:edGrp="none"/>
            <w:permStart w:id="1008808397" w:edGrp="none"/>
            <w:permStart w:id="2043571079" w:edGrp="none"/>
            <w:permStart w:id="1147166674" w:edGrp="none"/>
            <w:permStart w:id="1233353871" w:edGrp="none"/>
            <w:permStart w:id="547427719" w:edGrp="none"/>
            <w:permStart w:id="1181553556" w:edGrp="none"/>
            <w:permStart w:id="997925968" w:edGrp="none"/>
            <w:permStart w:id="2141932138" w:edGrp="none"/>
            <w:permStart w:id="1563902004" w:edGrp="none"/>
            <w:permStart w:id="436475672" w:edGrp="none"/>
            <w:permStart w:id="712770317" w:edGrp="none"/>
            <w:permStart w:id="1736719332" w:edGrp="none"/>
            <w:permStart w:id="1599088167" w:edGrp="none"/>
            <w:permStart w:id="1871458539" w:edGrp="none"/>
            <w:permStart w:id="446708166" w:edGrp="none"/>
            <w:permStart w:id="226569195" w:edGrp="none"/>
            <w:permStart w:id="511445730" w:edGrp="none"/>
            <w:permStart w:id="182735190" w:edGrp="none"/>
            <w:permStart w:id="420573492" w:edGrp="none"/>
            <w:permStart w:id="1559761556" w:edGrp="none"/>
            <w:permStart w:id="1425632708" w:edGrp="none"/>
            <w:permStart w:id="1345540820" w:edGrp="none"/>
            <w:permStart w:id="488340652" w:edGrp="none"/>
            <w:permStart w:id="131362643" w:edGrp="none"/>
            <w:permStart w:id="654587347" w:edGrp="none"/>
            <w:permStart w:id="332616092" w:edGrp="none"/>
            <w:permStart w:id="350183767" w:edGrp="none"/>
            <w:permStart w:id="1335905356" w:edGrp="none"/>
            <w:permStart w:id="140838454" w:edGrp="none"/>
            <w:permStart w:id="304962169" w:edGrp="none"/>
            <w:permStart w:id="1111107017" w:edGrp="none"/>
            <w:permStart w:id="2100766425" w:edGrp="none"/>
            <w:permStart w:id="1381242115" w:edGrp="none"/>
            <w:permStart w:id="220805954" w:edGrp="none"/>
            <w:permStart w:id="829369764" w:edGrp="none"/>
            <w:permStart w:id="2017095233" w:edGrp="none"/>
            <w:permStart w:id="1218056848" w:edGrp="none"/>
            <w:permStart w:id="688272861" w:edGrp="none"/>
            <w:permStart w:id="1336880579" w:edGrp="none"/>
            <w:permStart w:id="1783393296" w:edGrp="none"/>
            <w:permStart w:id="1691618740" w:edGrp="none"/>
            <w:permStart w:id="331708414" w:edGrp="none"/>
            <w:permStart w:id="1620118487" w:edGrp="none"/>
            <w:permStart w:id="308489886" w:edGrp="none"/>
            <w:permStart w:id="1916547334" w:edGrp="none"/>
            <w:permStart w:id="419830529" w:edGrp="none"/>
            <w:permStart w:id="756559498" w:edGrp="none"/>
            <w:permStart w:id="1220374260" w:edGrp="none"/>
            <w:permStart w:id="1008808397" w:edGrp="none"/>
            <w:permStart w:id="2043571079" w:edGrp="none"/>
            <w:permStart w:id="1147166674" w:edGrp="none"/>
            <w:permStart w:id="1233353871" w:edGrp="none"/>
            <w:permStart w:id="547427719" w:edGrp="none"/>
            <w:permStart w:id="1181553556" w:edGrp="none"/>
            <w:permStart w:id="997925968" w:edGrp="none"/>
            <w:permStart w:id="2141932138" w:edGrp="none"/>
            <w:permStart w:id="1563902004" w:edGrp="none"/>
            <w:permStart w:id="436475672" w:edGrp="none"/>
            <w:permStart w:id="712770317" w:edGrp="none"/>
            <w:permStart w:id="1736719332" w:edGrp="none"/>
            <w:permStart w:id="1599088167" w:edGrp="none"/>
            <w:permStart w:id="1871458539" w:edGrp="none"/>
            <w:permStart w:id="446708166" w:edGrp="none"/>
            <w:permStart w:id="226569195" w:edGrp="none"/>
            <w:permStart w:id="511445730" w:edGrp="none"/>
            <w:permStart w:id="182735190" w:edGrp="none"/>
            <w:permStart w:id="420573492" w:edGrp="none"/>
            <w:permStart w:id="1559761556" w:edGrp="none"/>
            <w:permStart w:id="1425632708" w:edGrp="none"/>
            <w:permStart w:id="1345540820" w:edGrp="none"/>
            <w:permStart w:id="488340652" w:edGrp="none"/>
            <w:permStart w:id="131362643" w:edGrp="none"/>
            <w:permStart w:id="654587347" w:edGrp="none"/>
            <w:permStart w:id="332616092" w:edGrp="none"/>
            <w:permStart w:id="350183767" w:edGrp="none"/>
            <w:permStart w:id="1335905356" w:edGrp="none"/>
            <w:permStart w:id="140838454" w:edGrp="none"/>
            <w:permStart w:id="304962169" w:edGrp="none"/>
            <w:permStart w:id="1111107017" w:edGrp="none"/>
            <w:r>
              <w:rPr>
                <w:rFonts w:eastAsia="Times New Roman" w:cs="Times New Roman" w:ascii="Times New Roman" w:hAnsi="Times New Roman"/>
                <w:sz w:val="24"/>
                <w:szCs w:val="24"/>
                <w:lang w:eastAsia="ru-RU"/>
              </w:rPr>
            </w:r>
            <w:permEnd w:id="2100766425"/>
            <w:permEnd w:id="1381242115"/>
            <w:permEnd w:id="220805954"/>
            <w:permEnd w:id="829369764"/>
            <w:permEnd w:id="2017095233"/>
            <w:permEnd w:id="1218056848"/>
            <w:permEnd w:id="688272861"/>
            <w:permEnd w:id="1336880579"/>
            <w:permEnd w:id="1783393296"/>
            <w:permEnd w:id="1691618740"/>
            <w:permEnd w:id="331708414"/>
            <w:permEnd w:id="1620118487"/>
            <w:permEnd w:id="308489886"/>
            <w:permEnd w:id="1916547334"/>
            <w:permEnd w:id="419830529"/>
            <w:permEnd w:id="756559498"/>
            <w:permEnd w:id="1220374260"/>
            <w:permEnd w:id="1008808397"/>
            <w:permEnd w:id="2043571079"/>
            <w:permEnd w:id="1147166674"/>
            <w:permEnd w:id="1233353871"/>
            <w:permEnd w:id="547427719"/>
            <w:permEnd w:id="1181553556"/>
            <w:permEnd w:id="997925968"/>
            <w:permEnd w:id="2141932138"/>
            <w:permEnd w:id="1563902004"/>
            <w:permEnd w:id="436475672"/>
            <w:permEnd w:id="712770317"/>
            <w:permEnd w:id="1736719332"/>
            <w:permEnd w:id="1599088167"/>
            <w:permEnd w:id="1871458539"/>
            <w:permEnd w:id="446708166"/>
            <w:permEnd w:id="226569195"/>
            <w:permEnd w:id="511445730"/>
            <w:permEnd w:id="182735190"/>
            <w:permEnd w:id="420573492"/>
            <w:permEnd w:id="1559761556"/>
            <w:permEnd w:id="1425632708"/>
            <w:permEnd w:id="1345540820"/>
            <w:permEnd w:id="488340652"/>
            <w:permEnd w:id="131362643"/>
            <w:permEnd w:id="654587347"/>
            <w:permEnd w:id="332616092"/>
            <w:permEnd w:id="350183767"/>
            <w:permEnd w:id="1335905356"/>
            <w:permEnd w:id="140838454"/>
            <w:permEnd w:id="304962169"/>
            <w:permEnd w:id="1111107017"/>
            <w:permEnd w:id="2100766425"/>
            <w:permEnd w:id="1381242115"/>
            <w:permEnd w:id="220805954"/>
            <w:permEnd w:id="829369764"/>
            <w:permEnd w:id="2017095233"/>
            <w:permEnd w:id="1218056848"/>
            <w:permEnd w:id="688272861"/>
            <w:permEnd w:id="1336880579"/>
            <w:permEnd w:id="1783393296"/>
            <w:permEnd w:id="1691618740"/>
            <w:permEnd w:id="331708414"/>
            <w:permEnd w:id="1620118487"/>
            <w:permEnd w:id="308489886"/>
            <w:permEnd w:id="1916547334"/>
            <w:permEnd w:id="419830529"/>
            <w:permEnd w:id="756559498"/>
            <w:permEnd w:id="1220374260"/>
            <w:permEnd w:id="1008808397"/>
            <w:permEnd w:id="2043571079"/>
            <w:permEnd w:id="1147166674"/>
            <w:permEnd w:id="1233353871"/>
            <w:permEnd w:id="547427719"/>
            <w:permEnd w:id="1181553556"/>
            <w:permEnd w:id="997925968"/>
            <w:permEnd w:id="2141932138"/>
            <w:permEnd w:id="1563902004"/>
            <w:permEnd w:id="436475672"/>
            <w:permEnd w:id="712770317"/>
            <w:permEnd w:id="1736719332"/>
            <w:permEnd w:id="1599088167"/>
            <w:permEnd w:id="1871458539"/>
            <w:permEnd w:id="446708166"/>
            <w:permEnd w:id="226569195"/>
            <w:permEnd w:id="511445730"/>
            <w:permEnd w:id="182735190"/>
            <w:permEnd w:id="420573492"/>
            <w:permEnd w:id="1559761556"/>
            <w:permEnd w:id="1425632708"/>
            <w:permEnd w:id="1345540820"/>
            <w:permEnd w:id="488340652"/>
            <w:permEnd w:id="131362643"/>
            <w:permEnd w:id="654587347"/>
            <w:permEnd w:id="332616092"/>
            <w:permEnd w:id="350183767"/>
            <w:permEnd w:id="1335905356"/>
            <w:permEnd w:id="140838454"/>
            <w:permEnd w:id="304962169"/>
            <w:permEnd w:id="1111107017"/>
          </w:p>
        </w:tc>
        <w:tc>
          <w:tcPr>
            <w:tcW w:w="439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3126"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543"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480" w:hRule="atLeast"/>
        </w:trPr>
        <w:tc>
          <w:tcPr>
            <w:tcW w:w="5249" w:type="dxa"/>
            <w:gridSpan w:val="2"/>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permStart w:id="1443638543" w:edGrp="everyone"/>
            <w:permStart w:id="434898330" w:edGrp="none"/>
            <w:permStart w:id="1023489525" w:edGrp="none"/>
            <w:r>
              <w:rPr>
                <w:rFonts w:eastAsia="Times New Roman" w:cs="Times New Roman" w:ascii="Times New Roman" w:hAnsi="Times New Roman"/>
                <w:sz w:val="24"/>
                <w:szCs w:val="24"/>
                <w:lang w:eastAsia="ru-RU"/>
              </w:rPr>
              <w:t>Наименование организации заказчика</w:t>
            </w:r>
            <w:permEnd w:id="1443638543"/>
            <w:permEnd w:id="434898330"/>
            <w:permEnd w:id="1023489525"/>
          </w:p>
        </w:tc>
        <w:tc>
          <w:tcPr>
            <w:tcW w:w="4669" w:type="dxa"/>
            <w:gridSpan w:val="4"/>
            <w:tcBorders>
              <w:bottom w:val="single" w:sz="4" w:space="0" w:color="000000"/>
            </w:tcBorders>
            <w:shd w:color="auto" w:fill="auto" w:val="clear"/>
            <w:vAlign w:val="bottom"/>
          </w:tcPr>
          <w:p>
            <w:pPr>
              <w:pStyle w:val="Normal"/>
              <w:widowControl w:val="false"/>
              <w:spacing w:lineRule="auto" w:line="240" w:before="0" w:after="0"/>
              <w:ind w:right="898"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ПАО «РусГидро»</w:t>
            </w:r>
          </w:p>
        </w:tc>
      </w:tr>
      <w:tr>
        <w:trPr>
          <w:trHeight w:val="315" w:hRule="atLeast"/>
        </w:trPr>
        <w:tc>
          <w:tcPr>
            <w:tcW w:w="8375" w:type="dxa"/>
            <w:gridSpan w:val="4"/>
            <w:tcBorders>
              <w:bottom w:val="single" w:sz="4" w:space="0" w:color="000000"/>
            </w:tcBorders>
            <w:shd w:color="auto" w:fill="auto" w:val="clear"/>
            <w:vAlign w:val="bottom"/>
          </w:tcPr>
          <w:p>
            <w:pPr>
              <w:pStyle w:val="Normal"/>
              <w:widowControl w:val="false"/>
              <w:spacing w:lineRule="auto" w:line="240" w:before="0" w:after="0"/>
              <w:rPr>
                <w:rFonts w:ascii="Times New Roman" w:hAnsi="Times New Roman" w:eastAsia="Times New Roman" w:cs="Times New Roman"/>
                <w:color w:val="FFFFFF"/>
                <w:sz w:val="24"/>
                <w:szCs w:val="24"/>
                <w:lang w:eastAsia="ru-RU"/>
              </w:rPr>
            </w:pPr>
            <w:permStart w:id="105268641" w:edGrp="everyone"/>
            <w:permStart w:id="2044794987" w:edGrp="none"/>
            <w:r>
              <w:rPr>
                <w:rFonts w:eastAsia="Times New Roman" w:cs="Times New Roman" w:ascii="Times New Roman" w:hAnsi="Times New Roman"/>
                <w:color w:val="FFFFFF"/>
                <w:sz w:val="24"/>
                <w:szCs w:val="24"/>
                <w:lang w:eastAsia="ru-RU"/>
              </w:rPr>
              <w:t>Составлен в текущих ценах, соответствующих периоду выполнения работ по договору</w:t>
            </w:r>
            <w:permEnd w:id="105268641"/>
            <w:permEnd w:id="2044794987"/>
          </w:p>
        </w:tc>
        <w:tc>
          <w:tcPr>
            <w:tcW w:w="1543" w:type="dxa"/>
            <w:gridSpan w:val="2"/>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руб.</w:t>
            </w:r>
          </w:p>
        </w:tc>
      </w:tr>
      <w:tr>
        <w:trPr>
          <w:trHeight w:val="276" w:hRule="atLeast"/>
        </w:trPr>
        <w:tc>
          <w:tcPr>
            <w:tcW w:w="857" w:type="dxa"/>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permStart w:id="2027947611" w:edGrp="none"/>
            <w:permStart w:id="2045445896" w:edGrp="none"/>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п/п</w:t>
            </w:r>
            <w:permEnd w:id="2027947611"/>
            <w:permEnd w:id="2045445896"/>
          </w:p>
        </w:tc>
        <w:tc>
          <w:tcPr>
            <w:tcW w:w="4392" w:type="dxa"/>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Перечень (наименование) выполняемых работ</w:t>
            </w:r>
          </w:p>
        </w:tc>
        <w:tc>
          <w:tcPr>
            <w:tcW w:w="3126" w:type="dxa"/>
            <w:gridSpan w:val="2"/>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Ссылка на № смет и расчетов</w:t>
            </w:r>
          </w:p>
        </w:tc>
        <w:tc>
          <w:tcPr>
            <w:tcW w:w="1543" w:type="dxa"/>
            <w:gridSpan w:val="2"/>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permStart w:id="805838957" w:edGrp="everyone"/>
            <w:r>
              <w:rPr>
                <w:rFonts w:eastAsia="Times New Roman" w:cs="Times New Roman" w:ascii="Times New Roman" w:hAnsi="Times New Roman"/>
                <w:sz w:val="24"/>
                <w:szCs w:val="24"/>
                <w:lang w:eastAsia="ru-RU"/>
              </w:rPr>
              <w:t xml:space="preserve">Стоимость работ </w:t>
            </w:r>
            <w:permEnd w:id="805838957"/>
          </w:p>
        </w:tc>
      </w:tr>
      <w:tr>
        <w:trPr>
          <w:trHeight w:val="780" w:hRule="atLeast"/>
        </w:trPr>
        <w:tc>
          <w:tcPr>
            <w:tcW w:w="857"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392"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126" w:type="dxa"/>
            <w:gridSpan w:val="2"/>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543" w:type="dxa"/>
            <w:gridSpan w:val="2"/>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315" w:hRule="atLeast"/>
        </w:trPr>
        <w:tc>
          <w:tcPr>
            <w:tcW w:w="85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permStart w:id="1094469094" w:edGrp="everyone"/>
            <w:r>
              <w:rPr>
                <w:rFonts w:eastAsia="Times New Roman" w:cs="Times New Roman" w:ascii="Times New Roman" w:hAnsi="Times New Roman"/>
                <w:sz w:val="24"/>
                <w:szCs w:val="24"/>
                <w:lang w:eastAsia="ru-RU"/>
              </w:rPr>
              <w:t>1</w:t>
            </w:r>
            <w:permEnd w:id="1094469094"/>
          </w:p>
        </w:tc>
        <w:tc>
          <w:tcPr>
            <w:tcW w:w="439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w:t>
            </w:r>
          </w:p>
        </w:tc>
        <w:tc>
          <w:tcPr>
            <w:tcW w:w="3126"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w:t>
            </w:r>
          </w:p>
        </w:tc>
        <w:tc>
          <w:tcPr>
            <w:tcW w:w="1543"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w:t>
            </w:r>
          </w:p>
        </w:tc>
      </w:tr>
      <w:tr>
        <w:trPr>
          <w:trHeight w:val="315" w:hRule="atLeast"/>
        </w:trPr>
        <w:tc>
          <w:tcPr>
            <w:tcW w:w="85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permStart w:id="1153313429" w:edGrp="everyone"/>
            <w:permStart w:id="154877855" w:edGrp="none"/>
            <w:permStart w:id="1688474974" w:edGrp="none"/>
            <w:r>
              <w:rPr>
                <w:rFonts w:eastAsia="Times New Roman" w:cs="Times New Roman" w:ascii="Times New Roman" w:hAnsi="Times New Roman"/>
                <w:sz w:val="24"/>
                <w:szCs w:val="24"/>
                <w:lang w:eastAsia="ru-RU"/>
              </w:rPr>
              <w:t>1</w:t>
            </w:r>
            <w:permEnd w:id="1153313429"/>
            <w:permEnd w:id="154877855"/>
            <w:permEnd w:id="1688474974"/>
          </w:p>
        </w:tc>
        <w:tc>
          <w:tcPr>
            <w:tcW w:w="439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Услуги по анализу масел</w:t>
            </w:r>
          </w:p>
        </w:tc>
        <w:tc>
          <w:tcPr>
            <w:tcW w:w="3126"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Предельная цена</w:t>
            </w:r>
          </w:p>
        </w:tc>
        <w:tc>
          <w:tcPr>
            <w:tcW w:w="1543"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
          <w:p>
            <w:pPr>
              <w:pStyle w:val="Normal"/>
              <w:widowControl w:val="false"/>
              <w:jc w:val="right"/>
              <w:rPr>
                <w:rFonts w:ascii="Times New Roman" w:hAnsi="Times New Roman" w:cs="Times New Roman"/>
                <w:sz w:val="24"/>
                <w:szCs w:val="24"/>
              </w:rPr>
            </w:pPr>
            <w:r>
              <w:rPr>
                <w:rFonts w:eastAsia="Times New Roman" w:cs="Times New Roman" w:ascii="Times New Roman" w:hAnsi="Times New Roman"/>
                <w:b/>
                <w:bCs/>
                <w:sz w:val="24"/>
                <w:szCs w:val="24"/>
                <w:lang w:eastAsia="ru-RU"/>
              </w:rPr>
              <w:t xml:space="preserve">   </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
        </w:tc>
      </w:tr>
      <w:tr>
        <w:trPr>
          <w:trHeight w:val="443" w:hRule="atLeast"/>
        </w:trPr>
        <w:tc>
          <w:tcPr>
            <w:tcW w:w="85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permStart w:id="1329354242" w:edGrp="everyone"/>
            <w:permStart w:id="597980245" w:edGrp="none"/>
            <w:permStart w:id="1122729817" w:edGrp="none"/>
            <w:r>
              <w:rPr>
                <w:rFonts w:eastAsia="Times New Roman" w:cs="Times New Roman" w:ascii="Times New Roman" w:hAnsi="Times New Roman"/>
                <w:b/>
                <w:bCs/>
                <w:sz w:val="24"/>
                <w:szCs w:val="24"/>
                <w:lang w:eastAsia="ru-RU"/>
              </w:rPr>
              <w:t> </w:t>
            </w:r>
            <w:permEnd w:id="1329354242"/>
            <w:permEnd w:id="597980245"/>
            <w:permEnd w:id="1122729817"/>
          </w:p>
        </w:tc>
        <w:tc>
          <w:tcPr>
            <w:tcW w:w="439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Итого, без НДС </w:t>
            </w:r>
          </w:p>
        </w:tc>
        <w:tc>
          <w:tcPr>
            <w:tcW w:w="3126"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w:t>
            </w:r>
          </w:p>
        </w:tc>
        <w:tc>
          <w:tcPr>
            <w:tcW w:w="1543"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p>
        </w:tc>
      </w:tr>
      <w:tr>
        <w:trPr>
          <w:trHeight w:val="594" w:hRule="atLeast"/>
        </w:trPr>
        <w:tc>
          <w:tcPr>
            <w:tcW w:w="85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permStart w:id="672099816" w:edGrp="none"/>
            <w:permStart w:id="1619723659" w:edGrp="none"/>
            <w:r>
              <w:rPr>
                <w:rFonts w:eastAsia="Times New Roman" w:cs="Times New Roman" w:ascii="Times New Roman" w:hAnsi="Times New Roman"/>
                <w:sz w:val="24"/>
                <w:szCs w:val="24"/>
                <w:lang w:eastAsia="ru-RU"/>
              </w:rPr>
              <w:t>2</w:t>
            </w:r>
            <w:permEnd w:id="672099816"/>
            <w:permEnd w:id="1619723659"/>
          </w:p>
        </w:tc>
        <w:tc>
          <w:tcPr>
            <w:tcW w:w="439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Непредвиденные затраты </w:t>
            </w:r>
          </w:p>
        </w:tc>
        <w:tc>
          <w:tcPr>
            <w:tcW w:w="3126"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Предельная цена</w:t>
            </w:r>
          </w:p>
        </w:tc>
        <w:tc>
          <w:tcPr>
            <w:tcW w:w="1543"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
          <w:p>
            <w:pPr>
              <w:pStyle w:val="Normal"/>
              <w:widowControl w:val="false"/>
              <w:jc w:val="right"/>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jc w:val="right"/>
              <w:rPr>
                <w:rFonts w:ascii="Times New Roman" w:hAnsi="Times New Roman" w:eastAsia="Times New Roman" w:cs="Times New Roman"/>
                <w:sz w:val="24"/>
                <w:szCs w:val="24"/>
                <w:lang w:eastAsia="ru-RU"/>
              </w:rPr>
            </w:pPr>
            <w:permStart w:id="1350968550" w:edGrp="none"/>
            <w:permStart w:id="2054051671" w:edGrp="none"/>
            <w:permStart w:id="1967145283" w:edGrp="none"/>
            <w:permStart w:id="2093232948" w:edGrp="none"/>
            <w:permStart w:id="1278286153" w:edGrp="none"/>
            <w:permStart w:id="795898464" w:edGrp="none"/>
            <w:permStart w:id="938631452" w:edGrp="none"/>
            <w:permStart w:id="1661042678" w:edGrp="none"/>
            <w:permStart w:id="2102293127" w:edGrp="none"/>
            <w:permStart w:id="1036540268" w:edGrp="none"/>
            <w:permStart w:id="102452092" w:edGrp="none"/>
            <w:permStart w:id="283452268" w:edGrp="none"/>
            <w:permStart w:id="535043280" w:edGrp="none"/>
            <w:permStart w:id="2053837654" w:edGrp="none"/>
            <w:permStart w:id="1940529857" w:edGrp="none"/>
            <w:permStart w:id="275526529" w:edGrp="none"/>
            <w:permStart w:id="2027187703" w:edGrp="none"/>
            <w:permStart w:id="1817146982" w:edGrp="none"/>
            <w:permStart w:id="1717468814" w:edGrp="none"/>
            <w:permStart w:id="1677203422" w:edGrp="none"/>
            <w:permStart w:id="903705535" w:edGrp="none"/>
            <w:permStart w:id="412499635" w:edGrp="none"/>
            <w:permStart w:id="691887984" w:edGrp="none"/>
            <w:permStart w:id="448557180" w:edGrp="none"/>
            <w:permStart w:id="565782370" w:edGrp="none"/>
            <w:permStart w:id="435570753" w:edGrp="none"/>
            <w:permStart w:id="378086359" w:edGrp="none"/>
            <w:permStart w:id="1519667550" w:edGrp="none"/>
            <w:permStart w:id="204935869" w:edGrp="none"/>
            <w:permStart w:id="1818956219" w:edGrp="none"/>
            <w:permStart w:id="72353391" w:edGrp="none"/>
            <w:permStart w:id="880017515" w:edGrp="none"/>
            <w:permStart w:id="1350968550" w:edGrp="none"/>
            <w:permStart w:id="2054051671" w:edGrp="none"/>
            <w:permStart w:id="1967145283" w:edGrp="none"/>
            <w:permStart w:id="2093232948" w:edGrp="none"/>
            <w:permStart w:id="1278286153" w:edGrp="none"/>
            <w:permStart w:id="795898464" w:edGrp="none"/>
            <w:permStart w:id="938631452" w:edGrp="none"/>
            <w:permStart w:id="1661042678" w:edGrp="none"/>
            <w:permStart w:id="2102293127" w:edGrp="none"/>
            <w:permStart w:id="1036540268" w:edGrp="none"/>
            <w:permStart w:id="102452092" w:edGrp="none"/>
            <w:permStart w:id="283452268" w:edGrp="none"/>
            <w:permStart w:id="535043280" w:edGrp="none"/>
            <w:permStart w:id="2053837654" w:edGrp="none"/>
            <w:permStart w:id="1940529857" w:edGrp="none"/>
            <w:permStart w:id="275526529" w:edGrp="none"/>
            <w:permStart w:id="2027187703" w:edGrp="none"/>
            <w:permStart w:id="1817146982" w:edGrp="none"/>
            <w:permStart w:id="1717468814" w:edGrp="none"/>
            <w:permStart w:id="1677203422" w:edGrp="none"/>
            <w:permStart w:id="903705535" w:edGrp="none"/>
            <w:permStart w:id="412499635" w:edGrp="none"/>
            <w:permStart w:id="691887984" w:edGrp="none"/>
            <w:permStart w:id="448557180" w:edGrp="none"/>
            <w:permStart w:id="565782370" w:edGrp="none"/>
            <w:permStart w:id="435570753" w:edGrp="none"/>
            <w:permStart w:id="378086359" w:edGrp="none"/>
            <w:permStart w:id="1519667550" w:edGrp="none"/>
            <w:permStart w:id="204935869" w:edGrp="none"/>
            <w:permStart w:id="1818956219" w:edGrp="none"/>
            <w:permStart w:id="72353391" w:edGrp="none"/>
            <w:permStart w:id="880017515" w:edGrp="none"/>
            <w:r>
              <w:rPr>
                <w:rFonts w:eastAsia="Times New Roman" w:cs="Times New Roman" w:ascii="Times New Roman" w:hAnsi="Times New Roman"/>
                <w:sz w:val="24"/>
                <w:szCs w:val="24"/>
                <w:lang w:eastAsia="ru-RU"/>
              </w:rPr>
            </w:r>
            <w:permEnd w:id="1350968550"/>
            <w:permEnd w:id="2054051671"/>
            <w:permEnd w:id="1967145283"/>
            <w:permEnd w:id="2093232948"/>
            <w:permEnd w:id="1278286153"/>
            <w:permEnd w:id="795898464"/>
            <w:permEnd w:id="938631452"/>
            <w:permEnd w:id="1661042678"/>
            <w:permEnd w:id="2102293127"/>
            <w:permEnd w:id="1036540268"/>
            <w:permEnd w:id="102452092"/>
            <w:permEnd w:id="283452268"/>
            <w:permEnd w:id="535043280"/>
            <w:permEnd w:id="2053837654"/>
            <w:permEnd w:id="1940529857"/>
            <w:permEnd w:id="275526529"/>
            <w:permEnd w:id="2027187703"/>
            <w:permEnd w:id="1817146982"/>
            <w:permEnd w:id="1717468814"/>
            <w:permEnd w:id="1677203422"/>
            <w:permEnd w:id="903705535"/>
            <w:permEnd w:id="412499635"/>
            <w:permEnd w:id="691887984"/>
            <w:permEnd w:id="448557180"/>
            <w:permEnd w:id="565782370"/>
            <w:permEnd w:id="435570753"/>
            <w:permEnd w:id="378086359"/>
            <w:permEnd w:id="1519667550"/>
            <w:permEnd w:id="204935869"/>
            <w:permEnd w:id="1818956219"/>
            <w:permEnd w:id="72353391"/>
            <w:permEnd w:id="880017515"/>
            <w:permEnd w:id="1350968550"/>
            <w:permEnd w:id="2054051671"/>
            <w:permEnd w:id="1967145283"/>
            <w:permEnd w:id="2093232948"/>
            <w:permEnd w:id="1278286153"/>
            <w:permEnd w:id="795898464"/>
            <w:permEnd w:id="938631452"/>
            <w:permEnd w:id="1661042678"/>
            <w:permEnd w:id="2102293127"/>
            <w:permEnd w:id="1036540268"/>
            <w:permEnd w:id="102452092"/>
            <w:permEnd w:id="283452268"/>
            <w:permEnd w:id="535043280"/>
            <w:permEnd w:id="2053837654"/>
            <w:permEnd w:id="1940529857"/>
            <w:permEnd w:id="275526529"/>
            <w:permEnd w:id="2027187703"/>
            <w:permEnd w:id="1817146982"/>
            <w:permEnd w:id="1717468814"/>
            <w:permEnd w:id="1677203422"/>
            <w:permEnd w:id="903705535"/>
            <w:permEnd w:id="412499635"/>
            <w:permEnd w:id="691887984"/>
            <w:permEnd w:id="448557180"/>
            <w:permEnd w:id="565782370"/>
            <w:permEnd w:id="435570753"/>
            <w:permEnd w:id="378086359"/>
            <w:permEnd w:id="1519667550"/>
            <w:permEnd w:id="204935869"/>
            <w:permEnd w:id="1818956219"/>
            <w:permEnd w:id="72353391"/>
            <w:permEnd w:id="880017515"/>
          </w:p>
        </w:tc>
      </w:tr>
      <w:tr>
        <w:trPr>
          <w:trHeight w:val="315" w:hRule="atLeast"/>
        </w:trPr>
        <w:tc>
          <w:tcPr>
            <w:tcW w:w="85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w:t>
            </w:r>
          </w:p>
        </w:tc>
        <w:tc>
          <w:tcPr>
            <w:tcW w:w="7518"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b/>
                <w:bCs/>
                <w:color w:val="000000"/>
                <w:sz w:val="24"/>
                <w:szCs w:val="24"/>
                <w:lang w:eastAsia="ru-RU"/>
              </w:rPr>
            </w:pPr>
            <w:r>
              <w:rPr>
                <w:rFonts w:eastAsia="Times New Roman" w:cs="Times New Roman" w:ascii="Times New Roman" w:hAnsi="Times New Roman"/>
                <w:b/>
                <w:bCs/>
                <w:color w:val="000000"/>
                <w:sz w:val="24"/>
                <w:szCs w:val="24"/>
                <w:lang w:eastAsia="ru-RU"/>
              </w:rPr>
              <w:t xml:space="preserve">Всего, без НДС </w:t>
            </w:r>
          </w:p>
        </w:tc>
        <w:tc>
          <w:tcPr>
            <w:tcW w:w="1543" w:type="dxa"/>
            <w:gridSpan w:val="2"/>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tc>
      </w:tr>
      <w:tr>
        <w:trPr>
          <w:trHeight w:val="315" w:hRule="atLeast"/>
        </w:trPr>
        <w:tc>
          <w:tcPr>
            <w:tcW w:w="857" w:type="dxa"/>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widowControl w:val="false"/>
              <w:spacing w:lineRule="auto" w:line="240" w:before="0" w:after="0"/>
              <w:jc w:val="right"/>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tc>
        <w:tc>
          <w:tcPr>
            <w:tcW w:w="4392" w:type="dxa"/>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3126" w:type="dxa"/>
            <w:gridSpan w:val="2"/>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543" w:type="dxa"/>
            <w:gridSpan w:val="2"/>
            <w:tcBorders/>
            <w:shd w:color="auto" w:fill="auto" w:val="clear"/>
            <w:vAlign w:val="cente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315" w:hRule="atLeast"/>
        </w:trPr>
        <w:tc>
          <w:tcPr>
            <w:tcW w:w="7716" w:type="dxa"/>
            <w:gridSpan w:val="3"/>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713" w:type="dxa"/>
            <w:gridSpan w:val="2"/>
            <w:tcBorders/>
            <w:shd w:color="auto" w:fill="auto" w:val="clear"/>
            <w:vAlign w:val="bottom"/>
          </w:tcPr>
          <w:p>
            <w:pPr>
              <w:pStyle w:val="Normal"/>
              <w:widowControl w:val="false"/>
              <w:spacing w:lineRule="auto" w:line="240" w:before="0" w:after="0"/>
              <w:ind w:left="-248"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
        </w:tc>
        <w:tc>
          <w:tcPr>
            <w:tcW w:w="489" w:type="dxa"/>
            <w:tcBorders/>
          </w:tcPr>
          <w:p>
            <w:pPr>
              <w:pStyle w:val="Normal"/>
              <w:widowControl w:val="false"/>
              <w:spacing w:before="0" w:after="160"/>
              <w:rPr/>
            </w:pPr>
            <w:r>
              <w:rPr/>
            </w:r>
          </w:p>
        </w:tc>
      </w:tr>
      <w:tr>
        <w:trPr>
          <w:trHeight w:val="315" w:hRule="exact"/>
        </w:trPr>
        <w:tc>
          <w:tcPr>
            <w:tcW w:w="857" w:type="dxa"/>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392" w:type="dxa"/>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3126"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543" w:type="dxa"/>
            <w:gridSpan w:val="2"/>
            <w:tcBorders/>
            <w:shd w:color="auto" w:fill="auto" w:val="clear"/>
            <w:vAlign w:val="bottom"/>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bl>
    <w:p>
      <w:pPr>
        <w:pStyle w:val="Normal"/>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r>
        <w:br w:type="page"/>
      </w:r>
    </w:p>
    <w:p>
      <w:pPr>
        <w:pStyle w:val="Normal"/>
        <w:spacing w:lineRule="auto" w:line="240" w:before="0" w:after="0"/>
        <w:ind w:firstLine="709"/>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 4</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к Договору возмездного оказания услуг</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от </w:t>
      </w:r>
      <w:permStart w:id="51062329" w:edGrp="everyone"/>
      <w:r>
        <w:rPr>
          <w:rFonts w:eastAsia="Times New Roman" w:cs="Times New Roman" w:ascii="Times New Roman" w:hAnsi="Times New Roman"/>
          <w:sz w:val="24"/>
          <w:szCs w:val="24"/>
          <w:lang w:eastAsia="ru-RU"/>
        </w:rPr>
        <w:t>«____» ________ 20 _ г. №_______</w:t>
      </w:r>
      <w:permEnd w:id="51062329"/>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cs="Times New Roman"/>
          <w:b/>
          <w:bCs/>
          <w:sz w:val="24"/>
          <w:szCs w:val="24"/>
          <w:lang w:eastAsia="x-none"/>
        </w:rPr>
      </w:pPr>
      <w:r>
        <w:rPr>
          <w:rFonts w:eastAsia="Times New Roman" w:cs="Times New Roman" w:ascii="Times New Roman" w:hAnsi="Times New Roman"/>
          <w:b/>
          <w:bCs/>
          <w:sz w:val="24"/>
          <w:szCs w:val="24"/>
          <w:lang w:eastAsia="x-none"/>
        </w:rPr>
      </w:r>
    </w:p>
    <w:p>
      <w:pPr>
        <w:pStyle w:val="Normal"/>
        <w:widowControl w:val="false"/>
        <w:spacing w:lineRule="auto" w:line="240" w:before="0" w:after="0"/>
        <w:jc w:val="center"/>
        <w:rPr>
          <w:rFonts w:ascii="Times New Roman" w:hAnsi="Times New Roman" w:eastAsia="Times New Roman" w:cs="Times New Roman"/>
          <w:sz w:val="24"/>
          <w:szCs w:val="24"/>
          <w:lang w:val="x-none" w:eastAsia="x-none"/>
        </w:rPr>
      </w:pPr>
      <w:r>
        <w:rPr>
          <w:rFonts w:eastAsia="Times New Roman" w:cs="Times New Roman" w:ascii="Times New Roman" w:hAnsi="Times New Roman"/>
          <w:b/>
          <w:bCs/>
          <w:iCs/>
          <w:sz w:val="24"/>
          <w:szCs w:val="24"/>
          <w:lang w:val="x-none" w:eastAsia="x-none"/>
        </w:rPr>
        <w:t>ФОРМА</w:t>
      </w:r>
    </w:p>
    <w:p>
      <w:pPr>
        <w:pStyle w:val="Normal"/>
        <w:widowControl w:val="false"/>
        <w:spacing w:lineRule="auto" w:line="240" w:before="0" w:after="0"/>
        <w:jc w:val="center"/>
        <w:rPr>
          <w:rFonts w:ascii="Times New Roman" w:hAnsi="Times New Roman" w:eastAsia="Times New Roman" w:cs="Times New Roman"/>
          <w:b/>
          <w:bCs/>
          <w:i/>
          <w:i/>
          <w:iCs/>
          <w:sz w:val="24"/>
          <w:szCs w:val="24"/>
          <w:lang w:val="x-none" w:eastAsia="x-none"/>
        </w:rPr>
      </w:pPr>
      <w:r>
        <w:rPr>
          <w:rFonts w:eastAsia="Times New Roman" w:cs="Times New Roman" w:ascii="Times New Roman" w:hAnsi="Times New Roman"/>
          <w:b/>
          <w:sz w:val="24"/>
          <w:szCs w:val="24"/>
          <w:lang w:val="x-none" w:eastAsia="x-none"/>
        </w:rPr>
        <w:t xml:space="preserve">Акта сдачи-приемки технической и иной документации </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934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345"/>
      </w:tblGrid>
      <w:tr>
        <w:trPr>
          <w:trHeight w:val="6292" w:hRule="atLeast"/>
        </w:trPr>
        <w:tc>
          <w:tcPr>
            <w:tcW w:w="9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Акт </w:t>
            </w:r>
          </w:p>
          <w:p>
            <w:pPr>
              <w:pStyle w:val="Normal"/>
              <w:widowControl w:val="false"/>
              <w:spacing w:lineRule="auto" w:line="252" w:before="0" w:after="0"/>
              <w:jc w:val="center"/>
              <w:rPr>
                <w:rFonts w:ascii="Times New Roman" w:hAnsi="Times New Roman" w:eastAsia="Times New Roman" w:cs="Times New Roman"/>
                <w:b/>
                <w:bCs/>
                <w:i/>
                <w:i/>
                <w:iCs/>
                <w:sz w:val="24"/>
                <w:szCs w:val="24"/>
              </w:rPr>
            </w:pPr>
            <w:r>
              <w:rPr>
                <w:rFonts w:eastAsia="Times New Roman" w:cs="Times New Roman" w:ascii="Times New Roman" w:hAnsi="Times New Roman"/>
                <w:sz w:val="24"/>
                <w:szCs w:val="24"/>
              </w:rPr>
              <w:t>сдачи-приемки технической и иной документации</w:t>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г.___________                                                                                  «_____» _________20_г.</w:t>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52" w:before="0" w:after="0"/>
              <w:rPr>
                <w:rFonts w:ascii="Times New Roman" w:hAnsi="Times New Roman" w:eastAsia="Times New Roman" w:cs="Times New Roman"/>
                <w:bCs/>
                <w:sz w:val="24"/>
                <w:szCs w:val="24"/>
              </w:rPr>
            </w:pPr>
            <w:r>
              <w:rPr>
                <w:rFonts w:eastAsia="Times New Roman" w:cs="Times New Roman" w:ascii="Times New Roman" w:hAnsi="Times New Roman"/>
                <w:sz w:val="24"/>
                <w:szCs w:val="24"/>
              </w:rPr>
              <w:t>Заказчик передал Исполнителю, а Исполнитель принял</w:t>
            </w:r>
            <w:r>
              <w:rPr>
                <w:rFonts w:eastAsia="Times New Roman" w:cs="Times New Roman" w:ascii="Times New Roman" w:hAnsi="Times New Roman"/>
                <w:bCs/>
                <w:sz w:val="24"/>
                <w:szCs w:val="24"/>
              </w:rPr>
              <w:t xml:space="preserve"> следующую </w:t>
            </w:r>
            <w:r>
              <w:rPr>
                <w:rFonts w:eastAsia="Times New Roman" w:cs="Times New Roman" w:ascii="Times New Roman" w:hAnsi="Times New Roman"/>
                <w:sz w:val="24"/>
                <w:szCs w:val="24"/>
              </w:rPr>
              <w:t>техническую и иную документацию для оказания Услуг по Договору</w:t>
            </w:r>
            <w:r>
              <w:rPr>
                <w:rFonts w:eastAsia="Times New Roman" w:cs="Times New Roman" w:ascii="Times New Roman" w:hAnsi="Times New Roman"/>
                <w:bCs/>
                <w:sz w:val="24"/>
                <w:szCs w:val="24"/>
              </w:rPr>
              <w:t xml:space="preserve"> №______ от _____________:</w:t>
            </w:r>
          </w:p>
          <w:p>
            <w:pPr>
              <w:pStyle w:val="Normal"/>
              <w:widowControl w:val="false"/>
              <w:spacing w:lineRule="auto" w:line="252" w:before="0" w:after="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__________________________________________________________________________ </w:t>
            </w:r>
          </w:p>
          <w:p>
            <w:pPr>
              <w:pStyle w:val="Normal"/>
              <w:widowControl w:val="false"/>
              <w:spacing w:lineRule="auto" w:line="252" w:before="0" w:after="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__________________________________________________________________________</w:t>
            </w:r>
          </w:p>
          <w:p>
            <w:pPr>
              <w:pStyle w:val="Normal"/>
              <w:widowControl w:val="false"/>
              <w:spacing w:lineRule="auto" w:line="252" w:before="0" w:after="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__________________________________________________________________________</w:t>
            </w:r>
          </w:p>
          <w:p>
            <w:pPr>
              <w:pStyle w:val="Normal"/>
              <w:widowControl w:val="false"/>
              <w:spacing w:lineRule="auto" w:line="252" w:before="0" w:after="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Документация передана </w:t>
            </w:r>
            <w:r>
              <w:rPr>
                <w:rFonts w:eastAsia="Times New Roman" w:cs="Times New Roman" w:ascii="Times New Roman" w:hAnsi="Times New Roman"/>
                <w:sz w:val="24"/>
                <w:szCs w:val="24"/>
              </w:rPr>
              <w:t>Исполнителю</w:t>
            </w:r>
            <w:r>
              <w:rPr>
                <w:rFonts w:eastAsia="Times New Roman" w:cs="Times New Roman" w:ascii="Times New Roman" w:hAnsi="Times New Roman"/>
                <w:bCs/>
                <w:sz w:val="24"/>
                <w:szCs w:val="24"/>
              </w:rPr>
              <w:t xml:space="preserve"> в установленный Договором срок. </w:t>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bl>
            <w:tblPr>
              <w:tblW w:w="912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564"/>
              <w:gridCol w:w="4563"/>
            </w:tblGrid>
            <w:tr>
              <w:trPr/>
              <w:tc>
                <w:tcPr>
                  <w:tcW w:w="4564" w:type="dxa"/>
                  <w:tcBorders/>
                </w:tcPr>
                <w:p>
                  <w:pPr>
                    <w:pStyle w:val="Normal"/>
                    <w:widowControl w:val="false"/>
                    <w:spacing w:lineRule="auto" w:line="252" w:before="0" w:after="0"/>
                    <w:rPr>
                      <w:rFonts w:ascii="Times New Roman" w:hAnsi="Times New Roman" w:eastAsia="Times New Roman" w:cs="Times New Roman"/>
                      <w:bCs/>
                      <w:sz w:val="24"/>
                      <w:szCs w:val="24"/>
                      <w:lang w:val="en-GB"/>
                    </w:rPr>
                  </w:pPr>
                  <w:r>
                    <w:rPr>
                      <w:rFonts w:eastAsia="Times New Roman" w:cs="Times New Roman" w:ascii="Times New Roman" w:hAnsi="Times New Roman"/>
                      <w:bCs/>
                      <w:sz w:val="24"/>
                      <w:szCs w:val="24"/>
                      <w:lang w:val="en-GB"/>
                    </w:rPr>
                    <w:t>Заказчик:</w:t>
                  </w:r>
                </w:p>
              </w:tc>
              <w:tc>
                <w:tcPr>
                  <w:tcW w:w="4563" w:type="dxa"/>
                  <w:tcBorders/>
                </w:tcPr>
                <w:p>
                  <w:pPr>
                    <w:pStyle w:val="Normal"/>
                    <w:widowControl w:val="false"/>
                    <w:spacing w:lineRule="auto" w:line="252" w:before="0" w:after="0"/>
                    <w:rPr>
                      <w:rFonts w:ascii="Times New Roman" w:hAnsi="Times New Roman" w:eastAsia="Times New Roman" w:cs="Times New Roman"/>
                      <w:bCs/>
                      <w:sz w:val="24"/>
                      <w:szCs w:val="24"/>
                      <w:lang w:val="en-GB"/>
                    </w:rPr>
                  </w:pPr>
                  <w:r>
                    <w:rPr>
                      <w:rFonts w:eastAsia="Times New Roman" w:cs="Times New Roman" w:ascii="Times New Roman" w:hAnsi="Times New Roman"/>
                      <w:bCs/>
                      <w:sz w:val="24"/>
                      <w:szCs w:val="24"/>
                    </w:rPr>
                    <w:t>Исполнитель</w:t>
                  </w:r>
                  <w:r>
                    <w:rPr>
                      <w:rFonts w:eastAsia="Times New Roman" w:cs="Times New Roman" w:ascii="Times New Roman" w:hAnsi="Times New Roman"/>
                      <w:bCs/>
                      <w:sz w:val="24"/>
                      <w:szCs w:val="24"/>
                      <w:lang w:val="en-GB"/>
                    </w:rPr>
                    <w:t>:</w:t>
                  </w:r>
                </w:p>
              </w:tc>
            </w:tr>
            <w:tr>
              <w:trPr/>
              <w:tc>
                <w:tcPr>
                  <w:tcW w:w="4564" w:type="dxa"/>
                  <w:tcBorders/>
                </w:tcPr>
                <w:p>
                  <w:pPr>
                    <w:pStyle w:val="Normal"/>
                    <w:widowControl w:val="false"/>
                    <w:spacing w:lineRule="auto" w:line="252" w:before="0" w:after="0"/>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p>
                  <w:pPr>
                    <w:pStyle w:val="Normal"/>
                    <w:widowControl w:val="false"/>
                    <w:spacing w:lineRule="auto" w:line="252" w:before="0" w:after="0"/>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lang w:val="en-GB"/>
                    </w:rPr>
                    <w:t xml:space="preserve">_______________ / _______________ </w:t>
                  </w:r>
                </w:p>
                <w:p>
                  <w:pPr>
                    <w:pStyle w:val="Normal"/>
                    <w:widowControl w:val="false"/>
                    <w:spacing w:lineRule="auto" w:line="252" w:before="0" w:after="0"/>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tc>
              <w:tc>
                <w:tcPr>
                  <w:tcW w:w="4563" w:type="dxa"/>
                  <w:tcBorders/>
                </w:tcPr>
                <w:p>
                  <w:pPr>
                    <w:pStyle w:val="Normal"/>
                    <w:widowControl w:val="false"/>
                    <w:spacing w:lineRule="auto" w:line="252" w:before="0" w:after="0"/>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p>
                  <w:pPr>
                    <w:pStyle w:val="Normal"/>
                    <w:widowControl w:val="false"/>
                    <w:spacing w:lineRule="auto" w:line="252" w:before="0" w:after="0"/>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lang w:val="en-GB"/>
                    </w:rPr>
                    <w:t xml:space="preserve">_______________ / _______________ </w:t>
                  </w:r>
                </w:p>
                <w:p>
                  <w:pPr>
                    <w:pStyle w:val="Normal"/>
                    <w:widowControl w:val="false"/>
                    <w:spacing w:lineRule="auto" w:line="252" w:before="0" w:after="0"/>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tc>
            </w:tr>
          </w:tbl>
          <w:p>
            <w:pPr>
              <w:pStyle w:val="Normal"/>
              <w:widowControl w:val="false"/>
              <w:spacing w:lineRule="auto" w:line="252" w:before="0" w:after="0"/>
              <w:rPr>
                <w:rFonts w:ascii="Times New Roman" w:hAnsi="Times New Roman" w:eastAsia="Times New Roman" w:cs="Times New Roman"/>
                <w:b/>
                <w:bCs/>
                <w:i/>
                <w:i/>
                <w:iCs/>
                <w:sz w:val="24"/>
                <w:szCs w:val="24"/>
              </w:rPr>
            </w:pPr>
            <w:r>
              <w:rPr>
                <w:rFonts w:eastAsia="Times New Roman" w:cs="Times New Roman" w:ascii="Times New Roman" w:hAnsi="Times New Roman"/>
                <w:b/>
                <w:bCs/>
                <w:i/>
                <w:iCs/>
                <w:sz w:val="24"/>
                <w:szCs w:val="24"/>
              </w:rPr>
            </w:r>
          </w:p>
        </w:tc>
      </w:tr>
    </w:tbl>
    <w:p>
      <w:pPr>
        <w:pStyle w:val="Normal"/>
        <w:widowControl w:val="false"/>
        <w:spacing w:lineRule="auto" w:line="240" w:before="0" w:after="0"/>
        <w:rPr>
          <w:rFonts w:ascii="Times New Roman" w:hAnsi="Times New Roman" w:eastAsia="Times New Roman" w:cs="Times New Roman"/>
          <w:b/>
          <w:bCs/>
          <w:i/>
          <w:i/>
          <w:iCs/>
          <w:sz w:val="24"/>
          <w:szCs w:val="24"/>
          <w:lang w:val="x-none" w:eastAsia="x-none"/>
        </w:rPr>
      </w:pPr>
      <w:r>
        <w:rPr>
          <w:rFonts w:eastAsia="Times New Roman" w:cs="Times New Roman" w:ascii="Times New Roman" w:hAnsi="Times New Roman"/>
          <w:b/>
          <w:bCs/>
          <w:i/>
          <w:iCs/>
          <w:sz w:val="24"/>
          <w:szCs w:val="24"/>
          <w:lang w:val="x-none" w:eastAsia="x-none"/>
        </w:rPr>
      </w:r>
    </w:p>
    <w:p>
      <w:pPr>
        <w:pStyle w:val="Normal"/>
        <w:spacing w:lineRule="auto" w:line="240" w:before="0" w:after="0"/>
        <w:rPr>
          <w:rFonts w:ascii="Times New Roman" w:hAnsi="Times New Roman" w:eastAsia="Times New Roman" w:cs="Times New Roman"/>
          <w:i/>
          <w:i/>
          <w:sz w:val="24"/>
          <w:szCs w:val="24"/>
          <w:lang w:val="en-US" w:eastAsia="ru-RU"/>
        </w:rPr>
      </w:pPr>
      <w:r>
        <w:rPr>
          <w:rFonts w:eastAsia="Times New Roman" w:cs="Times New Roman" w:ascii="Times New Roman" w:hAnsi="Times New Roman"/>
          <w:i/>
          <w:sz w:val="24"/>
          <w:szCs w:val="24"/>
          <w:lang w:val="en-US" w:eastAsia="ru-RU"/>
        </w:rPr>
        <w:t>Форму акта согласовали: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935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676"/>
        <w:gridCol w:w="4677"/>
      </w:tblGrid>
      <w:tr>
        <w:trPr/>
        <w:tc>
          <w:tcPr>
            <w:tcW w:w="4676" w:type="dxa"/>
            <w:tcBorders/>
          </w:tcPr>
          <w:p>
            <w:pPr>
              <w:pStyle w:val="Normal"/>
              <w:widowControl w:val="false"/>
              <w:spacing w:lineRule="auto" w:line="240" w:before="0" w:after="0"/>
              <w:rPr>
                <w:rFonts w:ascii="Times New Roman" w:hAnsi="Times New Roman" w:cs="Times New Roman"/>
                <w:b/>
              </w:rPr>
            </w:pPr>
            <w:r>
              <w:rPr>
                <w:rFonts w:cs="Times New Roman" w:ascii="Times New Roman" w:hAnsi="Times New Roman"/>
                <w:b/>
              </w:rPr>
              <w:t>Заказчик:</w:t>
            </w:r>
          </w:p>
        </w:tc>
        <w:tc>
          <w:tcPr>
            <w:tcW w:w="4677" w:type="dxa"/>
            <w:tcBorders/>
          </w:tcPr>
          <w:p>
            <w:pPr>
              <w:pStyle w:val="Normal"/>
              <w:widowControl w:val="false"/>
              <w:spacing w:lineRule="auto" w:line="240" w:before="0" w:after="0"/>
              <w:rPr>
                <w:rFonts w:ascii="Times New Roman" w:hAnsi="Times New Roman" w:cs="Times New Roman"/>
                <w:b/>
              </w:rPr>
            </w:pPr>
            <w:r>
              <w:rPr>
                <w:rFonts w:cs="Times New Roman" w:ascii="Times New Roman" w:hAnsi="Times New Roman"/>
                <w:b/>
              </w:rPr>
              <w:t>Исполнитель:</w:t>
            </w:r>
          </w:p>
        </w:tc>
      </w:tr>
      <w:tr>
        <w:trPr/>
        <w:tc>
          <w:tcPr>
            <w:tcW w:w="4676" w:type="dxa"/>
            <w:tcBorders/>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__________________</w:t>
            </w:r>
            <w:r>
              <w:rPr>
                <w:rFonts w:eastAsia="Times New Roman" w:cs="Times New Roman" w:ascii="Times New Roman" w:hAnsi="Times New Roman"/>
                <w:sz w:val="24"/>
                <w:szCs w:val="24"/>
                <w:lang w:eastAsia="ru-RU"/>
              </w:rPr>
              <w:t>_ /                                /</w:t>
            </w:r>
          </w:p>
        </w:tc>
        <w:tc>
          <w:tcPr>
            <w:tcW w:w="4677" w:type="dxa"/>
            <w:tcBorders/>
          </w:tcPr>
          <w:p>
            <w:pPr>
              <w:pStyle w:val="Style23"/>
              <w:widowControl w:val="false"/>
              <w:tabs>
                <w:tab w:val="clear" w:pos="708"/>
                <w:tab w:val="left" w:pos="540" w:leader="none"/>
              </w:tabs>
              <w:spacing w:lineRule="auto" w:line="240" w:before="0" w:after="0"/>
              <w:rPr>
                <w:rFonts w:ascii="Times New Roman" w:hAnsi="Times New Roman"/>
                <w:sz w:val="24"/>
                <w:szCs w:val="24"/>
                <w:lang w:val="ru-RU" w:eastAsia="ru-RU"/>
              </w:rPr>
            </w:pPr>
            <w:r>
              <w:rPr>
                <w:rFonts w:ascii="Times New Roman" w:hAnsi="Times New Roman"/>
                <w:sz w:val="24"/>
                <w:szCs w:val="24"/>
                <w:lang w:val="ru-RU"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w:t>
            </w: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sz w:val="24"/>
                <w:szCs w:val="24"/>
                <w:lang w:eastAsia="ru-RU"/>
              </w:rPr>
              <w:t xml:space="preserve"> /   </w:t>
            </w:r>
          </w:p>
        </w:tc>
      </w:tr>
    </w:tbl>
    <w:p>
      <w:pPr>
        <w:pStyle w:val="Normal"/>
        <w:tabs>
          <w:tab w:val="clear" w:pos="708"/>
          <w:tab w:val="left" w:pos="5670" w:leader="none"/>
        </w:tabs>
        <w:spacing w:lineRule="auto" w:line="240" w:before="0" w:after="0"/>
        <w:ind w:firstLine="709"/>
        <w:jc w:val="right"/>
        <w:rPr>
          <w:rFonts w:ascii="Times New Roman" w:hAnsi="Times New Roman" w:eastAsia="Times New Roman" w:cs="Times New Roman"/>
          <w:lang w:eastAsia="ru-RU"/>
        </w:rPr>
      </w:pPr>
      <w:r>
        <w:br w:type="page"/>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lang w:eastAsia="ru-RU"/>
        </w:rPr>
        <w:t>Приложение № 5</w:t>
      </w:r>
    </w:p>
    <w:p>
      <w:pPr>
        <w:pStyle w:val="Normal"/>
        <w:spacing w:lineRule="auto" w:line="240" w:before="0" w:after="0"/>
        <w:jc w:val="right"/>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к Договору возмездного оказания услуг</w:t>
      </w:r>
    </w:p>
    <w:p>
      <w:pPr>
        <w:pStyle w:val="Normal"/>
        <w:spacing w:lineRule="auto" w:line="240" w:before="0" w:after="0"/>
        <w:jc w:val="right"/>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 xml:space="preserve">от </w:t>
      </w:r>
      <w:permStart w:id="1411406906" w:edGrp="everyone"/>
      <w:r>
        <w:rPr>
          <w:rFonts w:eastAsia="Times New Roman" w:cs="Times New Roman" w:ascii="Times New Roman" w:hAnsi="Times New Roman"/>
          <w:lang w:eastAsia="ru-RU"/>
        </w:rPr>
        <w:t>«____» ________ 20 _ г. №_______</w:t>
      </w:r>
      <w:permEnd w:id="1411406906"/>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center"/>
        <w:rPr>
          <w:rFonts w:ascii="Times New Roman" w:hAnsi="Times New Roman" w:eastAsia="Times New Roman" w:cs="Times New Roman"/>
          <w:b/>
          <w:bCs/>
          <w:iCs/>
          <w:sz w:val="24"/>
          <w:szCs w:val="24"/>
          <w:lang w:val="x-none" w:eastAsia="x-none"/>
        </w:rPr>
      </w:pPr>
      <w:r>
        <w:rPr>
          <w:rFonts w:eastAsia="Times New Roman" w:cs="Times New Roman" w:ascii="Times New Roman" w:hAnsi="Times New Roman"/>
          <w:b/>
          <w:bCs/>
          <w:iCs/>
          <w:sz w:val="24"/>
          <w:szCs w:val="24"/>
          <w:lang w:val="x-none" w:eastAsia="x-none"/>
        </w:rPr>
        <w:t xml:space="preserve">ФОРМА </w:t>
      </w:r>
    </w:p>
    <w:p>
      <w:pPr>
        <w:pStyle w:val="Normal"/>
        <w:widowControl w:val="false"/>
        <w:spacing w:lineRule="auto" w:line="240" w:before="0" w:after="0"/>
        <w:jc w:val="center"/>
        <w:rPr>
          <w:rFonts w:ascii="Times New Roman" w:hAnsi="Times New Roman" w:eastAsia="Times New Roman" w:cs="Times New Roman"/>
          <w:b/>
          <w:bCs/>
          <w:iCs/>
          <w:sz w:val="24"/>
          <w:szCs w:val="24"/>
          <w:lang w:val="x-none" w:eastAsia="x-none"/>
        </w:rPr>
      </w:pPr>
      <w:r>
        <w:rPr>
          <w:rFonts w:eastAsia="Times New Roman" w:cs="Times New Roman" w:ascii="Times New Roman" w:hAnsi="Times New Roman"/>
          <w:b/>
          <w:bCs/>
          <w:iCs/>
          <w:sz w:val="24"/>
          <w:szCs w:val="24"/>
          <w:lang w:val="x-none" w:eastAsia="x-none"/>
        </w:rPr>
        <w:t xml:space="preserve">Акта </w:t>
      </w:r>
      <w:r>
        <w:rPr>
          <w:rFonts w:eastAsia="Times New Roman" w:cs="Times New Roman" w:ascii="Times New Roman" w:hAnsi="Times New Roman"/>
          <w:b/>
          <w:bCs/>
          <w:sz w:val="24"/>
          <w:szCs w:val="24"/>
          <w:lang w:val="x-none" w:eastAsia="x-none"/>
        </w:rPr>
        <w:t xml:space="preserve">об оказании </w:t>
      </w:r>
      <w:r>
        <w:rPr>
          <w:rFonts w:eastAsia="Times New Roman" w:cs="Times New Roman" w:ascii="Times New Roman" w:hAnsi="Times New Roman"/>
          <w:b/>
          <w:bCs/>
          <w:iCs/>
          <w:sz w:val="24"/>
          <w:szCs w:val="24"/>
          <w:lang w:val="x-none" w:eastAsia="x-none"/>
        </w:rPr>
        <w:t>Услуг</w:t>
      </w:r>
      <w:r>
        <w:rPr>
          <w:rStyle w:val="FootnoteReference"/>
          <w:rFonts w:eastAsia="Times New Roman" w:cs="Times New Roman" w:ascii="Times New Roman" w:hAnsi="Times New Roman"/>
          <w:b/>
          <w:bCs/>
          <w:iCs/>
          <w:sz w:val="24"/>
          <w:szCs w:val="24"/>
          <w:lang w:val="x-none" w:eastAsia="x-none"/>
        </w:rPr>
        <w:footnoteReference w:id="3"/>
      </w:r>
    </w:p>
    <w:p>
      <w:pPr>
        <w:pStyle w:val="Normal"/>
        <w:widowControl w:val="false"/>
        <w:spacing w:lineRule="auto" w:line="240" w:before="0" w:after="0"/>
        <w:jc w:val="center"/>
        <w:rPr>
          <w:rFonts w:ascii="Times New Roman" w:hAnsi="Times New Roman" w:eastAsia="Times New Roman" w:cs="Times New Roman"/>
          <w:b/>
          <w:bCs/>
          <w:iCs/>
          <w:sz w:val="24"/>
          <w:szCs w:val="24"/>
          <w:lang w:val="x-none" w:eastAsia="x-none"/>
        </w:rPr>
      </w:pPr>
      <w:r>
        <w:rPr>
          <w:rFonts w:eastAsia="Times New Roman" w:cs="Times New Roman" w:ascii="Times New Roman" w:hAnsi="Times New Roman"/>
          <w:b/>
          <w:bCs/>
          <w:iCs/>
          <w:sz w:val="24"/>
          <w:szCs w:val="24"/>
          <w:lang w:val="x-none" w:eastAsia="x-none"/>
        </w:rPr>
      </w:r>
    </w:p>
    <w:tbl>
      <w:tblPr>
        <w:tblW w:w="934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345"/>
      </w:tblGrid>
      <w:tr>
        <w:trPr/>
        <w:tc>
          <w:tcPr>
            <w:tcW w:w="9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center"/>
              <w:rPr>
                <w:rFonts w:ascii="Times New Roman" w:hAnsi="Times New Roman" w:eastAsia="Times New Roman" w:cs="Times New Roman"/>
                <w:b/>
                <w:bCs/>
                <w:sz w:val="24"/>
                <w:szCs w:val="24"/>
                <w:lang w:eastAsia="x-none"/>
              </w:rPr>
            </w:pPr>
            <w:r>
              <w:rPr>
                <w:rFonts w:eastAsia="Times New Roman" w:cs="Times New Roman" w:ascii="Times New Roman" w:hAnsi="Times New Roman"/>
                <w:b/>
                <w:bCs/>
                <w:iCs/>
                <w:sz w:val="24"/>
                <w:szCs w:val="24"/>
              </w:rPr>
              <w:t xml:space="preserve">АКТ </w:t>
            </w:r>
            <w:r>
              <w:rPr>
                <w:rFonts w:eastAsia="Times New Roman" w:cs="Times New Roman" w:ascii="Times New Roman" w:hAnsi="Times New Roman"/>
                <w:b/>
                <w:bCs/>
                <w:sz w:val="24"/>
                <w:szCs w:val="24"/>
                <w:lang w:eastAsia="x-none"/>
              </w:rPr>
              <w:t>№  ____</w:t>
            </w:r>
          </w:p>
          <w:p>
            <w:pPr>
              <w:pStyle w:val="Normal"/>
              <w:widowControl w:val="false"/>
              <w:spacing w:lineRule="auto" w:line="252" w:before="0" w:after="0"/>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 xml:space="preserve">об оказании </w:t>
            </w:r>
            <w:r>
              <w:rPr>
                <w:rFonts w:eastAsia="Times New Roman" w:cs="Times New Roman" w:ascii="Times New Roman" w:hAnsi="Times New Roman"/>
                <w:b/>
                <w:bCs/>
                <w:iCs/>
                <w:sz w:val="24"/>
                <w:szCs w:val="24"/>
              </w:rPr>
              <w:t>Услуг</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г.______________                                                                «_____»___________ 20__г.</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подписали настоящий акт о нижеследующем:</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52"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Исполнитель оказал Заказчику Услуги в соответствии с условиями Договора № _______________, а Заказчик принял услуги Исполнителя по</w:t>
            </w:r>
            <w:r>
              <w:rPr>
                <w:rFonts w:eastAsia="Times New Roman" w:cs="Times New Roman" w:ascii="Times New Roman" w:hAnsi="Times New Roman"/>
                <w:b/>
                <w:sz w:val="24"/>
                <w:szCs w:val="24"/>
              </w:rPr>
              <w:t xml:space="preserve"> ______________</w:t>
            </w:r>
            <w:r>
              <w:rPr>
                <w:rFonts w:eastAsia="Times New Roman" w:cs="Times New Roman" w:ascii="Times New Roman" w:hAnsi="Times New Roman"/>
                <w:sz w:val="24"/>
                <w:szCs w:val="24"/>
              </w:rPr>
              <w:t>Этапу Услуг.</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ab/>
              <w:t>Претензии по качеству Услуг: ________________________________________________.</w:t>
            </w:r>
          </w:p>
          <w:p>
            <w:pPr>
              <w:pStyle w:val="Normal"/>
              <w:widowControl w:val="false"/>
              <w:spacing w:lineRule="auto" w:line="252"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Стоимость Услуг к оплате за указанный период составляет _______________ (____________) рублей ____ копеек, в том числе НДС ___%* - __________ рублей ___ копеек. Стоимость без НДС составляет _______________ (____________) рублей ____ копеек,</w:t>
            </w:r>
          </w:p>
          <w:p>
            <w:pPr>
              <w:pStyle w:val="Normal"/>
              <w:widowControl w:val="false"/>
              <w:tabs>
                <w:tab w:val="clear" w:pos="708"/>
                <w:tab w:val="left" w:pos="709" w:leader="none"/>
                <w:tab w:val="left" w:pos="4111" w:leader="none"/>
              </w:tabs>
              <w:spacing w:lineRule="auto" w:line="252" w:before="0" w:after="0"/>
              <w:jc w:val="both"/>
              <w:rPr>
                <w:rFonts w:ascii="Times New Roman" w:hAnsi="Times New Roman" w:eastAsia="Times New Roman" w:cs="Times New Roman"/>
                <w:bCs/>
                <w:sz w:val="24"/>
                <w:szCs w:val="24"/>
              </w:rPr>
            </w:pPr>
            <w:r>
              <w:rPr>
                <w:rFonts w:eastAsia="Times New Roman" w:cs="Times New Roman" w:ascii="Times New Roman" w:hAnsi="Times New Roman"/>
                <w:b/>
                <w:bCs/>
                <w:sz w:val="24"/>
                <w:szCs w:val="24"/>
              </w:rPr>
              <w:tab/>
            </w:r>
            <w:r>
              <w:rPr>
                <w:rFonts w:eastAsia="Times New Roman" w:cs="Times New Roman" w:ascii="Times New Roman" w:hAnsi="Times New Roman"/>
                <w:bCs/>
                <w:sz w:val="24"/>
                <w:szCs w:val="24"/>
              </w:rPr>
              <w:t>К настоящему акту прилагаются:</w:t>
            </w:r>
          </w:p>
          <w:p>
            <w:pPr>
              <w:pStyle w:val="Normal"/>
              <w:widowControl w:val="false"/>
              <w:tabs>
                <w:tab w:val="clear" w:pos="708"/>
                <w:tab w:val="left" w:pos="709" w:leader="none"/>
                <w:tab w:val="left" w:pos="4111" w:leader="none"/>
              </w:tabs>
              <w:spacing w:lineRule="auto" w:line="252" w:before="0" w:after="0"/>
              <w:jc w:val="both"/>
              <w:rPr>
                <w:rFonts w:ascii="Times New Roman" w:hAnsi="Times New Roman" w:eastAsia="Times New Roman" w:cs="Times New Roman"/>
                <w:sz w:val="24"/>
                <w:szCs w:val="24"/>
                <w:u w:val="single"/>
              </w:rPr>
            </w:pPr>
            <w:r>
              <w:rPr>
                <w:rFonts w:eastAsia="Times New Roman" w:cs="Times New Roman" w:ascii="Times New Roman" w:hAnsi="Times New Roman"/>
                <w:sz w:val="24"/>
                <w:szCs w:val="24"/>
              </w:rPr>
              <w:tab/>
              <w:t>Отчет об оказанных Услугах,</w:t>
            </w:r>
            <w:r>
              <w:rPr>
                <w:rFonts w:eastAsia="Times New Roman" w:cs="Times New Roman" w:ascii="Times New Roman" w:hAnsi="Times New Roman"/>
                <w:sz w:val="24"/>
                <w:szCs w:val="24"/>
                <w:u w:val="single"/>
              </w:rPr>
              <w:t xml:space="preserve"> </w:t>
            </w:r>
            <w:r>
              <w:rPr>
                <w:rFonts w:eastAsia="Times New Roman" w:cs="Times New Roman" w:ascii="Times New Roman" w:hAnsi="Times New Roman"/>
                <w:sz w:val="24"/>
                <w:szCs w:val="24"/>
              </w:rPr>
              <w:t>на ______ листах.</w:t>
            </w:r>
            <w:r>
              <w:rPr>
                <w:rFonts w:eastAsia="Times New Roman" w:cs="Times New Roman" w:ascii="Times New Roman" w:hAnsi="Times New Roman"/>
                <w:sz w:val="24"/>
                <w:szCs w:val="24"/>
                <w:u w:val="single"/>
              </w:rPr>
              <w:t xml:space="preserve"> </w:t>
            </w:r>
          </w:p>
          <w:p>
            <w:pPr>
              <w:pStyle w:val="Normal"/>
              <w:widowControl w:val="false"/>
              <w:tabs>
                <w:tab w:val="clear" w:pos="708"/>
                <w:tab w:val="left" w:pos="709" w:leader="none"/>
                <w:tab w:val="left" w:pos="4111" w:leader="none"/>
              </w:tabs>
              <w:spacing w:lineRule="auto" w:line="252" w:before="0" w:after="0"/>
              <w:jc w:val="both"/>
              <w:rPr>
                <w:rFonts w:ascii="Times New Roman" w:hAnsi="Times New Roman" w:eastAsia="Times New Roman" w:cs="Times New Roman"/>
                <w:b/>
                <w:bCs/>
                <w:sz w:val="24"/>
                <w:szCs w:val="24"/>
              </w:rPr>
            </w:pPr>
            <w:r>
              <w:rPr>
                <w:rFonts w:eastAsia="Times New Roman" w:cs="Times New Roman" w:ascii="Times New Roman" w:hAnsi="Times New Roman"/>
                <w:sz w:val="24"/>
                <w:szCs w:val="24"/>
              </w:rPr>
              <w:tab/>
            </w:r>
          </w:p>
          <w:p>
            <w:pPr>
              <w:pStyle w:val="Normal"/>
              <w:widowControl w:val="false"/>
              <w:tabs>
                <w:tab w:val="clear" w:pos="708"/>
                <w:tab w:val="left" w:pos="709" w:leader="none"/>
                <w:tab w:val="left" w:pos="4111" w:leader="none"/>
              </w:tabs>
              <w:spacing w:lineRule="auto" w:line="252" w:before="0" w:after="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______________________________________________________________.   </w:t>
            </w:r>
          </w:p>
          <w:p>
            <w:pPr>
              <w:pStyle w:val="Normal"/>
              <w:widowControl w:val="false"/>
              <w:tabs>
                <w:tab w:val="clear" w:pos="708"/>
                <w:tab w:val="left" w:pos="709" w:leader="none"/>
                <w:tab w:val="left" w:pos="4111" w:leader="none"/>
              </w:tabs>
              <w:spacing w:lineRule="auto" w:line="252" w:before="0" w:after="0"/>
              <w:jc w:val="both"/>
              <w:rPr>
                <w:rFonts w:ascii="Times New Roman" w:hAnsi="Times New Roman" w:eastAsia="Times New Roman" w:cs="Times New Roman"/>
                <w:b/>
                <w:bCs/>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16"/>
                <w:szCs w:val="20"/>
              </w:rPr>
              <w:t xml:space="preserve">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8"/>
                <w:tab w:val="left" w:pos="4111" w:leader="none"/>
              </w:tabs>
              <w:spacing w:lineRule="auto" w:line="252" w:before="0" w:after="0"/>
              <w:ind w:firstLine="709"/>
              <w:jc w:val="both"/>
              <w:rPr>
                <w:rFonts w:ascii="Times New Roman" w:hAnsi="Times New Roman"/>
                <w:sz w:val="24"/>
              </w:rPr>
            </w:pPr>
            <w:r>
              <w:rPr>
                <w:rFonts w:ascii="Times New Roman" w:hAnsi="Times New Roman"/>
                <w:sz w:val="24"/>
              </w:rPr>
            </w:r>
          </w:p>
          <w:p>
            <w:pPr>
              <w:pStyle w:val="Normal"/>
              <w:widowControl w:val="false"/>
              <w:spacing w:lineRule="auto" w:line="252"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ПОДПИСИ СТОРОН:</w:t>
            </w:r>
          </w:p>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1161" w:hRule="atLeast"/>
              </w:trPr>
              <w:tc>
                <w:tcPr>
                  <w:tcW w:w="5777" w:type="dxa"/>
                  <w:tcBorders/>
                </w:tcPr>
                <w:p>
                  <w:pPr>
                    <w:pStyle w:val="Normal"/>
                    <w:widowControl w:val="false"/>
                    <w:spacing w:lineRule="auto" w:line="252" w:before="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Заказчик</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_______________ /____________</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860" w:type="dxa"/>
                  <w:tcBorders/>
                </w:tcPr>
                <w:p>
                  <w:pPr>
                    <w:pStyle w:val="Normal"/>
                    <w:widowControl w:val="false"/>
                    <w:spacing w:lineRule="auto" w:line="252" w:before="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Исполнитель</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_______________ / __________/</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widowControl w:val="false"/>
              <w:spacing w:lineRule="auto" w:line="252" w:before="0" w:after="0"/>
              <w:rPr>
                <w:rFonts w:ascii="Times New Roman" w:hAnsi="Times New Roman" w:eastAsia="Times New Roman" w:cs="Times New Roman"/>
                <w:i/>
                <w:i/>
                <w:iCs/>
                <w:sz w:val="24"/>
                <w:szCs w:val="24"/>
              </w:rPr>
            </w:pPr>
            <w:r>
              <w:rPr>
                <w:rFonts w:eastAsia="Times New Roman" w:cs="Times New Roman" w:ascii="Times New Roman" w:hAnsi="Times New Roman"/>
                <w:i/>
                <w:iCs/>
                <w:sz w:val="24"/>
                <w:szCs w:val="24"/>
              </w:rPr>
            </w:r>
          </w:p>
        </w:tc>
      </w:tr>
    </w:tbl>
    <w:p>
      <w:pPr>
        <w:pStyle w:val="Normal"/>
        <w:spacing w:lineRule="auto" w:line="240" w:before="0" w:after="0"/>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r>
    </w:p>
    <w:p>
      <w:pPr>
        <w:pStyle w:val="Normal"/>
        <w:spacing w:lineRule="auto" w:line="240" w:before="0" w:after="0"/>
        <w:rPr>
          <w:rFonts w:ascii="Times New Roman" w:hAnsi="Times New Roman" w:eastAsia="Times New Roman" w:cs="Times New Roman"/>
          <w:i/>
          <w:i/>
          <w:sz w:val="24"/>
          <w:szCs w:val="24"/>
          <w:lang w:val="en-US" w:eastAsia="ru-RU"/>
        </w:rPr>
      </w:pPr>
      <w:r>
        <w:rPr>
          <w:rFonts w:eastAsia="Times New Roman" w:cs="Times New Roman" w:ascii="Times New Roman" w:hAnsi="Times New Roman"/>
          <w:i/>
          <w:sz w:val="24"/>
          <w:szCs w:val="24"/>
          <w:lang w:val="en-US" w:eastAsia="ru-RU"/>
        </w:rPr>
        <w:t>Форму акта согласовали:</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tbl>
      <w:tblPr>
        <w:tblW w:w="1006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386"/>
        <w:gridCol w:w="4678"/>
      </w:tblGrid>
      <w:tr>
        <w:trPr/>
        <w:tc>
          <w:tcPr>
            <w:tcW w:w="5386"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Заказчик:</w:t>
            </w:r>
          </w:p>
        </w:tc>
        <w:tc>
          <w:tcPr>
            <w:tcW w:w="4678"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Исполнитель:</w:t>
            </w:r>
          </w:p>
        </w:tc>
      </w:tr>
      <w:tr>
        <w:trPr/>
        <w:tc>
          <w:tcPr>
            <w:tcW w:w="5386" w:type="dxa"/>
            <w:tcBorders/>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___________________</w:t>
            </w:r>
            <w:r>
              <w:rPr>
                <w:rFonts w:eastAsia="Times New Roman" w:cs="Times New Roman" w:ascii="Times New Roman" w:hAnsi="Times New Roman"/>
                <w:sz w:val="24"/>
                <w:szCs w:val="24"/>
                <w:lang w:eastAsia="ru-RU"/>
              </w:rPr>
              <w:t xml:space="preserve"> /                                /</w:t>
            </w:r>
          </w:p>
        </w:tc>
        <w:tc>
          <w:tcPr>
            <w:tcW w:w="4678" w:type="dxa"/>
            <w:tcBorders/>
          </w:tcPr>
          <w:p>
            <w:pPr>
              <w:pStyle w:val="Style23"/>
              <w:widowControl w:val="false"/>
              <w:tabs>
                <w:tab w:val="clear" w:pos="708"/>
                <w:tab w:val="left" w:pos="540" w:leader="none"/>
              </w:tabs>
              <w:spacing w:lineRule="auto" w:line="240" w:before="0" w:after="0"/>
              <w:rPr>
                <w:rFonts w:ascii="Times New Roman" w:hAnsi="Times New Roman"/>
                <w:sz w:val="24"/>
                <w:szCs w:val="24"/>
                <w:lang w:val="ru-RU" w:eastAsia="ru-RU"/>
              </w:rPr>
            </w:pPr>
            <w:r>
              <w:rPr>
                <w:rFonts w:ascii="Times New Roman" w:hAnsi="Times New Roman"/>
                <w:sz w:val="24"/>
                <w:szCs w:val="24"/>
                <w:lang w:val="ru-RU"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w:t>
            </w: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val="en-US" w:eastAsia="ru-RU"/>
              </w:rPr>
              <w:t xml:space="preserve">                                     </w:t>
            </w:r>
          </w:p>
        </w:tc>
      </w:tr>
    </w:tbl>
    <w:p>
      <w:pPr>
        <w:pStyle w:val="Normal"/>
        <w:spacing w:lineRule="auto" w:line="240" w:before="0" w:after="0"/>
        <w:ind w:firstLine="709"/>
        <w:jc w:val="right"/>
        <w:rPr>
          <w:rFonts w:ascii="Times New Roman" w:hAnsi="Times New Roman" w:eastAsia="Times New Roman" w:cs="Times New Roman"/>
          <w:sz w:val="24"/>
          <w:szCs w:val="24"/>
          <w:lang w:eastAsia="ru-RU"/>
        </w:rPr>
      </w:pPr>
      <w:r>
        <w:br w:type="page"/>
      </w:r>
      <w:r>
        <w:rPr>
          <w:rFonts w:eastAsia="Times New Roman" w:cs="Times New Roman" w:ascii="Times New Roman" w:hAnsi="Times New Roman"/>
          <w:sz w:val="24"/>
          <w:szCs w:val="24"/>
          <w:lang w:eastAsia="ru-RU"/>
        </w:rPr>
        <w:t>Приложение № 6</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к Договору возмездного оказания услуг</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ermStart w:id="268306662" w:edGrp="everyone"/>
      <w:r>
        <w:rPr>
          <w:rFonts w:eastAsia="Times New Roman" w:cs="Times New Roman" w:ascii="Times New Roman" w:hAnsi="Times New Roman"/>
          <w:sz w:val="24"/>
          <w:szCs w:val="24"/>
          <w:lang w:eastAsia="ru-RU"/>
        </w:rPr>
        <w:t>от «____» ________ 20 _ г. №_______</w:t>
      </w:r>
      <w:permEnd w:id="268306662"/>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Размер ответственности Исполнителя</w:t>
      </w:r>
    </w:p>
    <w:p>
      <w:pPr>
        <w:pStyle w:val="Normal"/>
        <w:spacing w:lineRule="auto" w:line="240" w:before="0" w:after="0"/>
        <w:jc w:val="center"/>
        <w:rPr>
          <w:rFonts w:ascii="Times New Roman" w:hAnsi="Times New Roman" w:eastAsia="Times New Roman" w:cs="Times New Roman"/>
          <w:b/>
          <w:color w:val="000000"/>
          <w:sz w:val="24"/>
          <w:szCs w:val="24"/>
          <w:lang w:eastAsia="ru-RU"/>
        </w:rPr>
      </w:pPr>
      <w:r>
        <w:rPr>
          <w:rFonts w:eastAsia="Times New Roman" w:cs="Times New Roman" w:ascii="Times New Roman" w:hAnsi="Times New Roman"/>
          <w:b/>
          <w:sz w:val="24"/>
          <w:szCs w:val="24"/>
          <w:lang w:eastAsia="ru-RU"/>
        </w:rPr>
        <w:t xml:space="preserve">за нарушения пропускного и внутриобъектового режима, </w:t>
      </w:r>
      <w:r>
        <w:rPr>
          <w:rFonts w:eastAsia="Times New Roman" w:cs="Times New Roman" w:ascii="Times New Roman" w:hAnsi="Times New Roman"/>
          <w:b/>
          <w:color w:val="000000"/>
          <w:sz w:val="24"/>
          <w:szCs w:val="24"/>
          <w:lang w:eastAsia="ru-RU"/>
        </w:rPr>
        <w:t>требований охраны труда, пожарной безопасности</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bl>
      <w:tblPr>
        <w:tblW w:w="9345"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3993"/>
        <w:gridCol w:w="5351"/>
      </w:tblGrid>
      <w:tr>
        <w:trPr/>
        <w:tc>
          <w:tcPr>
            <w:tcW w:w="3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rPr>
                <w:rFonts w:ascii="Times New Roman" w:hAnsi="Times New Roman" w:eastAsia="Times New Roman" w:cs="Times New Roman"/>
                <w:b/>
                <w:sz w:val="24"/>
                <w:szCs w:val="24"/>
                <w:lang w:val="en-GB"/>
              </w:rPr>
            </w:pPr>
            <w:r>
              <w:rPr>
                <w:rFonts w:eastAsia="Times New Roman" w:cs="Times New Roman" w:ascii="Times New Roman" w:hAnsi="Times New Roman"/>
                <w:b/>
                <w:sz w:val="24"/>
                <w:szCs w:val="24"/>
                <w:lang w:val="en-GB"/>
              </w:rPr>
              <w:t>Виды нарушений</w:t>
            </w:r>
          </w:p>
        </w:tc>
        <w:tc>
          <w:tcPr>
            <w:tcW w:w="53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rPr>
                <w:rFonts w:ascii="Times New Roman" w:hAnsi="Times New Roman" w:eastAsia="Times New Roman" w:cs="Times New Roman"/>
                <w:b/>
                <w:sz w:val="24"/>
                <w:szCs w:val="24"/>
                <w:lang w:val="en-GB"/>
              </w:rPr>
            </w:pPr>
            <w:r>
              <w:rPr>
                <w:rFonts w:eastAsia="Times New Roman" w:cs="Times New Roman" w:ascii="Times New Roman" w:hAnsi="Times New Roman"/>
                <w:b/>
                <w:sz w:val="24"/>
                <w:szCs w:val="24"/>
                <w:lang w:val="en-GB"/>
              </w:rPr>
              <w:t>Штрафные санкции</w:t>
            </w:r>
          </w:p>
        </w:tc>
      </w:tr>
      <w:tr>
        <w:trPr/>
        <w:tc>
          <w:tcPr>
            <w:tcW w:w="3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 Нарушение правил пожарной безопасности (ППБ):</w:t>
            </w:r>
          </w:p>
        </w:tc>
        <w:tc>
          <w:tcPr>
            <w:tcW w:w="53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3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t>1.1.Нарушение ППБ без возникновения пожара</w:t>
            </w:r>
          </w:p>
          <w:p>
            <w:pPr>
              <w:pStyle w:val="Normal"/>
              <w:widowControl w:val="false"/>
              <w:spacing w:lineRule="auto" w:line="252" w:before="0" w:after="0"/>
              <w:jc w:val="both"/>
              <w:rPr>
                <w:rFonts w:ascii="Times New Roman" w:hAnsi="Times New Roman" w:eastAsia="Times New Roman" w:cs="Times New Roman"/>
                <w:sz w:val="24"/>
                <w:szCs w:val="24"/>
                <w:lang w:val="en-GB"/>
              </w:rPr>
            </w:pPr>
            <w:r>
              <w:rPr>
                <w:rFonts w:eastAsia="Times New Roman" w:cs="Times New Roman" w:ascii="Times New Roman" w:hAnsi="Times New Roman"/>
                <w:sz w:val="24"/>
                <w:szCs w:val="24"/>
                <w:lang w:val="en-GB"/>
              </w:rPr>
            </w:r>
          </w:p>
        </w:tc>
        <w:tc>
          <w:tcPr>
            <w:tcW w:w="53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r>
              <w:rPr>
                <w:rFonts w:eastAsia="Times New Roman" w:cs="Times New Roman" w:ascii="Times New Roman" w:hAnsi="Times New Roman"/>
                <w:sz w:val="24"/>
                <w:szCs w:val="24"/>
                <w:lang w:val="en-GB"/>
              </w:rPr>
              <w:t> </w:t>
            </w:r>
            <w:r>
              <w:rPr>
                <w:rFonts w:eastAsia="Times New Roman" w:cs="Times New Roman" w:ascii="Times New Roman" w:hAnsi="Times New Roman"/>
                <w:sz w:val="24"/>
                <w:szCs w:val="24"/>
              </w:rPr>
              <w:t>000 (двадцать пять тысяч) рублей за каждый случай нарушения</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 Нарушение ППБ, ставшее причиной возникновения пожара, не причинившего ущерб имуществу Заказчика</w:t>
            </w:r>
          </w:p>
        </w:tc>
        <w:tc>
          <w:tcPr>
            <w:tcW w:w="53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50</w:t>
            </w:r>
            <w:r>
              <w:rPr>
                <w:rFonts w:eastAsia="Times New Roman" w:cs="Times New Roman" w:ascii="Times New Roman" w:hAnsi="Times New Roman"/>
                <w:sz w:val="24"/>
                <w:szCs w:val="24"/>
                <w:lang w:val="en-GB"/>
              </w:rPr>
              <w:t> </w:t>
            </w:r>
            <w:r>
              <w:rPr>
                <w:rFonts w:eastAsia="Times New Roman" w:cs="Times New Roman" w:ascii="Times New Roman" w:hAnsi="Times New Roman"/>
                <w:sz w:val="24"/>
                <w:szCs w:val="24"/>
              </w:rPr>
              <w:t>000 (пятьдесят тысяч) рублей за каждый случай нарушения.</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1.3. Нарушение ППБ, ставшее причиной возникновения пожара, причинившего ущерб имуществу Заказчика и (или) здоровью людей</w:t>
            </w:r>
          </w:p>
        </w:tc>
        <w:tc>
          <w:tcPr>
            <w:tcW w:w="53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250 000 (двести пятьдесят тысяч) рублей за каждый случай нарушения.</w:t>
            </w:r>
          </w:p>
        </w:tc>
      </w:tr>
      <w:tr>
        <w:trPr/>
        <w:tc>
          <w:tcPr>
            <w:tcW w:w="3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 Нарушение пропускного и внутриобъектового режима, </w:t>
            </w:r>
            <w:r>
              <w:rPr>
                <w:rFonts w:eastAsia="Times New Roman" w:cs="Times New Roman" w:ascii="Times New Roman" w:hAnsi="Times New Roman"/>
                <w:color w:val="000000"/>
                <w:sz w:val="24"/>
                <w:szCs w:val="24"/>
              </w:rPr>
              <w:t xml:space="preserve">требований охраны труда, экологических требований, санитарно-эпидемиологических требований и иных требований, установленных законодательством Российской Федерации </w:t>
            </w:r>
          </w:p>
        </w:tc>
        <w:tc>
          <w:tcPr>
            <w:tcW w:w="53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- 50</w:t>
            </w:r>
            <w:r>
              <w:rPr>
                <w:rFonts w:eastAsia="Times New Roman" w:cs="Times New Roman" w:ascii="Times New Roman" w:hAnsi="Times New Roman"/>
                <w:sz w:val="24"/>
                <w:szCs w:val="24"/>
                <w:lang w:val="en-GB"/>
              </w:rPr>
              <w:t> </w:t>
            </w:r>
            <w:r>
              <w:rPr>
                <w:rFonts w:eastAsia="Times New Roman" w:cs="Times New Roman" w:ascii="Times New Roman" w:hAnsi="Times New Roman"/>
                <w:sz w:val="24"/>
                <w:szCs w:val="24"/>
              </w:rPr>
              <w:t>000 (пятьдесят тысяч) рублей за каждый случай нарушения;</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52"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935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676"/>
        <w:gridCol w:w="4677"/>
      </w:tblGrid>
      <w:tr>
        <w:trPr/>
        <w:tc>
          <w:tcPr>
            <w:tcW w:w="4676"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Заказчик:</w:t>
            </w:r>
          </w:p>
        </w:tc>
        <w:tc>
          <w:tcPr>
            <w:tcW w:w="4677" w:type="dxa"/>
            <w:tcBorders/>
          </w:tcPr>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Исполнитель:</w:t>
            </w:r>
          </w:p>
        </w:tc>
      </w:tr>
      <w:tr>
        <w:trPr/>
        <w:tc>
          <w:tcPr>
            <w:tcW w:w="4676" w:type="dxa"/>
            <w:tcBorders/>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napToGrid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___________________</w:t>
            </w:r>
            <w:r>
              <w:rPr>
                <w:rFonts w:eastAsia="Times New Roman" w:cs="Times New Roman" w:ascii="Times New Roman" w:hAnsi="Times New Roman"/>
                <w:sz w:val="24"/>
                <w:szCs w:val="24"/>
                <w:lang w:eastAsia="ru-RU"/>
              </w:rPr>
              <w:t xml:space="preserve"> /                           /</w:t>
            </w:r>
          </w:p>
        </w:tc>
        <w:tc>
          <w:tcPr>
            <w:tcW w:w="4677" w:type="dxa"/>
            <w:tcBorders/>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ascii="Times New Roman" w:hAnsi="Times New Roman"/>
                <w:sz w:val="24"/>
              </w:rPr>
              <w:t>______________</w:t>
            </w: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sz w:val="24"/>
                <w:szCs w:val="24"/>
                <w:lang w:eastAsia="ru-RU"/>
              </w:rPr>
              <w:t>/</w:t>
            </w:r>
          </w:p>
        </w:tc>
      </w:tr>
    </w:tbl>
    <w:p>
      <w:pPr>
        <w:pStyle w:val="Normal"/>
        <w:widowControl/>
        <w:suppressAutoHyphens w:val="true"/>
        <w:bidi w:val="0"/>
        <w:spacing w:lineRule="auto" w:line="259" w:before="0" w:after="160"/>
        <w:jc w:val="left"/>
        <w:rPr/>
      </w:pPr>
      <w:r>
        <w:rPr/>
      </w:r>
    </w:p>
    <w:sectPr>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701" w:right="850" w:gutter="0" w:header="708" w:top="1134" w:footer="708" w:bottom="1134"/>
      <w:pgNumType w:fmt="decimal"/>
      <w:formProt w:val="false"/>
      <w:textDirection w:val="lrTb"/>
      <w:docGrid w:type="default" w:linePitch="360" w:charSpace="2048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Cambria">
    <w:charset w:val="01"/>
    <w:family w:val="roman"/>
    <w:pitch w:val="variable"/>
  </w:font>
  <w:font w:name="Tahoma">
    <w:charset w:val="01"/>
    <w:family w:val="roman"/>
    <w:pitch w:val="variable"/>
  </w:font>
  <w:font w:name="Arial">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Segoe UI">
    <w:charset w:val="01"/>
    <w:family w:val="roman"/>
    <w:pitch w:val="variable"/>
  </w:font>
  <w:font w:name="Liberation Sans">
    <w:altName w:val="Arial"/>
    <w:charset w:val="01"/>
    <w:family w:val="swiss"/>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2" wp14:anchorId="2A0E1948">
              <wp:simplePos x="0" y="0"/>
              <wp:positionH relativeFrom="margin">
                <wp:align>right</wp:align>
              </wp:positionH>
              <wp:positionV relativeFrom="paragraph">
                <wp:posOffset>635</wp:posOffset>
              </wp:positionV>
              <wp:extent cx="14605" cy="14605"/>
              <wp:effectExtent l="0" t="0" r="0" b="0"/>
              <wp:wrapSquare wrapText="bothSides"/>
              <wp:docPr id="1"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wp14:anchorId="2A0E1948">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pPr>
        <w:pStyle w:val="FootnoteText"/>
        <w:rPr>
          <w:lang w:val="ru-RU"/>
        </w:rPr>
      </w:pPr>
      <w:r>
        <w:rPr>
          <w:rStyle w:val="Style6"/>
        </w:rPr>
        <w:footnoteRef/>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559559708"/>
    </w:sdtPr>
    <w:sdtContent>
      <w:p>
        <w:pPr>
          <w:pStyle w:val="Header"/>
          <w:jc w:val="center"/>
          <w:rPr/>
        </w:pPr>
        <w:r>
          <w:rPr/>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8583" w:hanging="360"/>
      </w:pPr>
      <w:rPr>
        <w:rFonts w:ascii="OpenSymbol" w:hAnsi="OpenSymbol" w:cs="OpenSymbol" w:hint="default"/>
        <w:smallCaps w:val="false"/>
        <w:caps w:val="false"/>
        <w:dstrike w:val="false"/>
        <w:strike w:val="false"/>
        <w:vertAlign w:val="baseline"/>
        <w:position w:val="0"/>
        <w:sz w:val="22"/>
        <w:sz w:val="22"/>
        <w:spacing w:val="0"/>
        <w:i w:val="false"/>
        <w:u w:val="none"/>
        <w:b w:val="false"/>
        <w:kern w:val="0"/>
        <w:effect w:val="none"/>
        <w:vanish w:val="false"/>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8"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false"/>
      </w:rPr>
    </w:lvl>
    <w:lvl w:ilvl="2">
      <w:start w:val="1"/>
      <w:numFmt w:val="decimal"/>
      <w:lvlText w:val="%1.%2.%3."/>
      <w:lvlJc w:val="left"/>
      <w:pPr>
        <w:tabs>
          <w:tab w:val="num" w:pos="0"/>
        </w:tabs>
        <w:ind w:left="1224" w:hanging="504"/>
      </w:pPr>
      <w:rPr>
        <w:b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108"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3">
    <w:lvl w:ilvl="0">
      <w:start w:val="3"/>
      <w:numFmt w:val="decimal"/>
      <w:lvlText w:val="%1."/>
      <w:lvlJc w:val="left"/>
      <w:pPr>
        <w:tabs>
          <w:tab w:val="num" w:pos="0"/>
        </w:tabs>
        <w:ind w:left="360" w:hanging="360"/>
      </w:pPr>
      <w:rPr/>
    </w:lvl>
    <w:lvl w:ilvl="1">
      <w:start w:val="4"/>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440" w:hanging="360"/>
      </w:pPr>
      <w:rPr/>
    </w:lvl>
    <w:lvl w:ilvl="2">
      <w:start w:val="1"/>
      <w:numFmt w:val="decimal"/>
      <w:lvlText w:val="%1.%2.%3."/>
      <w:lvlJc w:val="left"/>
      <w:pPr>
        <w:tabs>
          <w:tab w:val="num" w:pos="0"/>
        </w:tabs>
        <w:ind w:left="2880" w:hanging="720"/>
      </w:pPr>
      <w:rPr/>
    </w:lvl>
    <w:lvl w:ilvl="3">
      <w:start w:val="1"/>
      <w:numFmt w:val="decimal"/>
      <w:lvlText w:val="%1.%2.%3.%4."/>
      <w:lvlJc w:val="left"/>
      <w:pPr>
        <w:tabs>
          <w:tab w:val="num" w:pos="0"/>
        </w:tabs>
        <w:ind w:left="3960" w:hanging="720"/>
      </w:pPr>
      <w:rPr/>
    </w:lvl>
    <w:lvl w:ilvl="4">
      <w:start w:val="1"/>
      <w:numFmt w:val="decimal"/>
      <w:lvlText w:val="%1.%2.%3.%4.%5."/>
      <w:lvlJc w:val="left"/>
      <w:pPr>
        <w:tabs>
          <w:tab w:val="num" w:pos="0"/>
        </w:tabs>
        <w:ind w:left="5400" w:hanging="1080"/>
      </w:pPr>
      <w:rPr/>
    </w:lvl>
    <w:lvl w:ilvl="5">
      <w:start w:val="1"/>
      <w:numFmt w:val="decimal"/>
      <w:lvlText w:val="%1.%2.%3.%4.%5.%6."/>
      <w:lvlJc w:val="left"/>
      <w:pPr>
        <w:tabs>
          <w:tab w:val="num" w:pos="0"/>
        </w:tabs>
        <w:ind w:left="6480" w:hanging="1080"/>
      </w:pPr>
      <w:rPr/>
    </w:lvl>
    <w:lvl w:ilvl="6">
      <w:start w:val="1"/>
      <w:numFmt w:val="decimal"/>
      <w:lvlText w:val="%1.%2.%3.%4.%5.%6.%7."/>
      <w:lvlJc w:val="left"/>
      <w:pPr>
        <w:tabs>
          <w:tab w:val="num" w:pos="0"/>
        </w:tabs>
        <w:ind w:left="7920" w:hanging="1440"/>
      </w:pPr>
      <w:rPr/>
    </w:lvl>
    <w:lvl w:ilvl="7">
      <w:start w:val="1"/>
      <w:numFmt w:val="decimal"/>
      <w:lvlText w:val="%1.%2.%3.%4.%5.%6.%7.%8."/>
      <w:lvlJc w:val="left"/>
      <w:pPr>
        <w:tabs>
          <w:tab w:val="num" w:pos="0"/>
        </w:tabs>
        <w:ind w:left="9000" w:hanging="1440"/>
      </w:pPr>
      <w:rPr/>
    </w:lvl>
    <w:lvl w:ilvl="8">
      <w:start w:val="1"/>
      <w:numFmt w:val="decimal"/>
      <w:lvlText w:val="%1.%2.%3.%4.%5.%6.%7.%8.%9."/>
      <w:lvlJc w:val="left"/>
      <w:pPr>
        <w:tabs>
          <w:tab w:val="num" w:pos="0"/>
        </w:tabs>
        <w:ind w:left="10440" w:hanging="1800"/>
      </w:pPr>
      <w:rPr/>
    </w:lvl>
  </w:abstractNum>
  <w:abstractNum w:abstractNumId="1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false"/>
      </w:rPr>
    </w:lvl>
    <w:lvl w:ilvl="2">
      <w:start w:val="1"/>
      <w:numFmt w:val="decimal"/>
      <w:lvlText w:val="%1.%2.%3."/>
      <w:lvlJc w:val="left"/>
      <w:pPr>
        <w:tabs>
          <w:tab w:val="num" w:pos="0"/>
        </w:tabs>
        <w:ind w:left="1224" w:hanging="504"/>
      </w:pPr>
      <w:rPr>
        <w:b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2"/>
      <w:numFmt w:val="decimal"/>
      <w:lvlText w:val="%1."/>
      <w:lvlJc w:val="left"/>
      <w:pPr>
        <w:tabs>
          <w:tab w:val="num" w:pos="0"/>
        </w:tabs>
        <w:ind w:left="540" w:hanging="540"/>
      </w:pPr>
      <w:rPr/>
    </w:lvl>
    <w:lvl w:ilvl="1">
      <w:start w:val="2"/>
      <w:numFmt w:val="decimal"/>
      <w:lvlText w:val="%1.%2."/>
      <w:lvlJc w:val="left"/>
      <w:pPr>
        <w:tabs>
          <w:tab w:val="num" w:pos="0"/>
        </w:tabs>
        <w:ind w:left="1108"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1">
    <w:lvl w:ilvl="0">
      <w:start w:val="6"/>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440" w:hanging="360"/>
      </w:pPr>
      <w:rPr/>
    </w:lvl>
    <w:lvl w:ilvl="2">
      <w:start w:val="1"/>
      <w:numFmt w:val="decimal"/>
      <w:lvlText w:val="%1.%2.%3."/>
      <w:lvlJc w:val="left"/>
      <w:pPr>
        <w:tabs>
          <w:tab w:val="num" w:pos="0"/>
        </w:tabs>
        <w:ind w:left="2880" w:hanging="720"/>
      </w:pPr>
      <w:rPr/>
    </w:lvl>
    <w:lvl w:ilvl="3">
      <w:start w:val="1"/>
      <w:numFmt w:val="decimal"/>
      <w:lvlText w:val="%1.%2.%3.%4."/>
      <w:lvlJc w:val="left"/>
      <w:pPr>
        <w:tabs>
          <w:tab w:val="num" w:pos="0"/>
        </w:tabs>
        <w:ind w:left="3960" w:hanging="720"/>
      </w:pPr>
      <w:rPr/>
    </w:lvl>
    <w:lvl w:ilvl="4">
      <w:start w:val="1"/>
      <w:numFmt w:val="decimal"/>
      <w:lvlText w:val="%1.%2.%3.%4.%5."/>
      <w:lvlJc w:val="left"/>
      <w:pPr>
        <w:tabs>
          <w:tab w:val="num" w:pos="0"/>
        </w:tabs>
        <w:ind w:left="5400" w:hanging="1080"/>
      </w:pPr>
      <w:rPr/>
    </w:lvl>
    <w:lvl w:ilvl="5">
      <w:start w:val="1"/>
      <w:numFmt w:val="decimal"/>
      <w:lvlText w:val="%1.%2.%3.%4.%5.%6."/>
      <w:lvlJc w:val="left"/>
      <w:pPr>
        <w:tabs>
          <w:tab w:val="num" w:pos="0"/>
        </w:tabs>
        <w:ind w:left="6480" w:hanging="1080"/>
      </w:pPr>
      <w:rPr/>
    </w:lvl>
    <w:lvl w:ilvl="6">
      <w:start w:val="1"/>
      <w:numFmt w:val="decimal"/>
      <w:lvlText w:val="%1.%2.%3.%4.%5.%6.%7."/>
      <w:lvlJc w:val="left"/>
      <w:pPr>
        <w:tabs>
          <w:tab w:val="num" w:pos="0"/>
        </w:tabs>
        <w:ind w:left="7920" w:hanging="1440"/>
      </w:pPr>
      <w:rPr/>
    </w:lvl>
    <w:lvl w:ilvl="7">
      <w:start w:val="1"/>
      <w:numFmt w:val="decimal"/>
      <w:lvlText w:val="%1.%2.%3.%4.%5.%6.%7.%8."/>
      <w:lvlJc w:val="left"/>
      <w:pPr>
        <w:tabs>
          <w:tab w:val="num" w:pos="0"/>
        </w:tabs>
        <w:ind w:left="9000" w:hanging="1440"/>
      </w:pPr>
      <w:rPr/>
    </w:lvl>
    <w:lvl w:ilvl="8">
      <w:start w:val="1"/>
      <w:numFmt w:val="decimal"/>
      <w:lvlText w:val="%1.%2.%3.%4.%5.%6.%7.%8.%9."/>
      <w:lvlJc w:val="left"/>
      <w:pPr>
        <w:tabs>
          <w:tab w:val="num" w:pos="0"/>
        </w:tabs>
        <w:ind w:left="10440" w:hanging="1800"/>
      </w:pPr>
      <w:rPr/>
    </w:lvl>
  </w:abstractNum>
  <w:abstractNum w:abstractNumId="2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16"/>
    <w:lvlOverride w:ilvl="0">
      <w:startOverride w:val="1"/>
    </w:lvlOverride>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7"/>
    <w:lvlOverride w:ilvl="0">
      <w:startOverride w:val="2"/>
    </w:lvlOverride>
    <w:lvlOverride w:ilvl="1">
      <w:startOverride w:val="2"/>
    </w:lvlOverride>
    <w:lvlOverride w:ilvl="2">
      <w:startOverride w:val="1"/>
    </w:lvlOverride>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17"/>
  </w:num>
  <w:num w:numId="43">
    <w:abstractNumId w:val="17"/>
  </w:num>
  <w:num w:numId="44">
    <w:abstractNumId w:val="17"/>
  </w:num>
  <w:num w:numId="45">
    <w:abstractNumId w:val="17"/>
  </w:num>
  <w:num w:numId="46">
    <w:abstractNumId w:val="17"/>
  </w:num>
  <w:num w:numId="47">
    <w:abstractNumId w:val="17"/>
  </w:num>
  <w:num w:numId="48">
    <w:abstractNumId w:val="17"/>
  </w:num>
  <w:num w:numId="49">
    <w:abstractNumId w:val="17"/>
  </w:num>
  <w:num w:numId="50">
    <w:abstractNumId w:val="17"/>
  </w:num>
  <w:num w:numId="51">
    <w:abstractNumId w:val="17"/>
  </w:num>
  <w:num w:numId="52">
    <w:abstractNumId w:val="17"/>
  </w:num>
  <w:num w:numId="53">
    <w:abstractNumId w:val="17"/>
  </w:num>
  <w:num w:numId="54">
    <w:abstractNumId w:val="17"/>
  </w:num>
  <w:num w:numId="55">
    <w:abstractNumId w:val="17"/>
  </w:num>
  <w:num w:numId="56">
    <w:abstractNumId w:val="17"/>
  </w:num>
  <w:num w:numId="57">
    <w:abstractNumId w:val="17"/>
  </w:num>
  <w:num w:numId="58">
    <w:abstractNumId w:val="17"/>
  </w:num>
  <w:num w:numId="59">
    <w:abstractNumId w:val="17"/>
  </w:num>
  <w:num w:numId="60">
    <w:abstractNumId w:val="17"/>
  </w:num>
  <w:num w:numId="61">
    <w:abstractNumId w:val="17"/>
  </w:num>
  <w:num w:numId="62">
    <w:abstractNumId w:val="17"/>
  </w:num>
  <w:num w:numId="63">
    <w:abstractNumId w:val="17"/>
  </w:num>
  <w:num w:numId="64">
    <w:abstractNumId w:val="18"/>
    <w:lvlOverride w:ilvl="0">
      <w:startOverride w:val="2"/>
    </w:lvlOverride>
    <w:lvlOverride w:ilvl="1">
      <w:startOverride w:val="4"/>
    </w:lvlOverride>
    <w:lvlOverride w:ilvl="2">
      <w:startOverride w:val="1"/>
    </w:lvlOverride>
  </w:num>
  <w:num w:numId="65">
    <w:abstractNumId w:val="18"/>
  </w:num>
  <w:num w:numId="66">
    <w:abstractNumId w:val="18"/>
  </w:num>
  <w:num w:numId="67">
    <w:abstractNumId w:val="17"/>
  </w:num>
  <w:num w:numId="68">
    <w:abstractNumId w:val="19"/>
    <w:lvlOverride w:ilvl="0">
      <w:startOverride w:val="3"/>
    </w:lvlOverride>
    <w:lvlOverride w:ilvl="1">
      <w:startOverride w:val="4"/>
    </w:lvlOverride>
  </w:num>
  <w:num w:numId="69">
    <w:abstractNumId w:val="19"/>
  </w:num>
  <w:num w:numId="70">
    <w:abstractNumId w:val="19"/>
  </w:num>
  <w:num w:numId="71">
    <w:abstractNumId w:val="19"/>
  </w:num>
  <w:num w:numId="72">
    <w:abstractNumId w:val="19"/>
  </w:num>
  <w:num w:numId="73">
    <w:abstractNumId w:val="19"/>
  </w:num>
  <w:num w:numId="74">
    <w:abstractNumId w:val="19"/>
  </w:num>
  <w:num w:numId="75">
    <w:abstractNumId w:val="19"/>
  </w:num>
  <w:num w:numId="76">
    <w:abstractNumId w:val="19"/>
  </w:num>
  <w:num w:numId="77">
    <w:abstractNumId w:val="19"/>
  </w:num>
  <w:num w:numId="78">
    <w:abstractNumId w:val="20"/>
    <w:lvlOverride w:ilvl="0">
      <w:startOverride w:val="4"/>
    </w:lvlOverride>
    <w:lvlOverride w:ilvl="1">
      <w:startOverride w:val="1"/>
    </w:lvlOverride>
  </w:num>
  <w:num w:numId="79">
    <w:abstractNumId w:val="20"/>
  </w:num>
  <w:num w:numId="80">
    <w:abstractNumId w:val="20"/>
  </w:num>
  <w:num w:numId="81">
    <w:abstractNumId w:val="20"/>
  </w:num>
  <w:num w:numId="82">
    <w:abstractNumId w:val="21"/>
    <w:lvlOverride w:ilvl="0">
      <w:startOverride w:val="6"/>
    </w:lvlOverride>
  </w:num>
  <w:num w:numId="83">
    <w:abstractNumId w:val="22"/>
    <w:lvlOverride w:ilvl="0">
      <w:startOverride w:val="6"/>
    </w:lvlOverride>
    <w:lvlOverride w:ilvl="1">
      <w:startOverride w:val="1"/>
    </w:lvlOverride>
  </w:num>
  <w:num w:numId="84">
    <w:abstractNumId w:val="22"/>
  </w:num>
  <w:num w:numId="85">
    <w:abstractNumId w:val="22"/>
  </w:num>
  <w:num w:numId="86">
    <w:abstractNumId w:val="22"/>
  </w:num>
  <w:num w:numId="87">
    <w:abstractNumId w:val="22"/>
  </w:num>
  <w:num w:numId="88">
    <w:abstractNumId w:val="22"/>
  </w:num>
  <w:num w:numId="89">
    <w:abstractNumId w:val="22"/>
  </w:num>
  <w:num w:numId="90">
    <w:abstractNumId w:val="22"/>
  </w:num>
  <w:num w:numId="91">
    <w:abstractNumId w:val="22"/>
  </w:num>
  <w:num w:numId="92">
    <w:abstractNumId w:val="22"/>
  </w:num>
  <w:num w:numId="93">
    <w:abstractNumId w:val="22"/>
  </w:num>
  <w:num w:numId="94">
    <w:abstractNumId w:val="22"/>
  </w:num>
  <w:num w:numId="95">
    <w:abstractNumId w:val="22"/>
  </w:num>
  <w:num w:numId="96">
    <w:abstractNumId w:val="22"/>
  </w:num>
  <w:num w:numId="97">
    <w:abstractNumId w:val="22"/>
  </w:num>
  <w:num w:numId="98">
    <w:abstractNumId w:val="22"/>
  </w:num>
  <w:num w:numId="99">
    <w:abstractNumId w:val="22"/>
  </w:num>
  <w:num w:numId="100">
    <w:abstractNumId w:val="22"/>
  </w:num>
  <w:num w:numId="101">
    <w:abstractNumId w:val="22"/>
  </w:num>
  <w:num w:numId="102">
    <w:abstractNumId w:val="22"/>
  </w:num>
  <w:num w:numId="103">
    <w:abstractNumId w:val="22"/>
  </w:num>
  <w:num w:numId="104">
    <w:abstractNumId w:val="22"/>
  </w:num>
  <w:num w:numId="105">
    <w:abstractNumId w:val="22"/>
  </w:num>
  <w:num w:numId="106">
    <w:abstractNumId w:val="22"/>
  </w:num>
  <w:num w:numId="107">
    <w:abstractNumId w:val="22"/>
  </w:num>
  <w:num w:numId="108">
    <w:abstractNumId w:val="22"/>
  </w:num>
  <w:num w:numId="109">
    <w:abstractNumId w:val="22"/>
  </w:num>
  <w:num w:numId="110">
    <w:abstractNumId w:val="22"/>
  </w:num>
  <w:num w:numId="111">
    <w:abstractNumId w:val="22"/>
  </w:num>
  <w:num w:numId="112">
    <w:abstractNumId w:val="22"/>
  </w:num>
  <w:num w:numId="113">
    <w:abstractNumId w:val="22"/>
  </w:num>
  <w:num w:numId="114">
    <w:abstractNumId w:val="22"/>
  </w:num>
  <w:num w:numId="115">
    <w:abstractNumId w:val="22"/>
  </w:num>
  <w:num w:numId="116">
    <w:abstractNumId w:val="22"/>
  </w:num>
  <w:num w:numId="117">
    <w:abstractNumId w:val="22"/>
  </w:num>
  <w:num w:numId="118">
    <w:abstractNumId w:val="22"/>
  </w:num>
  <w:num w:numId="119">
    <w:abstractNumId w:val="22"/>
  </w:num>
  <w:num w:numId="120">
    <w:abstractNumId w:val="22"/>
  </w:num>
  <w:num w:numId="121">
    <w:abstractNumId w:val="22"/>
  </w:num>
  <w:num w:numId="122">
    <w:abstractNumId w:val="22"/>
  </w:num>
  <w:num w:numId="123">
    <w:abstractNumId w:val="22"/>
  </w:num>
  <w:num w:numId="124">
    <w:abstractNumId w:val="22"/>
  </w:num>
  <w:num w:numId="125">
    <w:abstractNumId w:val="22"/>
  </w:num>
  <w:num w:numId="126">
    <w:abstractNumId w:val="22"/>
  </w:num>
  <w:num w:numId="127">
    <w:abstractNumId w:val="22"/>
  </w:num>
  <w:num w:numId="128">
    <w:abstractNumId w:val="22"/>
  </w:num>
  <w:num w:numId="129">
    <w:abstractNumId w:val="22"/>
  </w:num>
  <w:num w:numId="130">
    <w:abstractNumId w:val="22"/>
  </w:num>
  <w:num w:numId="131">
    <w:abstractNumId w:val="22"/>
  </w:num>
  <w:num w:numId="132">
    <w:abstractNumId w:val="22"/>
  </w:num>
  <w:num w:numId="133">
    <w:abstractNumId w:val="22"/>
  </w:num>
  <w:num w:numId="134">
    <w:abstractNumId w:val="22"/>
  </w:num>
  <w:num w:numId="135">
    <w:abstractNumId w:val="22"/>
  </w:num>
  <w:num w:numId="136">
    <w:abstractNumId w:val="22"/>
  </w:num>
  <w:num w:numId="137">
    <w:abstractNumId w:val="22"/>
  </w:num>
  <w:num w:numId="138">
    <w:abstractNumId w:val="22"/>
  </w:num>
  <w:num w:numId="139">
    <w:abstractNumId w:val="22"/>
  </w:num>
  <w:num w:numId="140">
    <w:abstractNumId w:val="22"/>
  </w:num>
  <w:num w:numId="141">
    <w:abstractNumId w:val="22"/>
  </w:num>
</w:numbering>
</file>

<file path=word/settings.xml><?xml version="1.0" encoding="utf-8"?>
<w:settings xmlns:w="http://schemas.openxmlformats.org/wordprocessingml/2006/main">
  <w:zoom w:percent="100"/>
  <w:trackRevision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umentProtection w:edit="trackedChanges" w:enforcement="1"/>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qFormat="1"/>
    <w:lsdException w:name="line number" w:uiPriority="0" w:semiHidden="1" w:unhideWhenUsed="1"/>
    <w:lsdException w:name="page number" w:uiPriority="0" w:semiHidden="1" w:unhideWhenUsed="1" w:qFormat="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uiPriority="0" w:semiHidden="1" w:unhideWhenUsed="1" w:qFormat="1"/>
    <w:lsdException w:name="Body Text Indent 2" w:uiPriority="0" w:semiHidden="1" w:unhideWhenUsed="1" w:qFormat="1"/>
    <w:lsdException w:name="Body Text Indent 3" w:uiPriority="0" w:semiHidden="1" w:unhideWhenUsed="1" w:qFormat="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qFormat/>
    <w:rsid w:val="0081100d"/>
    <w:pPr>
      <w:keepNext w:val="true"/>
      <w:spacing w:lineRule="auto" w:line="240" w:before="0" w:after="0"/>
      <w:jc w:val="center"/>
      <w:outlineLvl w:val="0"/>
    </w:pPr>
    <w:rPr>
      <w:rFonts w:ascii="Times New Roman" w:hAnsi="Times New Roman" w:eastAsia="Times New Roman" w:cs="Times New Roman"/>
      <w:b/>
      <w:sz w:val="24"/>
      <w:szCs w:val="20"/>
      <w:lang w:eastAsia="ru-RU"/>
    </w:rPr>
  </w:style>
  <w:style w:type="paragraph" w:styleId="Heading2">
    <w:name w:val="Heading 2"/>
    <w:basedOn w:val="Normal"/>
    <w:next w:val="Normal"/>
    <w:link w:val="22"/>
    <w:semiHidden/>
    <w:unhideWhenUsed/>
    <w:qFormat/>
    <w:rsid w:val="00d11902"/>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Heading3">
    <w:name w:val="Heading 3"/>
    <w:basedOn w:val="Normal"/>
    <w:next w:val="Normal"/>
    <w:link w:val="33"/>
    <w:semiHidden/>
    <w:unhideWhenUsed/>
    <w:qFormat/>
    <w:rsid w:val="0081100d"/>
    <w:pPr>
      <w:keepNext w:val="true"/>
      <w:keepLines/>
      <w:spacing w:before="40" w:after="0"/>
      <w:outlineLvl w:val="2"/>
    </w:pPr>
    <w:rPr>
      <w:rFonts w:ascii="Cambria" w:hAnsi="Cambria" w:eastAsia="Times New Roman" w:cs="Times New Roman"/>
      <w:color w:val="243F60"/>
      <w:sz w:val="24"/>
      <w:szCs w:val="24"/>
    </w:rPr>
  </w:style>
  <w:style w:type="paragraph" w:styleId="Heading4">
    <w:name w:val="Heading 4"/>
    <w:basedOn w:val="Normal"/>
    <w:next w:val="Normal"/>
    <w:link w:val="4"/>
    <w:semiHidden/>
    <w:unhideWhenUsed/>
    <w:qFormat/>
    <w:rsid w:val="0081100d"/>
    <w:pPr>
      <w:keepNext w:val="true"/>
      <w:spacing w:lineRule="auto" w:line="240" w:before="240" w:after="60"/>
      <w:outlineLvl w:val="3"/>
    </w:pPr>
    <w:rPr>
      <w:rFonts w:ascii="Calibri" w:hAnsi="Calibri" w:eastAsia="Times New Roman" w:cs="Times New Roman"/>
      <w:b/>
      <w:bCs/>
      <w:sz w:val="28"/>
      <w:szCs w:val="28"/>
      <w:lang w:eastAsia="ru-RU"/>
    </w:rPr>
  </w:style>
  <w:style w:type="character" w:styleId="DefaultParagraphFont" w:default="1">
    <w:name w:val="Default Paragraph Font"/>
    <w:uiPriority w:val="1"/>
    <w:semiHidden/>
    <w:unhideWhenUsed/>
    <w:qFormat/>
    <w:rPr/>
  </w:style>
  <w:style w:type="character" w:styleId="Style5" w:customStyle="1">
    <w:name w:val="Текст сноски Знак"/>
    <w:basedOn w:val="DefaultParagraphFont"/>
    <w:uiPriority w:val="99"/>
    <w:qFormat/>
    <w:rsid w:val="00a95dfc"/>
    <w:rPr>
      <w:rFonts w:ascii="Times New Roman" w:hAnsi="Times New Roman" w:eastAsia="Times New Roman" w:cs="Times New Roman"/>
      <w:sz w:val="20"/>
      <w:szCs w:val="20"/>
      <w:lang w:val="en-GB" w:eastAsia="x-none"/>
    </w:rPr>
  </w:style>
  <w:style w:type="character" w:styleId="Style6" w:customStyle="1">
    <w:name w:val="Символ сноски"/>
    <w:uiPriority w:val="99"/>
    <w:qFormat/>
    <w:rsid w:val="00a95dfc"/>
    <w:rPr>
      <w:vertAlign w:val="superscript"/>
    </w:rPr>
  </w:style>
  <w:style w:type="character" w:styleId="FootnoteReference">
    <w:name w:val="Footnote Reference"/>
    <w:rPr>
      <w:vertAlign w:val="superscript"/>
    </w:rPr>
  </w:style>
  <w:style w:type="character" w:styleId="3" w:customStyle="1">
    <w:name w:val="Основной текст 3 Знак"/>
    <w:basedOn w:val="DefaultParagraphFont"/>
    <w:link w:val="BodyText3"/>
    <w:qFormat/>
    <w:rsid w:val="005a4c7d"/>
    <w:rPr>
      <w:rFonts w:ascii="Times New Roman" w:hAnsi="Times New Roman" w:eastAsia="Times New Roman" w:cs="Times New Roman"/>
      <w:sz w:val="16"/>
      <w:szCs w:val="16"/>
      <w:lang w:val="en-GB" w:eastAsia="x-none"/>
    </w:rPr>
  </w:style>
  <w:style w:type="character" w:styleId="Hyperlink">
    <w:name w:val="Hyperlink"/>
    <w:uiPriority w:val="99"/>
    <w:unhideWhenUsed/>
    <w:rsid w:val="003f6a81"/>
    <w:rPr>
      <w:color w:val="0000FF"/>
      <w:u w:val="single"/>
    </w:rPr>
  </w:style>
  <w:style w:type="character" w:styleId="Style7" w:customStyle="1">
    <w:name w:val="Основной текст Знак"/>
    <w:basedOn w:val="DefaultParagraphFont"/>
    <w:qFormat/>
    <w:rsid w:val="0081100d"/>
    <w:rPr/>
  </w:style>
  <w:style w:type="character" w:styleId="1" w:customStyle="1">
    <w:name w:val="Заголовок 1 Знак"/>
    <w:basedOn w:val="DefaultParagraphFont"/>
    <w:qFormat/>
    <w:rsid w:val="0081100d"/>
    <w:rPr>
      <w:rFonts w:ascii="Times New Roman" w:hAnsi="Times New Roman" w:eastAsia="Times New Roman" w:cs="Times New Roman"/>
      <w:b/>
      <w:sz w:val="24"/>
      <w:szCs w:val="20"/>
      <w:lang w:eastAsia="ru-RU"/>
    </w:rPr>
  </w:style>
  <w:style w:type="character" w:styleId="4" w:customStyle="1">
    <w:name w:val="Заголовок 4 Знак"/>
    <w:basedOn w:val="DefaultParagraphFont"/>
    <w:semiHidden/>
    <w:qFormat/>
    <w:rsid w:val="0081100d"/>
    <w:rPr>
      <w:rFonts w:ascii="Calibri" w:hAnsi="Calibri" w:eastAsia="Times New Roman" w:cs="Times New Roman"/>
      <w:b/>
      <w:bCs/>
      <w:sz w:val="28"/>
      <w:szCs w:val="28"/>
      <w:lang w:eastAsia="ru-RU"/>
    </w:rPr>
  </w:style>
  <w:style w:type="character" w:styleId="Style8" w:customStyle="1">
    <w:name w:val="Заголовок Знак"/>
    <w:basedOn w:val="DefaultParagraphFont"/>
    <w:qFormat/>
    <w:rsid w:val="0081100d"/>
    <w:rPr>
      <w:rFonts w:ascii="Times New Roman" w:hAnsi="Times New Roman" w:eastAsia="Times New Roman" w:cs="Times New Roman"/>
      <w:b/>
      <w:bCs/>
      <w:sz w:val="26"/>
      <w:szCs w:val="24"/>
      <w:lang w:eastAsia="ru-RU"/>
    </w:rPr>
  </w:style>
  <w:style w:type="character" w:styleId="2" w:customStyle="1">
    <w:name w:val="Основной текст 2 Знак"/>
    <w:basedOn w:val="DefaultParagraphFont"/>
    <w:link w:val="BodyText2"/>
    <w:qFormat/>
    <w:rsid w:val="0081100d"/>
    <w:rPr>
      <w:rFonts w:ascii="Times New Roman" w:hAnsi="Times New Roman" w:eastAsia="Times New Roman" w:cs="Times New Roman"/>
      <w:sz w:val="24"/>
      <w:szCs w:val="24"/>
      <w:lang w:eastAsia="ru-RU"/>
    </w:rPr>
  </w:style>
  <w:style w:type="character" w:styleId="Style9" w:customStyle="1">
    <w:name w:val="Текст выноски Знак"/>
    <w:basedOn w:val="DefaultParagraphFont"/>
    <w:link w:val="BalloonText"/>
    <w:uiPriority w:val="99"/>
    <w:semiHidden/>
    <w:qFormat/>
    <w:rsid w:val="0081100d"/>
    <w:rPr>
      <w:rFonts w:ascii="Tahoma" w:hAnsi="Tahoma" w:eastAsia="Times New Roman" w:cs="Tahoma"/>
      <w:sz w:val="16"/>
      <w:szCs w:val="16"/>
      <w:lang w:eastAsia="ru-RU"/>
    </w:rPr>
  </w:style>
  <w:style w:type="character" w:styleId="31" w:customStyle="1">
    <w:name w:val="Основной текст с отступом 3 Знак"/>
    <w:basedOn w:val="DefaultParagraphFont"/>
    <w:link w:val="BodyTextIndent3"/>
    <w:qFormat/>
    <w:rsid w:val="0081100d"/>
    <w:rPr>
      <w:rFonts w:ascii="Times New Roman" w:hAnsi="Times New Roman" w:eastAsia="Times New Roman" w:cs="Times New Roman"/>
      <w:sz w:val="16"/>
      <w:szCs w:val="16"/>
      <w:lang w:eastAsia="ru-RU"/>
    </w:rPr>
  </w:style>
  <w:style w:type="character" w:styleId="11" w:customStyle="1">
    <w:name w:val="Подпункт Знак1"/>
    <w:link w:val="Style24"/>
    <w:qFormat/>
    <w:rsid w:val="0081100d"/>
    <w:rPr>
      <w:rFonts w:ascii="Times New Roman" w:hAnsi="Times New Roman" w:eastAsia="Times New Roman" w:cs="Times New Roman"/>
      <w:sz w:val="28"/>
      <w:szCs w:val="20"/>
      <w:lang w:eastAsia="ru-RU"/>
    </w:rPr>
  </w:style>
  <w:style w:type="character" w:styleId="Style10" w:customStyle="1">
    <w:name w:val="Нижний колонтитул Знак"/>
    <w:basedOn w:val="DefaultParagraphFont"/>
    <w:uiPriority w:val="99"/>
    <w:qFormat/>
    <w:rsid w:val="0081100d"/>
    <w:rPr>
      <w:rFonts w:ascii="Times New Roman" w:hAnsi="Times New Roman" w:eastAsia="Times New Roman" w:cs="Times New Roman"/>
      <w:sz w:val="24"/>
      <w:szCs w:val="24"/>
      <w:lang w:eastAsia="ru-RU"/>
    </w:rPr>
  </w:style>
  <w:style w:type="character" w:styleId="Pagenumber">
    <w:name w:val="page number"/>
    <w:basedOn w:val="DefaultParagraphFont"/>
    <w:qFormat/>
    <w:rsid w:val="0081100d"/>
    <w:rPr/>
  </w:style>
  <w:style w:type="character" w:styleId="Emphasis">
    <w:name w:val="Emphasis"/>
    <w:uiPriority w:val="20"/>
    <w:qFormat/>
    <w:rsid w:val="0081100d"/>
    <w:rPr>
      <w:b/>
      <w:bCs/>
      <w:i w:val="false"/>
      <w:iCs w:val="false"/>
    </w:rPr>
  </w:style>
  <w:style w:type="character" w:styleId="Style11" w:customStyle="1">
    <w:name w:val="Верхний колонтитул Знак"/>
    <w:basedOn w:val="DefaultParagraphFont"/>
    <w:uiPriority w:val="99"/>
    <w:qFormat/>
    <w:rsid w:val="0081100d"/>
    <w:rPr>
      <w:rFonts w:ascii="Times New Roman" w:hAnsi="Times New Roman" w:eastAsia="Times New Roman" w:cs="Times New Roman"/>
      <w:sz w:val="24"/>
      <w:szCs w:val="24"/>
      <w:lang w:eastAsia="ru-RU"/>
    </w:rPr>
  </w:style>
  <w:style w:type="character" w:styleId="32" w:customStyle="1">
    <w:name w:val="Стиль3 Знак"/>
    <w:link w:val="34"/>
    <w:qFormat/>
    <w:rsid w:val="0081100d"/>
    <w:rPr>
      <w:rFonts w:ascii="Times New Roman" w:hAnsi="Times New Roman" w:eastAsia="Times New Roman" w:cs="Times New Roman"/>
      <w:bCs/>
      <w:kern w:val="2"/>
      <w:sz w:val="24"/>
      <w:szCs w:val="32"/>
      <w:lang w:val="x-none"/>
    </w:rPr>
  </w:style>
  <w:style w:type="character" w:styleId="Annotationreference">
    <w:name w:val="annotation reference"/>
    <w:uiPriority w:val="99"/>
    <w:qFormat/>
    <w:rsid w:val="0081100d"/>
    <w:rPr>
      <w:sz w:val="16"/>
      <w:szCs w:val="16"/>
    </w:rPr>
  </w:style>
  <w:style w:type="character" w:styleId="Style12" w:customStyle="1">
    <w:name w:val="Текст примечания Знак"/>
    <w:basedOn w:val="DefaultParagraphFont"/>
    <w:link w:val="Annotationtext"/>
    <w:uiPriority w:val="99"/>
    <w:qFormat/>
    <w:rsid w:val="0081100d"/>
    <w:rPr>
      <w:rFonts w:ascii="Times New Roman" w:hAnsi="Times New Roman" w:eastAsia="Times New Roman" w:cs="Times New Roman"/>
      <w:sz w:val="20"/>
      <w:szCs w:val="20"/>
      <w:lang w:eastAsia="ru-RU"/>
    </w:rPr>
  </w:style>
  <w:style w:type="character" w:styleId="Style13" w:customStyle="1">
    <w:name w:val="Тема примечания Знак"/>
    <w:basedOn w:val="Style12"/>
    <w:link w:val="Annotationsubject"/>
    <w:uiPriority w:val="99"/>
    <w:qFormat/>
    <w:rsid w:val="0081100d"/>
    <w:rPr>
      <w:rFonts w:ascii="Times New Roman" w:hAnsi="Times New Roman" w:eastAsia="Times New Roman" w:cs="Times New Roman"/>
      <w:b/>
      <w:bCs/>
      <w:sz w:val="20"/>
      <w:szCs w:val="20"/>
      <w:lang w:eastAsia="ru-RU"/>
    </w:rPr>
  </w:style>
  <w:style w:type="character" w:styleId="FollowedHyperlink">
    <w:name w:val="FollowedHyperlink"/>
    <w:unhideWhenUsed/>
    <w:rsid w:val="0081100d"/>
    <w:rPr>
      <w:color w:val="800080"/>
      <w:u w:val="single"/>
    </w:rPr>
  </w:style>
  <w:style w:type="character" w:styleId="Style14" w:customStyle="1">
    <w:name w:val="Основной текст с отступом Знак"/>
    <w:basedOn w:val="DefaultParagraphFont"/>
    <w:qFormat/>
    <w:rsid w:val="0081100d"/>
    <w:rPr>
      <w:rFonts w:ascii="Times New Roman" w:hAnsi="Times New Roman" w:eastAsia="Times New Roman" w:cs="Times New Roman"/>
      <w:sz w:val="28"/>
      <w:szCs w:val="28"/>
      <w:lang w:eastAsia="ru-RU"/>
    </w:rPr>
  </w:style>
  <w:style w:type="character" w:styleId="21" w:customStyle="1">
    <w:name w:val="Основной текст с отступом 2 Знак"/>
    <w:basedOn w:val="DefaultParagraphFont"/>
    <w:link w:val="BodyTextIndent2"/>
    <w:qFormat/>
    <w:rsid w:val="0081100d"/>
    <w:rPr>
      <w:rFonts w:ascii="Times New Roman" w:hAnsi="Times New Roman" w:eastAsia="Times New Roman" w:cs="Times New Roman"/>
      <w:sz w:val="24"/>
      <w:szCs w:val="24"/>
      <w:lang w:eastAsia="ru-RU"/>
    </w:rPr>
  </w:style>
  <w:style w:type="character" w:styleId="Blk1" w:customStyle="1">
    <w:name w:val="blk1"/>
    <w:basedOn w:val="DefaultParagraphFont"/>
    <w:qFormat/>
    <w:rsid w:val="0081100d"/>
    <w:rPr>
      <w:vanish w:val="false"/>
    </w:rPr>
  </w:style>
  <w:style w:type="character" w:styleId="Style15" w:customStyle="1">
    <w:name w:val="Таблица текст Знак"/>
    <w:link w:val="Style28"/>
    <w:qFormat/>
    <w:rsid w:val="0081100d"/>
    <w:rPr>
      <w:rFonts w:ascii="Times New Roman" w:hAnsi="Times New Roman" w:eastAsia="Times New Roman" w:cs="Times New Roman"/>
      <w:sz w:val="24"/>
      <w:szCs w:val="20"/>
      <w:lang w:val="x-none" w:eastAsia="x-none"/>
    </w:rPr>
  </w:style>
  <w:style w:type="character" w:styleId="33" w:customStyle="1">
    <w:name w:val="Заголовок 3 Знак"/>
    <w:basedOn w:val="DefaultParagraphFont"/>
    <w:qFormat/>
    <w:rsid w:val="0081100d"/>
    <w:rPr>
      <w:rFonts w:ascii="Cambria" w:hAnsi="Cambria" w:eastAsia="Times New Roman" w:cs="Times New Roman"/>
      <w:color w:val="243F60"/>
      <w:sz w:val="24"/>
      <w:szCs w:val="24"/>
    </w:rPr>
  </w:style>
  <w:style w:type="character" w:styleId="311" w:customStyle="1">
    <w:name w:val="Заголовок 3 Знак1"/>
    <w:basedOn w:val="DefaultParagraphFont"/>
    <w:uiPriority w:val="9"/>
    <w:semiHidden/>
    <w:qFormat/>
    <w:rsid w:val="0081100d"/>
    <w:rPr>
      <w:rFonts w:ascii="Calibri Light" w:hAnsi="Calibri Light" w:eastAsia="" w:cs="" w:asciiTheme="majorHAnsi" w:cstheme="majorBidi" w:eastAsiaTheme="majorEastAsia" w:hAnsiTheme="majorHAnsi"/>
      <w:color w:val="1F4D78" w:themeColor="accent1" w:themeShade="7f"/>
      <w:sz w:val="24"/>
      <w:szCs w:val="24"/>
    </w:rPr>
  </w:style>
  <w:style w:type="character" w:styleId="22" w:customStyle="1">
    <w:name w:val="Заголовок 2 Знак"/>
    <w:basedOn w:val="DefaultParagraphFont"/>
    <w:semiHidden/>
    <w:qFormat/>
    <w:rsid w:val="00d11902"/>
    <w:rPr>
      <w:rFonts w:ascii="Calibri Light" w:hAnsi="Calibri Light" w:eastAsia="" w:cs="" w:asciiTheme="majorHAnsi" w:cstheme="majorBidi" w:eastAsiaTheme="majorEastAsia" w:hAnsiTheme="majorHAnsi"/>
      <w:color w:val="2E74B5" w:themeColor="accent1" w:themeShade="bf"/>
      <w:sz w:val="26"/>
      <w:szCs w:val="26"/>
    </w:rPr>
  </w:style>
  <w:style w:type="character" w:styleId="Style16" w:customStyle="1">
    <w:name w:val="Текст концевой сноски Знак"/>
    <w:basedOn w:val="DefaultParagraphFont"/>
    <w:uiPriority w:val="99"/>
    <w:semiHidden/>
    <w:qFormat/>
    <w:rsid w:val="00d3375f"/>
    <w:rPr>
      <w:rFonts w:ascii="Times New Roman" w:hAnsi="Times New Roman" w:eastAsia="Times New Roman" w:cs="Times New Roman"/>
      <w:sz w:val="20"/>
      <w:szCs w:val="20"/>
      <w:lang w:eastAsia="ru-RU"/>
    </w:rPr>
  </w:style>
  <w:style w:type="character" w:styleId="Style17" w:customStyle="1">
    <w:name w:val="Абзац списка Знак"/>
    <w:link w:val="ListParagraph"/>
    <w:uiPriority w:val="34"/>
    <w:qFormat/>
    <w:locked/>
    <w:rsid w:val="00d3375f"/>
    <w:rPr>
      <w:rFonts w:ascii="Times New Roman" w:hAnsi="Times New Roman" w:eastAsia="Times New Roman" w:cs="Times New Roman"/>
      <w:sz w:val="24"/>
      <w:szCs w:val="24"/>
      <w:lang w:eastAsia="ru-RU"/>
    </w:rPr>
  </w:style>
  <w:style w:type="character" w:styleId="ConsPlusNormal" w:customStyle="1">
    <w:name w:val="ConsPlusNormal Знак"/>
    <w:link w:val="ConsPlusNormal1"/>
    <w:qFormat/>
    <w:locked/>
    <w:rsid w:val="00d3375f"/>
    <w:rPr>
      <w:rFonts w:ascii="Arial" w:hAnsi="Arial" w:eastAsia="Times New Roman" w:cs="Arial"/>
      <w:sz w:val="20"/>
      <w:szCs w:val="20"/>
      <w:lang w:eastAsia="ru-RU"/>
    </w:rPr>
  </w:style>
  <w:style w:type="character" w:styleId="Style18" w:customStyle="1">
    <w:name w:val="Символ концевой сноски"/>
    <w:uiPriority w:val="99"/>
    <w:semiHidden/>
    <w:qFormat/>
    <w:rsid w:val="00d3375f"/>
    <w:rPr>
      <w:vertAlign w:val="superscript"/>
    </w:rPr>
  </w:style>
  <w:style w:type="character" w:styleId="EndnoteReference">
    <w:name w:val="Endnote Reference"/>
    <w:rPr>
      <w:vertAlign w:val="superscript"/>
    </w:rPr>
  </w:style>
  <w:style w:type="character" w:styleId="Style19" w:customStyle="1">
    <w:name w:val="комментарий"/>
    <w:qFormat/>
    <w:rsid w:val="00d3375f"/>
    <w:rPr>
      <w:b/>
      <w:bCs w:val="false"/>
      <w:i/>
      <w:iCs w:val="false"/>
      <w:shd w:fill="FFFF99" w:val="clear"/>
    </w:rPr>
  </w:style>
  <w:style w:type="character" w:styleId="Style20" w:customStyle="1">
    <w:name w:val="Ссылка указателя"/>
    <w:qFormat/>
    <w:rsid w:val="00d3375f"/>
    <w:rPr/>
  </w:style>
  <w:style w:type="character" w:styleId="WWCharLFO1LVL1" w:customStyle="1">
    <w:name w:val="WW_CharLFO1LVL1"/>
    <w:qFormat/>
    <w:rsid w:val="00d3375f"/>
    <w:rPr>
      <w:b w:val="false"/>
      <w:bCs w:val="false"/>
      <w:i w:val="false"/>
      <w:iCs w:val="false"/>
      <w:color w:val="auto"/>
      <w:sz w:val="24"/>
      <w:szCs w:val="24"/>
    </w:rPr>
  </w:style>
  <w:style w:type="character" w:styleId="WWCharLFO1LVL2" w:customStyle="1">
    <w:name w:val="WW_CharLFO1LVL2"/>
    <w:qFormat/>
    <w:rsid w:val="00d3375f"/>
    <w:rPr>
      <w:b w:val="false"/>
      <w:bCs w:val="false"/>
      <w:color w:val="auto"/>
      <w:sz w:val="22"/>
      <w:szCs w:val="22"/>
    </w:rPr>
  </w:style>
  <w:style w:type="character" w:styleId="WWCharLFO1LVL3" w:customStyle="1">
    <w:name w:val="WW_CharLFO1LVL3"/>
    <w:qFormat/>
    <w:rsid w:val="00d3375f"/>
    <w:rPr>
      <w:sz w:val="22"/>
      <w:szCs w:val="22"/>
    </w:rPr>
  </w:style>
  <w:style w:type="character" w:styleId="WWCharLFO1LVL4" w:customStyle="1">
    <w:name w:val="WW_CharLFO1LVL4"/>
    <w:qFormat/>
    <w:rsid w:val="00d3375f"/>
    <w:rPr>
      <w:sz w:val="28"/>
    </w:rPr>
  </w:style>
  <w:style w:type="character" w:styleId="WWCharLFO1LVL5" w:customStyle="1">
    <w:name w:val="WW_CharLFO1LVL5"/>
    <w:qFormat/>
    <w:rsid w:val="00d3375f"/>
    <w:rPr>
      <w:sz w:val="28"/>
    </w:rPr>
  </w:style>
  <w:style w:type="character" w:styleId="WWCharLFO1LVL6" w:customStyle="1">
    <w:name w:val="WW_CharLFO1LVL6"/>
    <w:qFormat/>
    <w:rsid w:val="00d3375f"/>
    <w:rPr>
      <w:sz w:val="28"/>
    </w:rPr>
  </w:style>
  <w:style w:type="character" w:styleId="WWCharLFO1LVL7" w:customStyle="1">
    <w:name w:val="WW_CharLFO1LVL7"/>
    <w:qFormat/>
    <w:rsid w:val="00d3375f"/>
    <w:rPr>
      <w:sz w:val="28"/>
    </w:rPr>
  </w:style>
  <w:style w:type="character" w:styleId="WWCharLFO1LVL8" w:customStyle="1">
    <w:name w:val="WW_CharLFO1LVL8"/>
    <w:qFormat/>
    <w:rsid w:val="00d3375f"/>
    <w:rPr>
      <w:sz w:val="28"/>
    </w:rPr>
  </w:style>
  <w:style w:type="character" w:styleId="WWCharLFO1LVL9" w:customStyle="1">
    <w:name w:val="WW_CharLFO1LVL9"/>
    <w:qFormat/>
    <w:rsid w:val="00d3375f"/>
    <w:rPr>
      <w:sz w:val="28"/>
    </w:rPr>
  </w:style>
  <w:style w:type="character" w:styleId="WWCharLFO2LVL1" w:customStyle="1">
    <w:name w:val="WW_CharLFO2LVL1"/>
    <w:qFormat/>
    <w:rsid w:val="00d3375f"/>
    <w:rPr>
      <w:rFonts w:ascii="Symbol" w:hAnsi="Symbol"/>
      <w:b w:val="false"/>
      <w:bCs w:val="false"/>
      <w:color w:val="auto"/>
    </w:rPr>
  </w:style>
  <w:style w:type="character" w:styleId="WWCharLFO2LVL2" w:customStyle="1">
    <w:name w:val="WW_CharLFO2LVL2"/>
    <w:qFormat/>
    <w:rsid w:val="00d3375f"/>
    <w:rPr>
      <w:b w:val="false"/>
      <w:bCs w:val="false"/>
      <w:color w:val="auto"/>
    </w:rPr>
  </w:style>
  <w:style w:type="character" w:styleId="WWCharLFO3LVL1" w:customStyle="1">
    <w:name w:val="WW_CharLFO3LVL1"/>
    <w:qFormat/>
    <w:rsid w:val="00d3375f"/>
    <w:rPr>
      <w:rFonts w:ascii="Symbol" w:hAnsi="Symbol"/>
      <w:color w:val="auto"/>
    </w:rPr>
  </w:style>
  <w:style w:type="character" w:styleId="WWCharLFO3LVL2" w:customStyle="1">
    <w:name w:val="WW_CharLFO3LVL2"/>
    <w:qFormat/>
    <w:rsid w:val="00d3375f"/>
    <w:rPr>
      <w:rFonts w:ascii="Courier New" w:hAnsi="Courier New" w:cs="Courier New"/>
    </w:rPr>
  </w:style>
  <w:style w:type="character" w:styleId="WWCharLFO3LVL3" w:customStyle="1">
    <w:name w:val="WW_CharLFO3LVL3"/>
    <w:qFormat/>
    <w:rsid w:val="00d3375f"/>
    <w:rPr>
      <w:rFonts w:ascii="Wingdings" w:hAnsi="Wingdings"/>
    </w:rPr>
  </w:style>
  <w:style w:type="character" w:styleId="WWCharLFO3LVL4" w:customStyle="1">
    <w:name w:val="WW_CharLFO3LVL4"/>
    <w:qFormat/>
    <w:rsid w:val="00d3375f"/>
    <w:rPr>
      <w:rFonts w:ascii="Symbol" w:hAnsi="Symbol"/>
    </w:rPr>
  </w:style>
  <w:style w:type="character" w:styleId="WWCharLFO3LVL5" w:customStyle="1">
    <w:name w:val="WW_CharLFO3LVL5"/>
    <w:qFormat/>
    <w:rsid w:val="00d3375f"/>
    <w:rPr>
      <w:rFonts w:ascii="Courier New" w:hAnsi="Courier New" w:cs="Courier New"/>
    </w:rPr>
  </w:style>
  <w:style w:type="character" w:styleId="WWCharLFO3LVL6" w:customStyle="1">
    <w:name w:val="WW_CharLFO3LVL6"/>
    <w:qFormat/>
    <w:rsid w:val="00d3375f"/>
    <w:rPr>
      <w:rFonts w:ascii="Wingdings" w:hAnsi="Wingdings"/>
    </w:rPr>
  </w:style>
  <w:style w:type="character" w:styleId="WWCharLFO3LVL7" w:customStyle="1">
    <w:name w:val="WW_CharLFO3LVL7"/>
    <w:qFormat/>
    <w:rsid w:val="00d3375f"/>
    <w:rPr>
      <w:rFonts w:ascii="Symbol" w:hAnsi="Symbol"/>
    </w:rPr>
  </w:style>
  <w:style w:type="character" w:styleId="WWCharLFO3LVL8" w:customStyle="1">
    <w:name w:val="WW_CharLFO3LVL8"/>
    <w:qFormat/>
    <w:rsid w:val="00d3375f"/>
    <w:rPr>
      <w:rFonts w:ascii="Courier New" w:hAnsi="Courier New" w:cs="Courier New"/>
    </w:rPr>
  </w:style>
  <w:style w:type="character" w:styleId="WWCharLFO3LVL9" w:customStyle="1">
    <w:name w:val="WW_CharLFO3LVL9"/>
    <w:qFormat/>
    <w:rsid w:val="00d3375f"/>
    <w:rPr>
      <w:rFonts w:ascii="Wingdings" w:hAnsi="Wingdings"/>
    </w:rPr>
  </w:style>
  <w:style w:type="character" w:styleId="WWCharLFO5LVL1" w:customStyle="1">
    <w:name w:val="WW_CharLFO5LVL1"/>
    <w:qFormat/>
    <w:rsid w:val="00d3375f"/>
    <w:rPr>
      <w:rFonts w:ascii="Symbol" w:hAnsi="Symbol"/>
    </w:rPr>
  </w:style>
  <w:style w:type="character" w:styleId="WWCharLFO5LVL2" w:customStyle="1">
    <w:name w:val="WW_CharLFO5LVL2"/>
    <w:qFormat/>
    <w:rsid w:val="00d3375f"/>
    <w:rPr>
      <w:rFonts w:ascii="Courier New" w:hAnsi="Courier New" w:cs="Courier New"/>
    </w:rPr>
  </w:style>
  <w:style w:type="character" w:styleId="WWCharLFO5LVL3" w:customStyle="1">
    <w:name w:val="WW_CharLFO5LVL3"/>
    <w:qFormat/>
    <w:rsid w:val="00d3375f"/>
    <w:rPr>
      <w:rFonts w:ascii="Wingdings" w:hAnsi="Wingdings"/>
    </w:rPr>
  </w:style>
  <w:style w:type="character" w:styleId="WWCharLFO5LVL4" w:customStyle="1">
    <w:name w:val="WW_CharLFO5LVL4"/>
    <w:qFormat/>
    <w:rsid w:val="00d3375f"/>
    <w:rPr>
      <w:rFonts w:ascii="Symbol" w:hAnsi="Symbol"/>
    </w:rPr>
  </w:style>
  <w:style w:type="character" w:styleId="WWCharLFO5LVL5" w:customStyle="1">
    <w:name w:val="WW_CharLFO5LVL5"/>
    <w:qFormat/>
    <w:rsid w:val="00d3375f"/>
    <w:rPr>
      <w:rFonts w:ascii="Courier New" w:hAnsi="Courier New" w:cs="Courier New"/>
    </w:rPr>
  </w:style>
  <w:style w:type="character" w:styleId="WWCharLFO5LVL6" w:customStyle="1">
    <w:name w:val="WW_CharLFO5LVL6"/>
    <w:qFormat/>
    <w:rsid w:val="00d3375f"/>
    <w:rPr>
      <w:rFonts w:ascii="Wingdings" w:hAnsi="Wingdings"/>
    </w:rPr>
  </w:style>
  <w:style w:type="character" w:styleId="WWCharLFO5LVL7" w:customStyle="1">
    <w:name w:val="WW_CharLFO5LVL7"/>
    <w:qFormat/>
    <w:rsid w:val="00d3375f"/>
    <w:rPr>
      <w:rFonts w:ascii="Symbol" w:hAnsi="Symbol"/>
    </w:rPr>
  </w:style>
  <w:style w:type="character" w:styleId="WWCharLFO5LVL8" w:customStyle="1">
    <w:name w:val="WW_CharLFO5LVL8"/>
    <w:qFormat/>
    <w:rsid w:val="00d3375f"/>
    <w:rPr>
      <w:rFonts w:ascii="Courier New" w:hAnsi="Courier New" w:cs="Courier New"/>
    </w:rPr>
  </w:style>
  <w:style w:type="character" w:styleId="WWCharLFO5LVL9" w:customStyle="1">
    <w:name w:val="WW_CharLFO5LVL9"/>
    <w:qFormat/>
    <w:rsid w:val="00d3375f"/>
    <w:rPr>
      <w:rFonts w:ascii="Wingdings" w:hAnsi="Wingdings"/>
    </w:rPr>
  </w:style>
  <w:style w:type="character" w:styleId="WWCharLFO6LVL1" w:customStyle="1">
    <w:name w:val="WW_CharLFO6LVL1"/>
    <w:qFormat/>
    <w:rsid w:val="00d3375f"/>
    <w:rPr>
      <w:rFonts w:ascii="Symbol" w:hAnsi="Symbol"/>
      <w:color w:val="000000"/>
    </w:rPr>
  </w:style>
  <w:style w:type="character" w:styleId="WWCharLFO6LVL2" w:customStyle="1">
    <w:name w:val="WW_CharLFO6LVL2"/>
    <w:qFormat/>
    <w:rsid w:val="00d3375f"/>
    <w:rPr>
      <w:rFonts w:ascii="Courier New" w:hAnsi="Courier New" w:cs="Courier New"/>
    </w:rPr>
  </w:style>
  <w:style w:type="character" w:styleId="WWCharLFO6LVL3" w:customStyle="1">
    <w:name w:val="WW_CharLFO6LVL3"/>
    <w:qFormat/>
    <w:rsid w:val="00d3375f"/>
    <w:rPr>
      <w:rFonts w:ascii="Wingdings" w:hAnsi="Wingdings"/>
    </w:rPr>
  </w:style>
  <w:style w:type="character" w:styleId="WWCharLFO6LVL4" w:customStyle="1">
    <w:name w:val="WW_CharLFO6LVL4"/>
    <w:qFormat/>
    <w:rsid w:val="00d3375f"/>
    <w:rPr>
      <w:rFonts w:ascii="Symbol" w:hAnsi="Symbol"/>
    </w:rPr>
  </w:style>
  <w:style w:type="character" w:styleId="WWCharLFO6LVL5" w:customStyle="1">
    <w:name w:val="WW_CharLFO6LVL5"/>
    <w:qFormat/>
    <w:rsid w:val="00d3375f"/>
    <w:rPr>
      <w:rFonts w:ascii="Courier New" w:hAnsi="Courier New" w:cs="Courier New"/>
    </w:rPr>
  </w:style>
  <w:style w:type="character" w:styleId="WWCharLFO6LVL6" w:customStyle="1">
    <w:name w:val="WW_CharLFO6LVL6"/>
    <w:qFormat/>
    <w:rsid w:val="00d3375f"/>
    <w:rPr>
      <w:rFonts w:ascii="Wingdings" w:hAnsi="Wingdings"/>
    </w:rPr>
  </w:style>
  <w:style w:type="character" w:styleId="WWCharLFO6LVL7" w:customStyle="1">
    <w:name w:val="WW_CharLFO6LVL7"/>
    <w:qFormat/>
    <w:rsid w:val="00d3375f"/>
    <w:rPr>
      <w:rFonts w:ascii="Symbol" w:hAnsi="Symbol"/>
    </w:rPr>
  </w:style>
  <w:style w:type="character" w:styleId="WWCharLFO6LVL8" w:customStyle="1">
    <w:name w:val="WW_CharLFO6LVL8"/>
    <w:qFormat/>
    <w:rsid w:val="00d3375f"/>
    <w:rPr>
      <w:rFonts w:ascii="Courier New" w:hAnsi="Courier New" w:cs="Courier New"/>
    </w:rPr>
  </w:style>
  <w:style w:type="character" w:styleId="WWCharLFO6LVL9" w:customStyle="1">
    <w:name w:val="WW_CharLFO6LVL9"/>
    <w:qFormat/>
    <w:rsid w:val="00d3375f"/>
    <w:rPr>
      <w:rFonts w:ascii="Wingdings" w:hAnsi="Wingdings"/>
    </w:rPr>
  </w:style>
  <w:style w:type="character" w:styleId="WWCharLFO26LVL1" w:customStyle="1">
    <w:name w:val="WW_CharLFO26LVL1"/>
    <w:qFormat/>
    <w:rsid w:val="00d3375f"/>
    <w:rPr>
      <w:rFonts w:ascii="Symbol" w:hAnsi="Symbol"/>
    </w:rPr>
  </w:style>
  <w:style w:type="character" w:styleId="WWCharLFO26LVL2" w:customStyle="1">
    <w:name w:val="WW_CharLFO26LVL2"/>
    <w:qFormat/>
    <w:rsid w:val="00d3375f"/>
    <w:rPr>
      <w:rFonts w:ascii="Courier New" w:hAnsi="Courier New" w:cs="Courier New"/>
    </w:rPr>
  </w:style>
  <w:style w:type="character" w:styleId="WWCharLFO26LVL3" w:customStyle="1">
    <w:name w:val="WW_CharLFO26LVL3"/>
    <w:qFormat/>
    <w:rsid w:val="00d3375f"/>
    <w:rPr>
      <w:rFonts w:ascii="Wingdings" w:hAnsi="Wingdings"/>
    </w:rPr>
  </w:style>
  <w:style w:type="character" w:styleId="WWCharLFO26LVL4" w:customStyle="1">
    <w:name w:val="WW_CharLFO26LVL4"/>
    <w:qFormat/>
    <w:rsid w:val="00d3375f"/>
    <w:rPr>
      <w:rFonts w:ascii="Symbol" w:hAnsi="Symbol"/>
    </w:rPr>
  </w:style>
  <w:style w:type="character" w:styleId="WWCharLFO26LVL5" w:customStyle="1">
    <w:name w:val="WW_CharLFO26LVL5"/>
    <w:qFormat/>
    <w:rsid w:val="00d3375f"/>
    <w:rPr>
      <w:rFonts w:ascii="Courier New" w:hAnsi="Courier New" w:cs="Courier New"/>
    </w:rPr>
  </w:style>
  <w:style w:type="character" w:styleId="WWCharLFO26LVL6" w:customStyle="1">
    <w:name w:val="WW_CharLFO26LVL6"/>
    <w:qFormat/>
    <w:rsid w:val="00d3375f"/>
    <w:rPr>
      <w:rFonts w:ascii="Wingdings" w:hAnsi="Wingdings"/>
    </w:rPr>
  </w:style>
  <w:style w:type="character" w:styleId="WWCharLFO26LVL7" w:customStyle="1">
    <w:name w:val="WW_CharLFO26LVL7"/>
    <w:qFormat/>
    <w:rsid w:val="00d3375f"/>
    <w:rPr>
      <w:rFonts w:ascii="Symbol" w:hAnsi="Symbol"/>
    </w:rPr>
  </w:style>
  <w:style w:type="character" w:styleId="WWCharLFO26LVL8" w:customStyle="1">
    <w:name w:val="WW_CharLFO26LVL8"/>
    <w:qFormat/>
    <w:rsid w:val="00d3375f"/>
    <w:rPr>
      <w:rFonts w:ascii="Courier New" w:hAnsi="Courier New" w:cs="Courier New"/>
    </w:rPr>
  </w:style>
  <w:style w:type="character" w:styleId="WWCharLFO26LVL9" w:customStyle="1">
    <w:name w:val="WW_CharLFO26LVL9"/>
    <w:qFormat/>
    <w:rsid w:val="00d3375f"/>
    <w:rPr>
      <w:rFonts w:ascii="Wingdings" w:hAnsi="Wingdings"/>
    </w:rPr>
  </w:style>
  <w:style w:type="character" w:styleId="WWCharLFO7LVL1" w:customStyle="1">
    <w:name w:val="WW_CharLFO7LVL1"/>
    <w:qFormat/>
    <w:rsid w:val="00d3375f"/>
    <w:rPr>
      <w:rFonts w:ascii="Symbol" w:hAnsi="Symbol"/>
    </w:rPr>
  </w:style>
  <w:style w:type="character" w:styleId="WWCharLFO7LVL2" w:customStyle="1">
    <w:name w:val="WW_CharLFO7LVL2"/>
    <w:qFormat/>
    <w:rsid w:val="00d3375f"/>
    <w:rPr>
      <w:rFonts w:ascii="Courier New" w:hAnsi="Courier New" w:cs="Courier New"/>
    </w:rPr>
  </w:style>
  <w:style w:type="character" w:styleId="WWCharLFO7LVL3" w:customStyle="1">
    <w:name w:val="WW_CharLFO7LVL3"/>
    <w:qFormat/>
    <w:rsid w:val="00d3375f"/>
    <w:rPr>
      <w:rFonts w:ascii="Wingdings" w:hAnsi="Wingdings"/>
    </w:rPr>
  </w:style>
  <w:style w:type="character" w:styleId="WWCharLFO7LVL4" w:customStyle="1">
    <w:name w:val="WW_CharLFO7LVL4"/>
    <w:qFormat/>
    <w:rsid w:val="00d3375f"/>
    <w:rPr>
      <w:rFonts w:ascii="Symbol" w:hAnsi="Symbol"/>
    </w:rPr>
  </w:style>
  <w:style w:type="character" w:styleId="WWCharLFO7LVL5" w:customStyle="1">
    <w:name w:val="WW_CharLFO7LVL5"/>
    <w:qFormat/>
    <w:rsid w:val="00d3375f"/>
    <w:rPr>
      <w:rFonts w:ascii="Courier New" w:hAnsi="Courier New" w:cs="Courier New"/>
    </w:rPr>
  </w:style>
  <w:style w:type="character" w:styleId="WWCharLFO7LVL6" w:customStyle="1">
    <w:name w:val="WW_CharLFO7LVL6"/>
    <w:qFormat/>
    <w:rsid w:val="00d3375f"/>
    <w:rPr>
      <w:rFonts w:ascii="Wingdings" w:hAnsi="Wingdings"/>
    </w:rPr>
  </w:style>
  <w:style w:type="character" w:styleId="WWCharLFO7LVL7" w:customStyle="1">
    <w:name w:val="WW_CharLFO7LVL7"/>
    <w:qFormat/>
    <w:rsid w:val="00d3375f"/>
    <w:rPr>
      <w:rFonts w:ascii="Symbol" w:hAnsi="Symbol"/>
    </w:rPr>
  </w:style>
  <w:style w:type="character" w:styleId="WWCharLFO7LVL8" w:customStyle="1">
    <w:name w:val="WW_CharLFO7LVL8"/>
    <w:qFormat/>
    <w:rsid w:val="00d3375f"/>
    <w:rPr>
      <w:rFonts w:ascii="Courier New" w:hAnsi="Courier New" w:cs="Courier New"/>
    </w:rPr>
  </w:style>
  <w:style w:type="character" w:styleId="WWCharLFO7LVL9" w:customStyle="1">
    <w:name w:val="WW_CharLFO7LVL9"/>
    <w:qFormat/>
    <w:rsid w:val="00d3375f"/>
    <w:rPr>
      <w:rFonts w:ascii="Wingdings" w:hAnsi="Wingdings"/>
    </w:rPr>
  </w:style>
  <w:style w:type="character" w:styleId="FootnoteReference1" w:customStyle="1">
    <w:name w:val="Footnote Reference1"/>
    <w:basedOn w:val="DefaultParagraphFont"/>
    <w:qFormat/>
    <w:rsid w:val="00d3375f"/>
    <w:rPr>
      <w:vertAlign w:val="superscript"/>
    </w:rPr>
  </w:style>
  <w:style w:type="character" w:styleId="WWCharLFO8LVL1" w:customStyle="1">
    <w:name w:val="WW_CharLFO8LVL1"/>
    <w:qFormat/>
    <w:rsid w:val="00d3375f"/>
    <w:rPr>
      <w:rFonts w:ascii="Times New Roman" w:hAnsi="Times New Roman" w:eastAsia="Calibri" w:cs="Times New Roman"/>
      <w:color w:val="000000"/>
    </w:rPr>
  </w:style>
  <w:style w:type="character" w:styleId="12" w:customStyle="1">
    <w:name w:val="Текст сноски Знак1"/>
    <w:basedOn w:val="DefaultParagraphFont"/>
    <w:uiPriority w:val="99"/>
    <w:semiHidden/>
    <w:qFormat/>
    <w:rsid w:val="00d3375f"/>
    <w:rPr>
      <w:sz w:val="20"/>
      <w:szCs w:val="20"/>
    </w:rPr>
  </w:style>
  <w:style w:type="character" w:styleId="13" w:customStyle="1">
    <w:name w:val="Верхний колонтитул Знак1"/>
    <w:basedOn w:val="DefaultParagraphFont"/>
    <w:uiPriority w:val="99"/>
    <w:semiHidden/>
    <w:qFormat/>
    <w:rsid w:val="00d3375f"/>
    <w:rPr/>
  </w:style>
  <w:style w:type="character" w:styleId="14" w:customStyle="1">
    <w:name w:val="Текст концевой сноски Знак1"/>
    <w:basedOn w:val="DefaultParagraphFont"/>
    <w:uiPriority w:val="99"/>
    <w:semiHidden/>
    <w:qFormat/>
    <w:rsid w:val="00d3375f"/>
    <w:rPr>
      <w:sz w:val="20"/>
      <w:szCs w:val="20"/>
    </w:rPr>
  </w:style>
  <w:style w:type="character" w:styleId="15" w:customStyle="1">
    <w:name w:val="Нижний колонтитул Знак1"/>
    <w:basedOn w:val="DefaultParagraphFont"/>
    <w:uiPriority w:val="99"/>
    <w:semiHidden/>
    <w:qFormat/>
    <w:rsid w:val="00d3375f"/>
    <w:rPr/>
  </w:style>
  <w:style w:type="character" w:styleId="16" w:customStyle="1">
    <w:name w:val="Текст примечания Знак1"/>
    <w:basedOn w:val="DefaultParagraphFont"/>
    <w:uiPriority w:val="99"/>
    <w:semiHidden/>
    <w:qFormat/>
    <w:rsid w:val="00d3375f"/>
    <w:rPr>
      <w:sz w:val="20"/>
      <w:szCs w:val="20"/>
    </w:rPr>
  </w:style>
  <w:style w:type="character" w:styleId="17" w:customStyle="1">
    <w:name w:val="Тема примечания Знак1"/>
    <w:basedOn w:val="16"/>
    <w:uiPriority w:val="99"/>
    <w:semiHidden/>
    <w:qFormat/>
    <w:rsid w:val="00d3375f"/>
    <w:rPr>
      <w:b/>
      <w:bCs/>
      <w:sz w:val="20"/>
      <w:szCs w:val="20"/>
    </w:rPr>
  </w:style>
  <w:style w:type="character" w:styleId="18" w:customStyle="1">
    <w:name w:val="Текст выноски Знак1"/>
    <w:basedOn w:val="DefaultParagraphFont"/>
    <w:uiPriority w:val="99"/>
    <w:semiHidden/>
    <w:qFormat/>
    <w:rsid w:val="00d3375f"/>
    <w:rPr>
      <w:rFonts w:ascii="Segoe UI" w:hAnsi="Segoe UI" w:cs="Segoe UI"/>
      <w:sz w:val="18"/>
      <w:szCs w:val="18"/>
    </w:rPr>
  </w:style>
  <w:style w:type="character" w:styleId="Linenumber1" w:customStyle="1">
    <w:name w:val="line number1"/>
    <w:qFormat/>
    <w:rPr/>
  </w:style>
  <w:style w:type="character" w:styleId="Linenumber">
    <w:name w:val="line number"/>
    <w:qFormat/>
    <w:rPr/>
  </w:style>
  <w:style w:type="paragraph" w:styleId="Style21">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7"/>
    <w:unhideWhenUsed/>
    <w:rsid w:val="0081100d"/>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2">
    <w:name w:val="Указатель"/>
    <w:basedOn w:val="Normal"/>
    <w:qFormat/>
    <w:pPr>
      <w:suppressLineNumbers/>
    </w:pPr>
    <w:rPr/>
  </w:style>
  <w:style w:type="paragraph" w:styleId="Title">
    <w:name w:val="Title"/>
    <w:basedOn w:val="Normal"/>
    <w:next w:val="BodyText"/>
    <w:link w:val="Style8"/>
    <w:qFormat/>
    <w:rsid w:val="0081100d"/>
    <w:pPr>
      <w:spacing w:lineRule="auto" w:line="240" w:before="0" w:after="0"/>
      <w:jc w:val="center"/>
    </w:pPr>
    <w:rPr>
      <w:rFonts w:ascii="Times New Roman" w:hAnsi="Times New Roman" w:eastAsia="Times New Roman" w:cs="Times New Roman"/>
      <w:b/>
      <w:bCs/>
      <w:sz w:val="26"/>
      <w:szCs w:val="24"/>
      <w:lang w:eastAsia="ru-RU"/>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FootnoteText">
    <w:name w:val="Footnote Text"/>
    <w:basedOn w:val="Normal"/>
    <w:link w:val="Style5"/>
    <w:uiPriority w:val="99"/>
    <w:rsid w:val="00a95dfc"/>
    <w:pPr>
      <w:spacing w:lineRule="auto" w:line="240" w:before="0" w:after="0"/>
    </w:pPr>
    <w:rPr>
      <w:rFonts w:ascii="Times New Roman" w:hAnsi="Times New Roman" w:eastAsia="Times New Roman" w:cs="Times New Roman"/>
      <w:sz w:val="20"/>
      <w:szCs w:val="20"/>
      <w:lang w:val="en-GB" w:eastAsia="x-none"/>
    </w:rPr>
  </w:style>
  <w:style w:type="paragraph" w:styleId="BodyText3">
    <w:name w:val="Body Text 3"/>
    <w:basedOn w:val="Normal"/>
    <w:link w:val="3"/>
    <w:qFormat/>
    <w:rsid w:val="005a4c7d"/>
    <w:pPr>
      <w:spacing w:lineRule="auto" w:line="240" w:before="0" w:after="120"/>
    </w:pPr>
    <w:rPr>
      <w:rFonts w:ascii="Times New Roman" w:hAnsi="Times New Roman" w:eastAsia="Times New Roman" w:cs="Times New Roman"/>
      <w:sz w:val="16"/>
      <w:szCs w:val="16"/>
      <w:lang w:val="en-GB" w:eastAsia="x-none"/>
    </w:rPr>
  </w:style>
  <w:style w:type="paragraph" w:styleId="211" w:customStyle="1">
    <w:name w:val="Основной текст 21"/>
    <w:basedOn w:val="Normal"/>
    <w:qFormat/>
    <w:rsid w:val="003f6a81"/>
    <w:pPr>
      <w:spacing w:lineRule="auto" w:line="240" w:before="0" w:after="0"/>
      <w:jc w:val="center"/>
    </w:pPr>
    <w:rPr>
      <w:rFonts w:ascii="Times New Roman" w:hAnsi="Times New Roman" w:eastAsia="Times New Roman" w:cs="Times New Roman"/>
      <w:b/>
      <w:bCs/>
      <w:sz w:val="24"/>
      <w:szCs w:val="20"/>
      <w:lang w:eastAsia="ar-SA"/>
    </w:rPr>
  </w:style>
  <w:style w:type="paragraph" w:styleId="NormalWeb">
    <w:name w:val="Normal (Web)"/>
    <w:basedOn w:val="Normal"/>
    <w:unhideWhenUsed/>
    <w:qFormat/>
    <w:rsid w:val="003f6a81"/>
    <w:pPr>
      <w:spacing w:lineRule="auto" w:line="240" w:beforeAutospacing="1" w:afterAutospacing="1"/>
    </w:pPr>
    <w:rPr>
      <w:rFonts w:ascii="Times New Roman" w:hAnsi="Times New Roman" w:eastAsia="Times New Roman" w:cs="Times New Roman"/>
      <w:sz w:val="24"/>
      <w:szCs w:val="24"/>
      <w:lang w:eastAsia="ru-RU"/>
    </w:rPr>
  </w:style>
  <w:style w:type="paragraph" w:styleId="Style23" w:customStyle="1">
    <w:name w:val="Знак Знак Знак Знак Знак Знак Знак Знак Знак"/>
    <w:basedOn w:val="Normal"/>
    <w:qFormat/>
    <w:rsid w:val="00a60dc7"/>
    <w:pPr>
      <w:spacing w:lineRule="exact" w:line="240"/>
      <w:jc w:val="both"/>
    </w:pPr>
    <w:rPr>
      <w:rFonts w:ascii="Verdana" w:hAnsi="Verdana" w:eastAsia="Times New Roman" w:cs="Times New Roman"/>
      <w:szCs w:val="20"/>
      <w:lang w:val="en-US"/>
    </w:rPr>
  </w:style>
  <w:style w:type="paragraph" w:styleId="312" w:customStyle="1">
    <w:name w:val="Заголовок 31"/>
    <w:basedOn w:val="Normal"/>
    <w:next w:val="Normal"/>
    <w:unhideWhenUsed/>
    <w:qFormat/>
    <w:rsid w:val="0081100d"/>
    <w:pPr>
      <w:keepNext w:val="true"/>
      <w:keepLines/>
      <w:spacing w:lineRule="auto" w:line="240" w:before="40" w:after="0"/>
      <w:outlineLvl w:val="2"/>
    </w:pPr>
    <w:rPr>
      <w:rFonts w:ascii="Cambria" w:hAnsi="Cambria" w:eastAsia="Times New Roman" w:cs="Times New Roman"/>
      <w:color w:val="243F60"/>
      <w:sz w:val="24"/>
      <w:szCs w:val="24"/>
      <w:lang w:eastAsia="ru-RU"/>
    </w:rPr>
  </w:style>
  <w:style w:type="paragraph" w:styleId="BodyText2">
    <w:name w:val="Body Text 2"/>
    <w:basedOn w:val="Normal"/>
    <w:link w:val="2"/>
    <w:qFormat/>
    <w:rsid w:val="0081100d"/>
    <w:pPr>
      <w:spacing w:lineRule="auto" w:line="240" w:before="0" w:after="0"/>
      <w:jc w:val="both"/>
    </w:pPr>
    <w:rPr>
      <w:rFonts w:ascii="Times New Roman" w:hAnsi="Times New Roman" w:eastAsia="Times New Roman" w:cs="Times New Roman"/>
      <w:sz w:val="24"/>
      <w:szCs w:val="24"/>
      <w:lang w:eastAsia="ru-RU"/>
    </w:rPr>
  </w:style>
  <w:style w:type="paragraph" w:styleId="BalloonText">
    <w:name w:val="Balloon Text"/>
    <w:basedOn w:val="Normal"/>
    <w:link w:val="Style9"/>
    <w:uiPriority w:val="99"/>
    <w:semiHidden/>
    <w:qFormat/>
    <w:rsid w:val="0081100d"/>
    <w:pPr>
      <w:spacing w:lineRule="auto" w:line="240" w:before="0" w:after="0"/>
    </w:pPr>
    <w:rPr>
      <w:rFonts w:ascii="Tahoma" w:hAnsi="Tahoma" w:eastAsia="Times New Roman" w:cs="Tahoma"/>
      <w:sz w:val="16"/>
      <w:szCs w:val="16"/>
      <w:lang w:eastAsia="ru-RU"/>
    </w:rPr>
  </w:style>
  <w:style w:type="paragraph" w:styleId="BodyTextIndent3">
    <w:name w:val="Body Text Indent 3"/>
    <w:basedOn w:val="Normal"/>
    <w:link w:val="31"/>
    <w:qFormat/>
    <w:rsid w:val="0081100d"/>
    <w:pPr>
      <w:spacing w:lineRule="auto" w:line="240" w:before="0" w:after="120"/>
      <w:ind w:left="283" w:hanging="0"/>
    </w:pPr>
    <w:rPr>
      <w:rFonts w:ascii="Times New Roman" w:hAnsi="Times New Roman" w:eastAsia="Times New Roman" w:cs="Times New Roman"/>
      <w:sz w:val="16"/>
      <w:szCs w:val="16"/>
      <w:lang w:eastAsia="ru-RU"/>
    </w:rPr>
  </w:style>
  <w:style w:type="paragraph" w:styleId="Style24" w:customStyle="1">
    <w:name w:val="Подпункт"/>
    <w:basedOn w:val="Normal"/>
    <w:link w:val="11"/>
    <w:qFormat/>
    <w:rsid w:val="0081100d"/>
    <w:pPr>
      <w:tabs>
        <w:tab w:val="clear" w:pos="708"/>
        <w:tab w:val="left" w:pos="1134" w:leader="none"/>
      </w:tabs>
      <w:snapToGrid w:val="false"/>
      <w:spacing w:lineRule="auto" w:line="360" w:before="0" w:after="0"/>
      <w:ind w:left="1134" w:hanging="1134"/>
      <w:jc w:val="both"/>
    </w:pPr>
    <w:rPr>
      <w:rFonts w:ascii="Times New Roman" w:hAnsi="Times New Roman" w:eastAsia="Times New Roman" w:cs="Times New Roman"/>
      <w:sz w:val="28"/>
      <w:szCs w:val="20"/>
      <w:lang w:eastAsia="ru-RU"/>
    </w:rPr>
  </w:style>
  <w:style w:type="paragraph" w:styleId="Style25" w:customStyle="1">
    <w:name w:val="Знак Знак"/>
    <w:basedOn w:val="Normal"/>
    <w:qFormat/>
    <w:rsid w:val="0081100d"/>
    <w:pPr>
      <w:spacing w:lineRule="exact" w:line="240"/>
    </w:pPr>
    <w:rPr>
      <w:rFonts w:ascii="Verdana" w:hAnsi="Verdana" w:eastAsia="Times New Roman" w:cs="Verdana"/>
      <w:sz w:val="20"/>
      <w:szCs w:val="20"/>
      <w:lang w:val="en-US"/>
    </w:rPr>
  </w:style>
  <w:style w:type="paragraph" w:styleId="Style26" w:customStyle="1">
    <w:name w:val="Колонтитул"/>
    <w:basedOn w:val="Normal"/>
    <w:qFormat/>
    <w:pPr/>
    <w:rPr/>
  </w:style>
  <w:style w:type="paragraph" w:styleId="Footer">
    <w:name w:val="Footer"/>
    <w:basedOn w:val="Normal"/>
    <w:link w:val="Style10"/>
    <w:uiPriority w:val="99"/>
    <w:rsid w:val="0081100d"/>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ConsPlusNormal1" w:customStyle="1">
    <w:name w:val="ConsPlusNormal"/>
    <w:link w:val="ConsPlusNormal"/>
    <w:qFormat/>
    <w:rsid w:val="0081100d"/>
    <w:pPr>
      <w:widowControl w:val="false"/>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Header">
    <w:name w:val="Header"/>
    <w:basedOn w:val="Normal"/>
    <w:link w:val="Style11"/>
    <w:uiPriority w:val="99"/>
    <w:rsid w:val="0081100d"/>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34" w:customStyle="1">
    <w:name w:val="Стиль3"/>
    <w:basedOn w:val="Normal"/>
    <w:link w:val="32"/>
    <w:qFormat/>
    <w:rsid w:val="0081100d"/>
    <w:pPr>
      <w:spacing w:lineRule="auto" w:line="276" w:before="0" w:after="0"/>
      <w:ind w:left="709" w:hanging="709"/>
      <w:jc w:val="both"/>
      <w:outlineLvl w:val="0"/>
    </w:pPr>
    <w:rPr>
      <w:rFonts w:ascii="Times New Roman" w:hAnsi="Times New Roman" w:eastAsia="Times New Roman" w:cs="Times New Roman"/>
      <w:bCs/>
      <w:kern w:val="2"/>
      <w:sz w:val="24"/>
      <w:szCs w:val="32"/>
      <w:lang w:val="x-none"/>
    </w:rPr>
  </w:style>
  <w:style w:type="paragraph" w:styleId="Annotationtext">
    <w:name w:val="annotation text"/>
    <w:basedOn w:val="Normal"/>
    <w:link w:val="Style12"/>
    <w:uiPriority w:val="99"/>
    <w:qFormat/>
    <w:rsid w:val="0081100d"/>
    <w:pPr>
      <w:spacing w:lineRule="auto" w:line="240" w:before="0" w:after="0"/>
    </w:pPr>
    <w:rPr>
      <w:rFonts w:ascii="Times New Roman" w:hAnsi="Times New Roman" w:eastAsia="Times New Roman" w:cs="Times New Roman"/>
      <w:sz w:val="20"/>
      <w:szCs w:val="20"/>
      <w:lang w:eastAsia="ru-RU"/>
    </w:rPr>
  </w:style>
  <w:style w:type="paragraph" w:styleId="Annotationsubject">
    <w:name w:val="annotation subject"/>
    <w:basedOn w:val="Annotationtext"/>
    <w:next w:val="Annotationtext"/>
    <w:link w:val="Style13"/>
    <w:uiPriority w:val="99"/>
    <w:qFormat/>
    <w:rsid w:val="0081100d"/>
    <w:pPr/>
    <w:rPr>
      <w:b/>
      <w:bCs/>
    </w:rPr>
  </w:style>
  <w:style w:type="paragraph" w:styleId="19" w:customStyle="1">
    <w:name w:val="Знак1"/>
    <w:basedOn w:val="Normal"/>
    <w:qFormat/>
    <w:rsid w:val="0081100d"/>
    <w:pPr>
      <w:spacing w:lineRule="exact" w:line="240"/>
    </w:pPr>
    <w:rPr>
      <w:rFonts w:ascii="Verdana" w:hAnsi="Verdana" w:eastAsia="Times New Roman" w:cs="Verdana"/>
      <w:sz w:val="20"/>
      <w:szCs w:val="20"/>
      <w:lang w:val="en-US"/>
    </w:rPr>
  </w:style>
  <w:style w:type="paragraph" w:styleId="ListParagraph">
    <w:name w:val="List Paragraph"/>
    <w:basedOn w:val="Normal"/>
    <w:link w:val="Style17"/>
    <w:uiPriority w:val="34"/>
    <w:qFormat/>
    <w:rsid w:val="0081100d"/>
    <w:pPr>
      <w:spacing w:lineRule="auto" w:line="240" w:before="0" w:after="0"/>
      <w:ind w:left="708" w:hanging="0"/>
    </w:pPr>
    <w:rPr>
      <w:rFonts w:ascii="Times New Roman" w:hAnsi="Times New Roman" w:eastAsia="Times New Roman" w:cs="Times New Roman"/>
      <w:sz w:val="24"/>
      <w:szCs w:val="24"/>
      <w:lang w:eastAsia="ru-RU"/>
    </w:rPr>
  </w:style>
  <w:style w:type="paragraph" w:styleId="IndexHeading">
    <w:name w:val="Index Heading"/>
    <w:basedOn w:val="Style21"/>
    <w:pPr/>
    <w:rPr/>
  </w:style>
  <w:style w:type="paragraph" w:styleId="TOCHeading">
    <w:name w:val="TOC Heading"/>
    <w:basedOn w:val="Heading1"/>
    <w:next w:val="Normal"/>
    <w:uiPriority w:val="39"/>
    <w:semiHidden/>
    <w:unhideWhenUsed/>
    <w:qFormat/>
    <w:rsid w:val="0081100d"/>
    <w:pPr>
      <w:keepLines/>
      <w:spacing w:lineRule="auto" w:line="276" w:before="480" w:after="0"/>
      <w:jc w:val="left"/>
      <w:outlineLvl w:val="9"/>
    </w:pPr>
    <w:rPr>
      <w:rFonts w:ascii="Cambria" w:hAnsi="Cambria"/>
      <w:bCs/>
      <w:color w:val="365F91"/>
      <w:sz w:val="28"/>
      <w:szCs w:val="28"/>
    </w:rPr>
  </w:style>
  <w:style w:type="paragraph" w:styleId="TOC2">
    <w:name w:val="TOC 2"/>
    <w:basedOn w:val="Normal"/>
    <w:next w:val="Normal"/>
    <w:autoRedefine/>
    <w:uiPriority w:val="39"/>
    <w:unhideWhenUsed/>
    <w:qFormat/>
    <w:rsid w:val="0081100d"/>
    <w:pPr>
      <w:spacing w:lineRule="auto" w:line="276" w:before="0" w:after="100"/>
      <w:ind w:left="220" w:hanging="0"/>
    </w:pPr>
    <w:rPr>
      <w:rFonts w:ascii="Calibri" w:hAnsi="Calibri" w:eastAsia="Times New Roman" w:cs="Times New Roman"/>
      <w:lang w:eastAsia="ru-RU"/>
    </w:rPr>
  </w:style>
  <w:style w:type="paragraph" w:styleId="TOC1">
    <w:name w:val="TOC 1"/>
    <w:basedOn w:val="Normal"/>
    <w:next w:val="Normal"/>
    <w:autoRedefine/>
    <w:uiPriority w:val="39"/>
    <w:unhideWhenUsed/>
    <w:qFormat/>
    <w:rsid w:val="0081100d"/>
    <w:pPr>
      <w:tabs>
        <w:tab w:val="clear" w:pos="708"/>
        <w:tab w:val="left" w:pos="440" w:leader="none"/>
        <w:tab w:val="right" w:pos="10479" w:leader="dot"/>
      </w:tabs>
      <w:spacing w:lineRule="auto" w:line="276" w:before="0" w:after="100"/>
      <w:jc w:val="center"/>
      <w:outlineLvl w:val="0"/>
    </w:pPr>
    <w:rPr>
      <w:rFonts w:ascii="Times New Roman" w:hAnsi="Times New Roman" w:eastAsia="Times New Roman" w:cs="Times New Roman"/>
      <w:sz w:val="28"/>
      <w:szCs w:val="28"/>
      <w:lang w:eastAsia="ru-RU"/>
    </w:rPr>
  </w:style>
  <w:style w:type="paragraph" w:styleId="TOC3">
    <w:name w:val="TOC 3"/>
    <w:basedOn w:val="Normal"/>
    <w:next w:val="Normal"/>
    <w:autoRedefine/>
    <w:uiPriority w:val="39"/>
    <w:unhideWhenUsed/>
    <w:qFormat/>
    <w:rsid w:val="0081100d"/>
    <w:pPr>
      <w:spacing w:lineRule="auto" w:line="276" w:before="0" w:after="100"/>
      <w:ind w:left="440" w:hanging="0"/>
    </w:pPr>
    <w:rPr>
      <w:rFonts w:ascii="Calibri" w:hAnsi="Calibri" w:eastAsia="Times New Roman" w:cs="Times New Roman"/>
      <w:lang w:eastAsia="ru-RU"/>
    </w:rPr>
  </w:style>
  <w:style w:type="paragraph" w:styleId="BodyTextIndent">
    <w:name w:val="Body Text Indent"/>
    <w:basedOn w:val="Normal"/>
    <w:link w:val="Style14"/>
    <w:rsid w:val="0081100d"/>
    <w:pPr>
      <w:spacing w:lineRule="auto" w:line="240" w:before="0" w:after="120"/>
      <w:ind w:left="283" w:hanging="0"/>
    </w:pPr>
    <w:rPr>
      <w:rFonts w:ascii="Times New Roman" w:hAnsi="Times New Roman" w:eastAsia="Times New Roman" w:cs="Times New Roman"/>
      <w:sz w:val="28"/>
      <w:szCs w:val="28"/>
      <w:lang w:eastAsia="ru-RU"/>
    </w:rPr>
  </w:style>
  <w:style w:type="paragraph" w:styleId="Style27" w:customStyle="1">
    <w:name w:val="Шапка инвэл"/>
    <w:basedOn w:val="Normal"/>
    <w:qFormat/>
    <w:rsid w:val="0081100d"/>
    <w:pPr>
      <w:spacing w:lineRule="auto" w:line="240" w:before="0" w:after="0"/>
      <w:jc w:val="both"/>
    </w:pPr>
    <w:rPr>
      <w:rFonts w:ascii="Times New Roman" w:hAnsi="Times New Roman" w:eastAsia="Times New Roman" w:cs="Times New Roman"/>
      <w:b/>
      <w:caps/>
      <w:color w:val="000000"/>
      <w:sz w:val="28"/>
    </w:rPr>
  </w:style>
  <w:style w:type="paragraph" w:styleId="BodyTextIndent2">
    <w:name w:val="Body Text Indent 2"/>
    <w:basedOn w:val="Normal"/>
    <w:link w:val="21"/>
    <w:qFormat/>
    <w:rsid w:val="0081100d"/>
    <w:pPr>
      <w:spacing w:lineRule="auto" w:line="480" w:before="0" w:after="120"/>
      <w:ind w:left="283" w:hanging="0"/>
    </w:pPr>
    <w:rPr>
      <w:rFonts w:ascii="Times New Roman" w:hAnsi="Times New Roman" w:eastAsia="Times New Roman" w:cs="Times New Roman"/>
      <w:sz w:val="24"/>
      <w:szCs w:val="24"/>
      <w:lang w:eastAsia="ru-RU"/>
    </w:rPr>
  </w:style>
  <w:style w:type="paragraph" w:styleId="13pt" w:customStyle="1">
    <w:name w:val="Обычный + 13 pt"/>
    <w:basedOn w:val="Normal"/>
    <w:qFormat/>
    <w:rsid w:val="0081100d"/>
    <w:pPr>
      <w:widowControl w:val="false"/>
      <w:spacing w:lineRule="auto" w:line="240" w:before="0" w:after="0"/>
    </w:pPr>
    <w:rPr>
      <w:rFonts w:ascii="Times New Roman" w:hAnsi="Times New Roman" w:eastAsia="Times New Roman" w:cs="Times New Roman"/>
      <w:color w:val="000000"/>
      <w:spacing w:val="-3"/>
      <w:sz w:val="24"/>
      <w:szCs w:val="24"/>
      <w:lang w:eastAsia="ru-RU"/>
    </w:rPr>
  </w:style>
  <w:style w:type="paragraph" w:styleId="23" w:customStyle="1">
    <w:name w:val="!Ур2"/>
    <w:qFormat/>
    <w:rsid w:val="0081100d"/>
    <w:pPr>
      <w:widowControl/>
      <w:suppressAutoHyphens w:val="true"/>
      <w:bidi w:val="0"/>
      <w:spacing w:before="120" w:after="120"/>
      <w:ind w:firstLine="567"/>
      <w:jc w:val="both"/>
      <w:outlineLvl w:val="1"/>
    </w:pPr>
    <w:rPr>
      <w:rFonts w:ascii="Times New Roman" w:hAnsi="Times New Roman" w:eastAsia="Times New Roman" w:cs="Times New Roman"/>
      <w:color w:val="000000"/>
      <w:kern w:val="0"/>
      <w:sz w:val="28"/>
      <w:szCs w:val="22"/>
      <w:lang w:eastAsia="ru-RU" w:val="ru-RU" w:bidi="ar-SA"/>
    </w:rPr>
  </w:style>
  <w:style w:type="paragraph" w:styleId="35" w:customStyle="1">
    <w:name w:val="!Ур3"/>
    <w:qFormat/>
    <w:rsid w:val="0081100d"/>
    <w:pPr>
      <w:widowControl/>
      <w:tabs>
        <w:tab w:val="clear" w:pos="708"/>
        <w:tab w:val="left" w:pos="1276" w:leader="none"/>
      </w:tabs>
      <w:suppressAutoHyphens w:val="true"/>
      <w:bidi w:val="0"/>
      <w:spacing w:before="0" w:after="0"/>
      <w:ind w:firstLine="567"/>
      <w:jc w:val="both"/>
      <w:outlineLvl w:val="2"/>
    </w:pPr>
    <w:rPr>
      <w:rFonts w:ascii="Times New Roman" w:hAnsi="Times New Roman" w:eastAsia="Times New Roman" w:cs="Times New Roman"/>
      <w:color w:val="000000"/>
      <w:kern w:val="0"/>
      <w:sz w:val="28"/>
      <w:szCs w:val="22"/>
      <w:lang w:eastAsia="ru-RU" w:val="ru-RU" w:bidi="ar-SA"/>
    </w:rPr>
  </w:style>
  <w:style w:type="paragraph" w:styleId="5" w:customStyle="1">
    <w:name w:val="!Ур5"/>
    <w:qFormat/>
    <w:rsid w:val="0081100d"/>
    <w:pPr>
      <w:widowControl/>
      <w:numPr>
        <w:ilvl w:val="0"/>
        <w:numId w:val="8"/>
      </w:numPr>
      <w:tabs>
        <w:tab w:val="clear" w:pos="708"/>
        <w:tab w:val="left" w:pos="851" w:leader="none"/>
      </w:tabs>
      <w:suppressAutoHyphens w:val="true"/>
      <w:bidi w:val="0"/>
      <w:spacing w:before="0" w:after="0"/>
      <w:ind w:left="1070" w:hanging="0"/>
      <w:jc w:val="both"/>
    </w:pPr>
    <w:rPr>
      <w:rFonts w:ascii="Times New Roman" w:hAnsi="Times New Roman" w:eastAsia="Times New Roman" w:cs="Times New Roman"/>
      <w:color w:val="000000"/>
      <w:kern w:val="0"/>
      <w:sz w:val="28"/>
      <w:szCs w:val="22"/>
      <w:lang w:eastAsia="ru-RU" w:val="ru-RU" w:bidi="ar-SA"/>
    </w:rPr>
  </w:style>
  <w:style w:type="paragraph" w:styleId="110" w:customStyle="1">
    <w:name w:val="!Ур1"/>
    <w:qFormat/>
    <w:rsid w:val="0081100d"/>
    <w:pPr>
      <w:keepNext w:val="true"/>
      <w:widowControl/>
      <w:tabs>
        <w:tab w:val="clear" w:pos="708"/>
        <w:tab w:val="left" w:pos="851" w:leader="none"/>
        <w:tab w:val="left" w:pos="1134" w:leader="none"/>
      </w:tabs>
      <w:suppressAutoHyphens w:val="true"/>
      <w:bidi w:val="0"/>
      <w:spacing w:before="240" w:after="240"/>
      <w:ind w:firstLine="567"/>
      <w:jc w:val="both"/>
      <w:outlineLvl w:val="0"/>
    </w:pPr>
    <w:rPr>
      <w:rFonts w:ascii="Times New Roman" w:hAnsi="Times New Roman" w:eastAsia="Times New Roman" w:cs="Times New Roman"/>
      <w:b/>
      <w:color w:val="000000"/>
      <w:kern w:val="0"/>
      <w:sz w:val="32"/>
      <w:szCs w:val="22"/>
      <w:lang w:eastAsia="ru-RU" w:val="ru-RU" w:bidi="ar-SA"/>
    </w:rPr>
  </w:style>
  <w:style w:type="paragraph" w:styleId="Style28" w:customStyle="1">
    <w:name w:val="Таблица текст"/>
    <w:basedOn w:val="Normal"/>
    <w:link w:val="Style15"/>
    <w:qFormat/>
    <w:rsid w:val="0081100d"/>
    <w:pPr>
      <w:spacing w:lineRule="auto" w:line="240" w:before="40" w:after="40"/>
      <w:ind w:left="57" w:right="57" w:hanging="0"/>
    </w:pPr>
    <w:rPr>
      <w:rFonts w:ascii="Times New Roman" w:hAnsi="Times New Roman" w:eastAsia="Times New Roman" w:cs="Times New Roman"/>
      <w:sz w:val="24"/>
      <w:szCs w:val="20"/>
      <w:lang w:val="x-none" w:eastAsia="x-none"/>
    </w:rPr>
  </w:style>
  <w:style w:type="paragraph" w:styleId="Style29" w:customStyle="1">
    <w:name w:val="Содержимое врезки"/>
    <w:basedOn w:val="Normal"/>
    <w:qFormat/>
    <w:pPr/>
    <w:rPr/>
  </w:style>
  <w:style w:type="paragraph" w:styleId="Msonormal" w:customStyle="1">
    <w:name w:val="msonormal"/>
    <w:basedOn w:val="Normal"/>
    <w:qFormat/>
    <w:rsid w:val="00d3375f"/>
    <w:pPr>
      <w:suppressAutoHyphens w:val="false"/>
      <w:spacing w:lineRule="auto" w:line="240" w:beforeAutospacing="1" w:afterAutospacing="1"/>
    </w:pPr>
    <w:rPr>
      <w:rFonts w:ascii="Times New Roman" w:hAnsi="Times New Roman" w:eastAsia="Times New Roman" w:cs="Times New Roman"/>
      <w:sz w:val="24"/>
      <w:szCs w:val="24"/>
      <w:lang w:eastAsia="ru-RU"/>
    </w:rPr>
  </w:style>
  <w:style w:type="paragraph" w:styleId="Index1">
    <w:name w:val="index 1"/>
    <w:basedOn w:val="Normal"/>
    <w:next w:val="Normal"/>
    <w:autoRedefine/>
    <w:uiPriority w:val="99"/>
    <w:semiHidden/>
    <w:unhideWhenUsed/>
    <w:qFormat/>
    <w:rsid w:val="00d3375f"/>
    <w:pPr>
      <w:spacing w:lineRule="auto" w:line="240" w:before="0" w:after="0"/>
      <w:ind w:left="220" w:hanging="220"/>
    </w:pPr>
    <w:rPr/>
  </w:style>
  <w:style w:type="paragraph" w:styleId="TOC4">
    <w:name w:val="TOC 4"/>
    <w:basedOn w:val="Normal"/>
    <w:next w:val="Normal"/>
    <w:autoRedefine/>
    <w:uiPriority w:val="39"/>
    <w:semiHidden/>
    <w:unhideWhenUsed/>
    <w:rsid w:val="00d3375f"/>
    <w:pPr>
      <w:spacing w:lineRule="auto" w:line="240" w:before="0" w:after="0"/>
      <w:ind w:left="560" w:hanging="0"/>
    </w:pPr>
    <w:rPr>
      <w:rFonts w:cs="Calibri" w:cstheme="minorHAnsi"/>
      <w:sz w:val="20"/>
      <w:szCs w:val="20"/>
    </w:rPr>
  </w:style>
  <w:style w:type="paragraph" w:styleId="TOC5">
    <w:name w:val="TOC 5"/>
    <w:basedOn w:val="Normal"/>
    <w:next w:val="Normal"/>
    <w:autoRedefine/>
    <w:uiPriority w:val="39"/>
    <w:semiHidden/>
    <w:unhideWhenUsed/>
    <w:rsid w:val="00d3375f"/>
    <w:pPr>
      <w:spacing w:lineRule="auto" w:line="240" w:before="0" w:after="0"/>
      <w:ind w:left="840" w:hanging="0"/>
    </w:pPr>
    <w:rPr>
      <w:rFonts w:cs="Calibri" w:cstheme="minorHAnsi"/>
      <w:sz w:val="20"/>
      <w:szCs w:val="20"/>
    </w:rPr>
  </w:style>
  <w:style w:type="paragraph" w:styleId="TOC6">
    <w:name w:val="TOC 6"/>
    <w:basedOn w:val="Normal"/>
    <w:next w:val="Normal"/>
    <w:autoRedefine/>
    <w:uiPriority w:val="39"/>
    <w:semiHidden/>
    <w:unhideWhenUsed/>
    <w:rsid w:val="00d3375f"/>
    <w:pPr>
      <w:spacing w:lineRule="auto" w:line="240" w:before="0" w:after="0"/>
      <w:ind w:left="1120" w:hanging="0"/>
    </w:pPr>
    <w:rPr>
      <w:rFonts w:cs="Calibri" w:cstheme="minorHAnsi"/>
      <w:sz w:val="20"/>
      <w:szCs w:val="20"/>
    </w:rPr>
  </w:style>
  <w:style w:type="paragraph" w:styleId="TOC7">
    <w:name w:val="TOC 7"/>
    <w:basedOn w:val="Normal"/>
    <w:next w:val="Normal"/>
    <w:autoRedefine/>
    <w:uiPriority w:val="39"/>
    <w:semiHidden/>
    <w:unhideWhenUsed/>
    <w:rsid w:val="00d3375f"/>
    <w:pPr>
      <w:spacing w:lineRule="auto" w:line="240" w:before="0" w:after="0"/>
      <w:ind w:left="1400" w:hanging="0"/>
    </w:pPr>
    <w:rPr>
      <w:rFonts w:cs="Calibri" w:cstheme="minorHAnsi"/>
      <w:sz w:val="20"/>
      <w:szCs w:val="20"/>
    </w:rPr>
  </w:style>
  <w:style w:type="paragraph" w:styleId="TOC8">
    <w:name w:val="TOC 8"/>
    <w:basedOn w:val="Normal"/>
    <w:next w:val="Normal"/>
    <w:autoRedefine/>
    <w:uiPriority w:val="39"/>
    <w:semiHidden/>
    <w:unhideWhenUsed/>
    <w:rsid w:val="00d3375f"/>
    <w:pPr>
      <w:spacing w:lineRule="auto" w:line="240" w:before="0" w:after="0"/>
      <w:ind w:left="1680" w:hanging="0"/>
    </w:pPr>
    <w:rPr>
      <w:rFonts w:cs="Calibri" w:cstheme="minorHAnsi"/>
      <w:sz w:val="20"/>
      <w:szCs w:val="20"/>
    </w:rPr>
  </w:style>
  <w:style w:type="paragraph" w:styleId="TOC9">
    <w:name w:val="TOC 9"/>
    <w:basedOn w:val="Normal"/>
    <w:next w:val="Normal"/>
    <w:autoRedefine/>
    <w:uiPriority w:val="39"/>
    <w:semiHidden/>
    <w:unhideWhenUsed/>
    <w:rsid w:val="00d3375f"/>
    <w:pPr>
      <w:spacing w:lineRule="auto" w:line="240" w:before="0" w:after="0"/>
      <w:ind w:left="1960" w:hanging="0"/>
    </w:pPr>
    <w:rPr>
      <w:rFonts w:cs="Calibri" w:cstheme="minorHAnsi"/>
      <w:sz w:val="20"/>
      <w:szCs w:val="20"/>
    </w:rPr>
  </w:style>
  <w:style w:type="paragraph" w:styleId="EndnoteText">
    <w:name w:val="Endnote Text"/>
    <w:basedOn w:val="Normal"/>
    <w:link w:val="Style16"/>
    <w:uiPriority w:val="99"/>
    <w:semiHidden/>
    <w:unhideWhenUsed/>
    <w:rsid w:val="00d3375f"/>
    <w:pPr>
      <w:spacing w:lineRule="auto" w:line="240" w:before="0" w:after="0"/>
    </w:pPr>
    <w:rPr>
      <w:rFonts w:ascii="Times New Roman" w:hAnsi="Times New Roman" w:eastAsia="Times New Roman" w:cs="Times New Roman"/>
      <w:sz w:val="20"/>
      <w:szCs w:val="20"/>
      <w:lang w:eastAsia="ru-RU"/>
    </w:rPr>
  </w:style>
  <w:style w:type="paragraph" w:styleId="Style30" w:customStyle="1">
    <w:name w:val="Таблица"/>
    <w:basedOn w:val="Normal"/>
    <w:qFormat/>
    <w:rsid w:val="00d3375f"/>
    <w:pPr>
      <w:keepNext w:val="true"/>
      <w:spacing w:lineRule="auto" w:line="240" w:before="60" w:after="60"/>
      <w:jc w:val="center"/>
    </w:pPr>
    <w:rPr>
      <w:rFonts w:eastAsia="Calibri"/>
      <w:b/>
      <w:sz w:val="24"/>
      <w:szCs w:val="24"/>
      <w:lang w:val="x-none" w:eastAsia="x-none"/>
    </w:rPr>
  </w:style>
  <w:style w:type="paragraph" w:styleId="Style31" w:customStyle="1">
    <w:name w:val="Таблица шапка"/>
    <w:basedOn w:val="Normal"/>
    <w:qFormat/>
    <w:rsid w:val="00d3375f"/>
    <w:pPr>
      <w:keepNext w:val="true"/>
      <w:spacing w:lineRule="auto" w:line="240" w:before="40" w:after="40"/>
      <w:ind w:left="57" w:right="57" w:hanging="0"/>
    </w:pPr>
    <w:rPr>
      <w:szCs w:val="26"/>
    </w:rPr>
  </w:style>
  <w:style w:type="paragraph" w:styleId="Default" w:customStyle="1">
    <w:name w:val="Default"/>
    <w:qFormat/>
    <w:rsid w:val="00d3375f"/>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ConsPlusNonformat" w:customStyle="1">
    <w:name w:val="ConsPlusNonformat"/>
    <w:basedOn w:val="Normal"/>
    <w:qFormat/>
    <w:rsid w:val="00d3375f"/>
    <w:pPr>
      <w:spacing w:lineRule="auto" w:line="240" w:before="0" w:after="0"/>
    </w:pPr>
    <w:rPr>
      <w:rFonts w:ascii="Courier New" w:hAnsi="Courier New" w:eastAsia="Calibri" w:cs="Courier New"/>
      <w:sz w:val="20"/>
      <w:szCs w:val="20"/>
      <w:lang w:eastAsia="zh-CN"/>
    </w:rPr>
  </w:style>
  <w:style w:type="paragraph" w:styleId="Revision">
    <w:name w:val="Revision"/>
    <w:uiPriority w:val="99"/>
    <w:semiHidden/>
    <w:qFormat/>
    <w:rsid w:val="003047ba"/>
    <w:pPr>
      <w:widowControl/>
      <w:suppressAutoHyphens w:val="fals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numbering" w:styleId="NoList" w:default="1">
    <w:name w:val="No List"/>
    <w:uiPriority w:val="99"/>
    <w:semiHidden/>
    <w:unhideWhenUsed/>
    <w:qFormat/>
  </w:style>
  <w:style w:type="numbering" w:styleId="111" w:customStyle="1">
    <w:name w:val="Нет списка1"/>
    <w:uiPriority w:val="99"/>
    <w:semiHidden/>
    <w:unhideWhenUsed/>
    <w:qFormat/>
    <w:rsid w:val="0081100d"/>
  </w:style>
  <w:style w:type="numbering" w:styleId="24" w:customStyle="1">
    <w:name w:val="Нет списка2"/>
    <w:uiPriority w:val="99"/>
    <w:semiHidden/>
    <w:unhideWhenUsed/>
    <w:qFormat/>
    <w:rsid w:val="00bc44b4"/>
  </w:style>
  <w:style w:type="table" w:default="1" w:styleId="a1">
    <w:name w:val="Normal Table"/>
    <w:uiPriority w:val="99"/>
    <w:semiHidden/>
    <w:unhideWhenUsed/>
    <w:tblPr>
      <w:tblCellMar>
        <w:top w:w="0" w:type="dxa"/>
        <w:left w:w="108" w:type="dxa"/>
        <w:bottom w:w="0" w:type="dxa"/>
        <w:right w:w="108" w:type="dxa"/>
      </w:tblCellMar>
    </w:tblPr>
  </w:style>
  <w:style w:type="table" w:styleId="afff4">
    <w:name w:val="Table Grid"/>
    <w:basedOn w:val="a1"/>
    <w:uiPriority w:val="39"/>
    <w:rsid w:val="0081100d"/>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1"/>
    <w:uiPriority w:val="39"/>
    <w:rsid w:val="00d3375f"/>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B0361-64EA-4CB9-8E6D-7486D9B9E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Application>AlterOffice/3.4.0.9$Linux_X86_64 LibreOffice_project/b8daf9e823b1a5463a2f48435ddc2e8696e7d4fc</Application>
  <AppVersion>15.0000</AppVersion>
  <Pages>25</Pages>
  <Words>8567</Words>
  <Characters>61084</Characters>
  <CharactersWithSpaces>69921</CharactersWithSpaces>
  <Paragraphs>465</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2026-11-03T08:35:00Z</dcterms:created>
  <dc:creator>Пересада Александр Анатольевич</dc:creator>
  <dc:description/>
  <dc:language>ru-RU</dc:language>
  <cp:lastModifiedBy>Елена Викторовна Макеева</cp:lastModifiedBy>
  <dcterms:modified xsi:type="dcterms:W3CDTF">2026-11-03T14:17:20Z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