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0CA7D3" w14:textId="77777777" w:rsidR="00452ECC" w:rsidRDefault="00452ECC" w:rsidP="00452ECC">
      <w:pPr>
        <w:pStyle w:val="4"/>
        <w:jc w:val="right"/>
        <w:rPr>
          <w:rFonts w:ascii="Times New Roman" w:hAnsi="Times New Roman"/>
          <w:color w:val="auto"/>
          <w:sz w:val="28"/>
          <w:szCs w:val="28"/>
        </w:rPr>
      </w:pPr>
      <w:r>
        <w:rPr>
          <w:rFonts w:ascii="Times New Roman" w:hAnsi="Times New Roman" w:cs="Times New Roman"/>
          <w:color w:val="auto"/>
          <w:sz w:val="28"/>
          <w:szCs w:val="28"/>
        </w:rPr>
        <w:t>Приложение №3</w:t>
      </w:r>
    </w:p>
    <w:p w14:paraId="6C76DC31" w14:textId="3BBAB7E6" w:rsidR="00452ECC" w:rsidRDefault="00452ECC" w:rsidP="00452ECC">
      <w:pPr>
        <w:spacing w:after="0"/>
        <w:ind w:right="-2"/>
        <w:jc w:val="right"/>
        <w:rPr>
          <w:rFonts w:ascii="Times New Roman" w:hAnsi="Times New Roman"/>
          <w:sz w:val="28"/>
          <w:szCs w:val="28"/>
        </w:rPr>
      </w:pPr>
      <w:r>
        <w:rPr>
          <w:rFonts w:ascii="Times New Roman" w:hAnsi="Times New Roman"/>
          <w:sz w:val="28"/>
          <w:szCs w:val="28"/>
        </w:rPr>
        <w:t xml:space="preserve">к Договору на </w:t>
      </w:r>
      <w:r w:rsidR="00E96EDE">
        <w:rPr>
          <w:rFonts w:ascii="Times New Roman" w:hAnsi="Times New Roman"/>
          <w:sz w:val="28"/>
          <w:szCs w:val="28"/>
        </w:rPr>
        <w:t>о</w:t>
      </w:r>
      <w:r w:rsidR="00E96EDE" w:rsidRPr="00E96EDE">
        <w:rPr>
          <w:rFonts w:ascii="Times New Roman" w:hAnsi="Times New Roman"/>
          <w:sz w:val="28"/>
          <w:szCs w:val="28"/>
        </w:rPr>
        <w:t xml:space="preserve">казание услуг по перевозке почтовых отправлений и прочих товарно-материальных ценностей автотранспортом по магистральным маршрутам: </w:t>
      </w:r>
      <w:r w:rsidR="006F3BF4" w:rsidRPr="006F3BF4">
        <w:rPr>
          <w:rFonts w:ascii="Times New Roman" w:hAnsi="Times New Roman"/>
          <w:sz w:val="28"/>
          <w:szCs w:val="28"/>
        </w:rPr>
        <w:t>Москва-</w:t>
      </w:r>
      <w:r w:rsidR="0069726A">
        <w:rPr>
          <w:rFonts w:ascii="Times New Roman" w:hAnsi="Times New Roman"/>
          <w:sz w:val="28"/>
          <w:szCs w:val="28"/>
        </w:rPr>
        <w:t>Санкт-Петербург</w:t>
      </w:r>
      <w:r w:rsidR="006F3BF4" w:rsidRPr="006F3BF4">
        <w:rPr>
          <w:rFonts w:ascii="Times New Roman" w:hAnsi="Times New Roman"/>
          <w:sz w:val="28"/>
          <w:szCs w:val="28"/>
        </w:rPr>
        <w:t>, 20 тонн</w:t>
      </w:r>
    </w:p>
    <w:p w14:paraId="26EA2848" w14:textId="77777777" w:rsidR="00452ECC" w:rsidRDefault="00452ECC" w:rsidP="00452ECC">
      <w:pPr>
        <w:spacing w:after="0" w:line="240" w:lineRule="auto"/>
        <w:ind w:left="-142"/>
        <w:jc w:val="right"/>
        <w:rPr>
          <w:rFonts w:ascii="Times New Roman" w:hAnsi="Times New Roman"/>
          <w:snapToGrid w:val="0"/>
          <w:sz w:val="28"/>
          <w:szCs w:val="28"/>
        </w:rPr>
      </w:pPr>
      <w:r>
        <w:rPr>
          <w:rFonts w:ascii="Times New Roman" w:hAnsi="Times New Roman"/>
          <w:sz w:val="28"/>
          <w:szCs w:val="28"/>
        </w:rPr>
        <w:t>от ____________ 2026 г. №</w:t>
      </w:r>
      <w:r>
        <w:rPr>
          <w:sz w:val="28"/>
          <w:szCs w:val="28"/>
        </w:rPr>
        <w:t xml:space="preserve"> </w:t>
      </w:r>
      <w:r>
        <w:rPr>
          <w:rFonts w:ascii="Times New Roman" w:hAnsi="Times New Roman"/>
          <w:sz w:val="28"/>
          <w:szCs w:val="28"/>
        </w:rPr>
        <w:t>_______________</w:t>
      </w:r>
    </w:p>
    <w:p w14:paraId="42245458" w14:textId="475F8F3D" w:rsidR="00325139" w:rsidRDefault="00325139" w:rsidP="00325139">
      <w:pPr>
        <w:spacing w:after="0" w:line="240" w:lineRule="auto"/>
        <w:ind w:left="-142"/>
        <w:jc w:val="right"/>
        <w:rPr>
          <w:rFonts w:ascii="Times New Roman" w:hAnsi="Times New Roman"/>
          <w:snapToGrid w:val="0"/>
          <w:sz w:val="28"/>
          <w:szCs w:val="28"/>
        </w:rPr>
      </w:pPr>
    </w:p>
    <w:p w14:paraId="3806E9F5" w14:textId="7B7EEAB0" w:rsidR="001B2A6B" w:rsidRDefault="001B2A6B" w:rsidP="00325139">
      <w:pPr>
        <w:spacing w:after="0" w:line="240" w:lineRule="auto"/>
        <w:ind w:left="-142"/>
        <w:jc w:val="right"/>
        <w:rPr>
          <w:rFonts w:ascii="Times New Roman" w:hAnsi="Times New Roman"/>
          <w:snapToGrid w:val="0"/>
          <w:sz w:val="28"/>
          <w:szCs w:val="28"/>
        </w:rPr>
      </w:pPr>
    </w:p>
    <w:p w14:paraId="4EFE52EE" w14:textId="77777777" w:rsidR="001B2A6B" w:rsidRDefault="001B2A6B" w:rsidP="00325139">
      <w:pPr>
        <w:spacing w:after="0" w:line="240" w:lineRule="auto"/>
        <w:ind w:left="-142"/>
        <w:jc w:val="right"/>
        <w:rPr>
          <w:rFonts w:ascii="Times New Roman" w:hAnsi="Times New Roman"/>
          <w:snapToGrid w:val="0"/>
          <w:sz w:val="28"/>
          <w:szCs w:val="28"/>
        </w:rPr>
      </w:pPr>
    </w:p>
    <w:p w14:paraId="45115B99" w14:textId="1C155FD0" w:rsidR="001B2A6B" w:rsidRDefault="001B2A6B" w:rsidP="00325139">
      <w:pPr>
        <w:spacing w:after="0" w:line="240" w:lineRule="auto"/>
        <w:ind w:left="-142"/>
        <w:jc w:val="right"/>
        <w:rPr>
          <w:rFonts w:ascii="Times New Roman" w:hAnsi="Times New Roman"/>
          <w:snapToGrid w:val="0"/>
          <w:sz w:val="28"/>
          <w:szCs w:val="28"/>
        </w:rPr>
      </w:pPr>
    </w:p>
    <w:p w14:paraId="7B096841" w14:textId="77777777" w:rsidR="001B2A6B" w:rsidRDefault="001B2A6B" w:rsidP="00325139">
      <w:pPr>
        <w:spacing w:after="0" w:line="240" w:lineRule="auto"/>
        <w:ind w:left="-142"/>
        <w:jc w:val="right"/>
        <w:rPr>
          <w:rFonts w:ascii="Times New Roman" w:hAnsi="Times New Roman"/>
          <w:snapToGrid w:val="0"/>
          <w:sz w:val="28"/>
          <w:szCs w:val="28"/>
        </w:rPr>
      </w:pPr>
    </w:p>
    <w:p w14:paraId="22924644" w14:textId="77777777" w:rsidR="001B55B4" w:rsidRPr="009B0A39" w:rsidRDefault="001B55B4" w:rsidP="001B55B4">
      <w:pPr>
        <w:spacing w:after="0" w:line="240" w:lineRule="auto"/>
        <w:jc w:val="center"/>
        <w:rPr>
          <w:rFonts w:ascii="Times New Roman" w:hAnsi="Times New Roman"/>
          <w:snapToGrid w:val="0"/>
          <w:sz w:val="28"/>
          <w:szCs w:val="28"/>
        </w:rPr>
      </w:pPr>
    </w:p>
    <w:p w14:paraId="609E5ED7" w14:textId="77777777" w:rsidR="001B55B4" w:rsidRPr="009B0A39" w:rsidRDefault="001B55B4" w:rsidP="001B55B4">
      <w:pPr>
        <w:spacing w:after="0" w:line="240" w:lineRule="auto"/>
        <w:jc w:val="center"/>
        <w:rPr>
          <w:rFonts w:ascii="Times New Roman" w:hAnsi="Times New Roman"/>
          <w:snapToGrid w:val="0"/>
          <w:sz w:val="28"/>
          <w:szCs w:val="28"/>
        </w:rPr>
      </w:pPr>
    </w:p>
    <w:p w14:paraId="36A94A87" w14:textId="77777777" w:rsidR="001B55B4" w:rsidRPr="009B0A39" w:rsidRDefault="001B55B4" w:rsidP="001B55B4">
      <w:pPr>
        <w:spacing w:after="0" w:line="240" w:lineRule="auto"/>
        <w:jc w:val="center"/>
        <w:rPr>
          <w:rFonts w:ascii="Times New Roman" w:hAnsi="Times New Roman"/>
          <w:sz w:val="28"/>
          <w:szCs w:val="28"/>
        </w:rPr>
      </w:pPr>
    </w:p>
    <w:p w14:paraId="179CF084" w14:textId="77777777" w:rsidR="001B55B4" w:rsidRPr="009B0A39" w:rsidRDefault="001B55B4" w:rsidP="001B55B4">
      <w:pPr>
        <w:spacing w:after="0" w:line="240" w:lineRule="auto"/>
        <w:jc w:val="center"/>
        <w:rPr>
          <w:rFonts w:ascii="Times New Roman" w:hAnsi="Times New Roman"/>
          <w:sz w:val="28"/>
          <w:szCs w:val="28"/>
        </w:rPr>
      </w:pPr>
    </w:p>
    <w:p w14:paraId="7AC3B8C3" w14:textId="77777777" w:rsidR="001B55B4" w:rsidRPr="009B0A39" w:rsidRDefault="001B55B4" w:rsidP="001B55B4">
      <w:pPr>
        <w:spacing w:after="0" w:line="240" w:lineRule="auto"/>
        <w:jc w:val="center"/>
        <w:rPr>
          <w:rFonts w:ascii="Times New Roman" w:hAnsi="Times New Roman"/>
          <w:sz w:val="28"/>
          <w:szCs w:val="28"/>
        </w:rPr>
      </w:pPr>
    </w:p>
    <w:p w14:paraId="4194159D" w14:textId="77777777" w:rsidR="001B55B4" w:rsidRPr="009B0A39" w:rsidRDefault="001B55B4" w:rsidP="001B55B4">
      <w:pPr>
        <w:spacing w:after="0" w:line="240" w:lineRule="auto"/>
        <w:jc w:val="center"/>
        <w:rPr>
          <w:rFonts w:ascii="Times New Roman" w:hAnsi="Times New Roman"/>
          <w:sz w:val="28"/>
          <w:szCs w:val="28"/>
        </w:rPr>
      </w:pPr>
    </w:p>
    <w:p w14:paraId="24A24530" w14:textId="77777777" w:rsidR="001B55B4" w:rsidRDefault="001B55B4" w:rsidP="001B55B4">
      <w:pPr>
        <w:spacing w:after="0" w:line="240" w:lineRule="auto"/>
        <w:jc w:val="center"/>
        <w:rPr>
          <w:rFonts w:ascii="Times New Roman" w:hAnsi="Times New Roman"/>
          <w:sz w:val="28"/>
          <w:szCs w:val="28"/>
        </w:rPr>
      </w:pPr>
    </w:p>
    <w:p w14:paraId="0044F731" w14:textId="77777777" w:rsidR="001B55B4" w:rsidRDefault="001B55B4" w:rsidP="001B55B4">
      <w:pPr>
        <w:spacing w:after="0" w:line="240" w:lineRule="auto"/>
        <w:jc w:val="center"/>
        <w:rPr>
          <w:rFonts w:ascii="Times New Roman" w:hAnsi="Times New Roman"/>
          <w:sz w:val="28"/>
          <w:szCs w:val="28"/>
        </w:rPr>
      </w:pPr>
    </w:p>
    <w:p w14:paraId="70CBC17A" w14:textId="77777777" w:rsidR="001B55B4" w:rsidRDefault="001B55B4" w:rsidP="001B55B4">
      <w:pPr>
        <w:spacing w:after="0" w:line="240" w:lineRule="auto"/>
        <w:jc w:val="center"/>
        <w:rPr>
          <w:rFonts w:ascii="Times New Roman" w:hAnsi="Times New Roman"/>
          <w:sz w:val="28"/>
          <w:szCs w:val="28"/>
        </w:rPr>
      </w:pPr>
    </w:p>
    <w:p w14:paraId="53CA6BBE" w14:textId="77777777" w:rsidR="001B55B4" w:rsidRDefault="001B55B4" w:rsidP="001B55B4">
      <w:pPr>
        <w:spacing w:after="0" w:line="240" w:lineRule="auto"/>
        <w:jc w:val="center"/>
        <w:rPr>
          <w:rFonts w:ascii="Times New Roman" w:hAnsi="Times New Roman"/>
          <w:sz w:val="28"/>
          <w:szCs w:val="28"/>
        </w:rPr>
      </w:pPr>
    </w:p>
    <w:p w14:paraId="17943B02" w14:textId="77777777" w:rsidR="001B55B4" w:rsidRDefault="001B55B4" w:rsidP="001B55B4">
      <w:pPr>
        <w:spacing w:after="0" w:line="240" w:lineRule="auto"/>
        <w:jc w:val="center"/>
        <w:rPr>
          <w:rFonts w:ascii="Times New Roman" w:hAnsi="Times New Roman"/>
          <w:sz w:val="28"/>
          <w:szCs w:val="28"/>
        </w:rPr>
      </w:pPr>
    </w:p>
    <w:p w14:paraId="2CA86D2E" w14:textId="77777777" w:rsidR="001B55B4" w:rsidRDefault="001B55B4" w:rsidP="001B55B4">
      <w:pPr>
        <w:spacing w:after="0" w:line="240" w:lineRule="auto"/>
        <w:jc w:val="center"/>
        <w:rPr>
          <w:rFonts w:ascii="Times New Roman" w:hAnsi="Times New Roman"/>
          <w:sz w:val="28"/>
          <w:szCs w:val="28"/>
        </w:rPr>
      </w:pPr>
    </w:p>
    <w:p w14:paraId="1A8C15A8" w14:textId="052DC308" w:rsidR="001B55B4" w:rsidRDefault="001B55B4" w:rsidP="001B2A6B">
      <w:pPr>
        <w:spacing w:after="0" w:line="240" w:lineRule="auto"/>
        <w:jc w:val="center"/>
        <w:rPr>
          <w:rFonts w:ascii="Times New Roman" w:hAnsi="Times New Roman"/>
          <w:sz w:val="28"/>
          <w:szCs w:val="28"/>
        </w:rPr>
      </w:pPr>
      <w:r w:rsidRPr="00CE2186">
        <w:rPr>
          <w:rFonts w:ascii="Times New Roman" w:hAnsi="Times New Roman"/>
          <w:sz w:val="28"/>
          <w:szCs w:val="28"/>
        </w:rPr>
        <w:t xml:space="preserve">ТЕХНИЧЕСКОЕ ЗАДАНИЕ </w:t>
      </w:r>
      <w:r w:rsidRPr="00CE2186">
        <w:rPr>
          <w:rFonts w:ascii="Times New Roman" w:hAnsi="Times New Roman"/>
          <w:sz w:val="28"/>
          <w:szCs w:val="28"/>
        </w:rPr>
        <w:br/>
        <w:t xml:space="preserve">на </w:t>
      </w:r>
      <w:r w:rsidR="00E96EDE">
        <w:rPr>
          <w:rFonts w:ascii="Times New Roman" w:hAnsi="Times New Roman"/>
          <w:sz w:val="28"/>
          <w:szCs w:val="28"/>
        </w:rPr>
        <w:t>о</w:t>
      </w:r>
      <w:r w:rsidR="00E96EDE" w:rsidRPr="00E96EDE">
        <w:rPr>
          <w:rFonts w:ascii="Times New Roman" w:hAnsi="Times New Roman"/>
          <w:sz w:val="28"/>
          <w:szCs w:val="28"/>
        </w:rPr>
        <w:t xml:space="preserve">казание услуг по перевозке почтовых отправлений и прочих товарно-материальных ценностей автотранспортом по магистральным маршрутам: </w:t>
      </w:r>
      <w:r w:rsidR="006F3BF4" w:rsidRPr="006F3BF4">
        <w:rPr>
          <w:rFonts w:ascii="Times New Roman" w:hAnsi="Times New Roman"/>
          <w:sz w:val="28"/>
          <w:szCs w:val="28"/>
        </w:rPr>
        <w:t>Москва-</w:t>
      </w:r>
      <w:r w:rsidR="0069726A">
        <w:rPr>
          <w:rFonts w:ascii="Times New Roman" w:hAnsi="Times New Roman"/>
          <w:sz w:val="28"/>
          <w:szCs w:val="28"/>
        </w:rPr>
        <w:t>Санкт-Петербург</w:t>
      </w:r>
      <w:r w:rsidR="006F3BF4" w:rsidRPr="006F3BF4">
        <w:rPr>
          <w:rFonts w:ascii="Times New Roman" w:hAnsi="Times New Roman"/>
          <w:sz w:val="28"/>
          <w:szCs w:val="28"/>
        </w:rPr>
        <w:t>, 20 тонн</w:t>
      </w:r>
    </w:p>
    <w:p w14:paraId="0B279225" w14:textId="77777777" w:rsidR="001B55B4" w:rsidRDefault="001B55B4" w:rsidP="001B55B4">
      <w:pPr>
        <w:spacing w:after="0" w:line="240" w:lineRule="auto"/>
        <w:jc w:val="center"/>
        <w:rPr>
          <w:rFonts w:ascii="Times New Roman" w:hAnsi="Times New Roman"/>
          <w:sz w:val="28"/>
          <w:szCs w:val="28"/>
        </w:rPr>
      </w:pPr>
    </w:p>
    <w:p w14:paraId="081E4D31" w14:textId="77777777" w:rsidR="001B55B4" w:rsidRDefault="001B55B4" w:rsidP="001B55B4">
      <w:pPr>
        <w:spacing w:after="0" w:line="240" w:lineRule="auto"/>
        <w:jc w:val="center"/>
        <w:rPr>
          <w:rFonts w:ascii="Times New Roman" w:hAnsi="Times New Roman"/>
          <w:sz w:val="28"/>
          <w:szCs w:val="28"/>
        </w:rPr>
      </w:pPr>
    </w:p>
    <w:p w14:paraId="0D8409AD" w14:textId="77777777" w:rsidR="001B55B4" w:rsidRDefault="001B55B4" w:rsidP="001B55B4">
      <w:pPr>
        <w:spacing w:after="0" w:line="240" w:lineRule="auto"/>
        <w:jc w:val="center"/>
        <w:rPr>
          <w:rFonts w:ascii="Times New Roman" w:hAnsi="Times New Roman"/>
          <w:sz w:val="28"/>
          <w:szCs w:val="28"/>
        </w:rPr>
      </w:pPr>
    </w:p>
    <w:p w14:paraId="1D73E028" w14:textId="77777777" w:rsidR="001B55B4" w:rsidRDefault="001B55B4" w:rsidP="001B55B4">
      <w:pPr>
        <w:spacing w:after="0" w:line="240" w:lineRule="auto"/>
        <w:jc w:val="center"/>
        <w:rPr>
          <w:rFonts w:ascii="Times New Roman" w:hAnsi="Times New Roman"/>
          <w:sz w:val="28"/>
          <w:szCs w:val="28"/>
        </w:rPr>
      </w:pPr>
    </w:p>
    <w:p w14:paraId="016B1BC0" w14:textId="77777777" w:rsidR="001B55B4" w:rsidRDefault="001B55B4" w:rsidP="001B55B4">
      <w:pPr>
        <w:spacing w:after="0" w:line="240" w:lineRule="auto"/>
        <w:jc w:val="center"/>
        <w:rPr>
          <w:rFonts w:ascii="Times New Roman" w:hAnsi="Times New Roman"/>
          <w:sz w:val="28"/>
          <w:szCs w:val="28"/>
        </w:rPr>
      </w:pPr>
    </w:p>
    <w:p w14:paraId="05145797" w14:textId="77777777" w:rsidR="001B55B4" w:rsidRDefault="001B55B4" w:rsidP="001B55B4">
      <w:pPr>
        <w:spacing w:after="0" w:line="240" w:lineRule="auto"/>
        <w:jc w:val="center"/>
        <w:rPr>
          <w:rFonts w:ascii="Times New Roman" w:hAnsi="Times New Roman"/>
          <w:sz w:val="28"/>
          <w:szCs w:val="28"/>
        </w:rPr>
      </w:pPr>
    </w:p>
    <w:p w14:paraId="7870F03A" w14:textId="77777777" w:rsidR="001B55B4" w:rsidRDefault="001B55B4" w:rsidP="001B55B4">
      <w:pPr>
        <w:spacing w:after="0" w:line="240" w:lineRule="auto"/>
        <w:jc w:val="center"/>
        <w:rPr>
          <w:rFonts w:ascii="Times New Roman" w:hAnsi="Times New Roman"/>
          <w:sz w:val="28"/>
          <w:szCs w:val="28"/>
        </w:rPr>
      </w:pPr>
    </w:p>
    <w:p w14:paraId="1FBCEB7F" w14:textId="77777777" w:rsidR="001B55B4" w:rsidRDefault="001B55B4" w:rsidP="001B55B4">
      <w:pPr>
        <w:spacing w:after="0" w:line="240" w:lineRule="auto"/>
        <w:jc w:val="center"/>
        <w:rPr>
          <w:rFonts w:ascii="Times New Roman" w:hAnsi="Times New Roman"/>
          <w:sz w:val="28"/>
          <w:szCs w:val="28"/>
        </w:rPr>
      </w:pPr>
    </w:p>
    <w:p w14:paraId="2DA33C7B" w14:textId="77777777" w:rsidR="001B55B4" w:rsidRDefault="001B55B4" w:rsidP="001B55B4">
      <w:pPr>
        <w:spacing w:after="0" w:line="240" w:lineRule="auto"/>
        <w:jc w:val="center"/>
        <w:rPr>
          <w:rFonts w:ascii="Times New Roman" w:hAnsi="Times New Roman"/>
          <w:sz w:val="28"/>
          <w:szCs w:val="28"/>
        </w:rPr>
      </w:pPr>
    </w:p>
    <w:p w14:paraId="6A541040" w14:textId="77777777" w:rsidR="001B55B4" w:rsidRDefault="001B55B4" w:rsidP="001B55B4">
      <w:pPr>
        <w:spacing w:after="0" w:line="240" w:lineRule="auto"/>
        <w:jc w:val="center"/>
        <w:rPr>
          <w:rFonts w:ascii="Times New Roman" w:hAnsi="Times New Roman"/>
          <w:sz w:val="28"/>
          <w:szCs w:val="28"/>
        </w:rPr>
      </w:pPr>
    </w:p>
    <w:p w14:paraId="25AD6302" w14:textId="660D4EFB" w:rsidR="001B55B4" w:rsidRDefault="001B55B4" w:rsidP="001B55B4">
      <w:pPr>
        <w:spacing w:after="0" w:line="240" w:lineRule="auto"/>
        <w:jc w:val="center"/>
        <w:rPr>
          <w:rFonts w:ascii="Times New Roman" w:hAnsi="Times New Roman"/>
          <w:sz w:val="28"/>
          <w:szCs w:val="28"/>
        </w:rPr>
      </w:pPr>
    </w:p>
    <w:p w14:paraId="279BD7BD" w14:textId="05B7E755" w:rsidR="001B2A6B" w:rsidRDefault="001B2A6B" w:rsidP="001B55B4">
      <w:pPr>
        <w:spacing w:after="0" w:line="240" w:lineRule="auto"/>
        <w:jc w:val="center"/>
        <w:rPr>
          <w:rFonts w:ascii="Times New Roman" w:hAnsi="Times New Roman"/>
          <w:sz w:val="28"/>
          <w:szCs w:val="28"/>
        </w:rPr>
      </w:pPr>
    </w:p>
    <w:p w14:paraId="7B32520F" w14:textId="27C44715" w:rsidR="001B2A6B" w:rsidRDefault="001B2A6B" w:rsidP="001B55B4">
      <w:pPr>
        <w:spacing w:after="0" w:line="240" w:lineRule="auto"/>
        <w:jc w:val="center"/>
        <w:rPr>
          <w:rFonts w:ascii="Times New Roman" w:hAnsi="Times New Roman"/>
          <w:sz w:val="28"/>
          <w:szCs w:val="28"/>
        </w:rPr>
      </w:pPr>
    </w:p>
    <w:p w14:paraId="4269851C" w14:textId="77777777" w:rsidR="001B55B4" w:rsidRDefault="001B55B4" w:rsidP="001B55B4">
      <w:pPr>
        <w:spacing w:after="0" w:line="240" w:lineRule="auto"/>
        <w:jc w:val="center"/>
        <w:rPr>
          <w:rFonts w:ascii="Times New Roman" w:hAnsi="Times New Roman"/>
          <w:sz w:val="28"/>
          <w:szCs w:val="28"/>
        </w:rPr>
      </w:pPr>
    </w:p>
    <w:p w14:paraId="6524542B" w14:textId="512C79A6" w:rsidR="00325139" w:rsidRDefault="001B55B4" w:rsidP="001B55B4">
      <w:pPr>
        <w:spacing w:after="0" w:line="240" w:lineRule="auto"/>
        <w:jc w:val="center"/>
        <w:rPr>
          <w:rFonts w:ascii="Times New Roman" w:hAnsi="Times New Roman"/>
          <w:sz w:val="28"/>
          <w:szCs w:val="28"/>
        </w:rPr>
      </w:pPr>
      <w:r w:rsidRPr="00CE2186">
        <w:rPr>
          <w:rFonts w:ascii="Times New Roman" w:hAnsi="Times New Roman"/>
          <w:sz w:val="28"/>
          <w:szCs w:val="28"/>
        </w:rPr>
        <w:t>Москва, 202</w:t>
      </w:r>
      <w:r w:rsidR="00D22340">
        <w:rPr>
          <w:rFonts w:ascii="Times New Roman" w:hAnsi="Times New Roman"/>
          <w:sz w:val="28"/>
          <w:szCs w:val="28"/>
        </w:rPr>
        <w:t>6 г.</w:t>
      </w:r>
      <w:r w:rsidR="00325139">
        <w:rPr>
          <w:rFonts w:ascii="Times New Roman" w:hAnsi="Times New Roman"/>
          <w:sz w:val="28"/>
          <w:szCs w:val="28"/>
        </w:rPr>
        <w:br w:type="page"/>
      </w:r>
    </w:p>
    <w:p w14:paraId="00D96CBD" w14:textId="2CD7C5B2" w:rsidR="001B55B4" w:rsidRPr="00212B7E" w:rsidRDefault="001B55B4" w:rsidP="001B55B4">
      <w:pPr>
        <w:pStyle w:val="ConsPlusNormal"/>
        <w:numPr>
          <w:ilvl w:val="0"/>
          <w:numId w:val="1"/>
        </w:numPr>
        <w:tabs>
          <w:tab w:val="left" w:pos="284"/>
        </w:tabs>
        <w:spacing w:after="120"/>
        <w:ind w:left="0" w:firstLine="0"/>
        <w:jc w:val="center"/>
        <w:rPr>
          <w:rFonts w:ascii="Times New Roman" w:hAnsi="Times New Roman" w:cs="Times New Roman"/>
          <w:sz w:val="28"/>
          <w:szCs w:val="28"/>
        </w:rPr>
      </w:pPr>
      <w:r w:rsidRPr="00CE2186">
        <w:rPr>
          <w:rFonts w:ascii="Times New Roman" w:hAnsi="Times New Roman" w:cs="Times New Roman"/>
          <w:b/>
          <w:sz w:val="28"/>
          <w:szCs w:val="28"/>
        </w:rPr>
        <w:lastRenderedPageBreak/>
        <w:t>ПЕРЕЧЕНЬ ПРИНЯТЫХ СОКРАЩЕНИЙ</w:t>
      </w:r>
      <w:r>
        <w:rPr>
          <w:rFonts w:ascii="Times New Roman" w:hAnsi="Times New Roman" w:cs="Times New Roman"/>
          <w:b/>
          <w:sz w:val="28"/>
          <w:szCs w:val="28"/>
        </w:rPr>
        <w:t xml:space="preserve"> И ОПРЕДЕЛЕНИЙ</w:t>
      </w: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4"/>
        <w:gridCol w:w="2702"/>
        <w:gridCol w:w="5808"/>
      </w:tblGrid>
      <w:tr w:rsidR="001B55B4" w:rsidRPr="00325139" w14:paraId="439F42E9" w14:textId="77777777" w:rsidTr="0031437B">
        <w:trPr>
          <w:tblHeader/>
          <w:jc w:val="center"/>
        </w:trPr>
        <w:tc>
          <w:tcPr>
            <w:tcW w:w="704" w:type="dxa"/>
            <w:vAlign w:val="center"/>
          </w:tcPr>
          <w:p w14:paraId="302D2D9B" w14:textId="77777777" w:rsidR="001B55B4" w:rsidRPr="00325139" w:rsidRDefault="001B55B4" w:rsidP="0031437B">
            <w:pPr>
              <w:pStyle w:val="ConsPlusNormal"/>
              <w:ind w:firstLine="0"/>
              <w:jc w:val="center"/>
              <w:rPr>
                <w:rFonts w:ascii="Times New Roman" w:hAnsi="Times New Roman" w:cs="Times New Roman"/>
                <w:b/>
                <w:sz w:val="24"/>
                <w:szCs w:val="24"/>
              </w:rPr>
            </w:pPr>
            <w:r w:rsidRPr="00325139">
              <w:rPr>
                <w:rFonts w:ascii="Times New Roman" w:hAnsi="Times New Roman" w:cs="Times New Roman"/>
                <w:b/>
                <w:sz w:val="24"/>
                <w:szCs w:val="24"/>
              </w:rPr>
              <w:t>№ п/п</w:t>
            </w:r>
          </w:p>
        </w:tc>
        <w:tc>
          <w:tcPr>
            <w:tcW w:w="2702" w:type="dxa"/>
            <w:vAlign w:val="center"/>
          </w:tcPr>
          <w:p w14:paraId="503B6DD3" w14:textId="77777777" w:rsidR="001B55B4" w:rsidRPr="00325139" w:rsidRDefault="001B55B4" w:rsidP="0031437B">
            <w:pPr>
              <w:pStyle w:val="ConsPlusNormal"/>
              <w:ind w:firstLine="0"/>
              <w:jc w:val="center"/>
              <w:rPr>
                <w:rFonts w:ascii="Times New Roman" w:hAnsi="Times New Roman" w:cs="Times New Roman"/>
                <w:b/>
                <w:sz w:val="24"/>
                <w:szCs w:val="24"/>
              </w:rPr>
            </w:pPr>
            <w:r w:rsidRPr="00325139">
              <w:rPr>
                <w:rFonts w:ascii="Times New Roman" w:hAnsi="Times New Roman" w:cs="Times New Roman"/>
                <w:b/>
                <w:sz w:val="24"/>
                <w:szCs w:val="24"/>
              </w:rPr>
              <w:t>Сокращение, определение</w:t>
            </w:r>
          </w:p>
        </w:tc>
        <w:tc>
          <w:tcPr>
            <w:tcW w:w="5808" w:type="dxa"/>
            <w:vAlign w:val="center"/>
          </w:tcPr>
          <w:p w14:paraId="12F106D1" w14:textId="77777777" w:rsidR="001B55B4" w:rsidRPr="00325139" w:rsidRDefault="001B55B4" w:rsidP="0031437B">
            <w:pPr>
              <w:pStyle w:val="ConsPlusNormal"/>
              <w:ind w:firstLine="0"/>
              <w:jc w:val="center"/>
              <w:rPr>
                <w:rFonts w:ascii="Times New Roman" w:hAnsi="Times New Roman" w:cs="Times New Roman"/>
                <w:b/>
                <w:sz w:val="24"/>
                <w:szCs w:val="24"/>
              </w:rPr>
            </w:pPr>
            <w:r w:rsidRPr="00325139">
              <w:rPr>
                <w:rFonts w:ascii="Times New Roman" w:hAnsi="Times New Roman" w:cs="Times New Roman"/>
                <w:b/>
                <w:sz w:val="24"/>
                <w:szCs w:val="24"/>
              </w:rPr>
              <w:t>Расшифровка сокращения, толкование определения</w:t>
            </w:r>
          </w:p>
        </w:tc>
      </w:tr>
      <w:tr w:rsidR="001B55B4" w:rsidRPr="00325139" w14:paraId="5A16BEB9" w14:textId="77777777" w:rsidTr="0031437B">
        <w:trPr>
          <w:jc w:val="center"/>
        </w:trPr>
        <w:tc>
          <w:tcPr>
            <w:tcW w:w="704" w:type="dxa"/>
            <w:vAlign w:val="center"/>
          </w:tcPr>
          <w:p w14:paraId="4FD6CD52" w14:textId="77777777" w:rsidR="001B55B4" w:rsidRPr="00325139" w:rsidRDefault="001B55B4"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1</w:t>
            </w:r>
          </w:p>
        </w:tc>
        <w:tc>
          <w:tcPr>
            <w:tcW w:w="2702" w:type="dxa"/>
            <w:vAlign w:val="center"/>
          </w:tcPr>
          <w:p w14:paraId="7E8F931C"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Базовая стоимость услуги</w:t>
            </w:r>
          </w:p>
        </w:tc>
        <w:tc>
          <w:tcPr>
            <w:tcW w:w="5808" w:type="dxa"/>
            <w:vAlign w:val="center"/>
          </w:tcPr>
          <w:p w14:paraId="6E555124" w14:textId="0E213597" w:rsidR="001B55B4" w:rsidRPr="00325139" w:rsidRDefault="001B55B4" w:rsidP="00AF6671">
            <w:pPr>
              <w:pStyle w:val="ConsPlusNormal"/>
              <w:ind w:firstLine="0"/>
              <w:jc w:val="both"/>
              <w:rPr>
                <w:rFonts w:ascii="Times New Roman" w:hAnsi="Times New Roman" w:cs="Times New Roman"/>
                <w:sz w:val="24"/>
                <w:szCs w:val="24"/>
              </w:rPr>
            </w:pPr>
            <w:r w:rsidRPr="00325139">
              <w:rPr>
                <w:rFonts w:ascii="Times New Roman" w:hAnsi="Times New Roman" w:cs="Times New Roman"/>
                <w:sz w:val="24"/>
                <w:szCs w:val="24"/>
              </w:rPr>
              <w:t>Стоимость единицы услуги по перевозке автотранспортом ПО и ТМЦ, определенная</w:t>
            </w:r>
            <w:r w:rsidR="00325139">
              <w:rPr>
                <w:rFonts w:ascii="Times New Roman" w:hAnsi="Times New Roman" w:cs="Times New Roman"/>
                <w:sz w:val="24"/>
                <w:szCs w:val="24"/>
              </w:rPr>
              <w:t xml:space="preserve"> </w:t>
            </w:r>
            <w:r w:rsidRPr="00325139">
              <w:rPr>
                <w:rFonts w:ascii="Times New Roman" w:hAnsi="Times New Roman" w:cs="Times New Roman"/>
                <w:sz w:val="24"/>
                <w:szCs w:val="24"/>
              </w:rPr>
              <w:t xml:space="preserve">по </w:t>
            </w:r>
            <w:r w:rsidRPr="00325139">
              <w:rPr>
                <w:rFonts w:ascii="Times New Roman" w:hAnsi="Times New Roman" w:cs="Times New Roman"/>
                <w:b/>
                <w:i/>
                <w:sz w:val="24"/>
                <w:szCs w:val="24"/>
              </w:rPr>
              <w:t xml:space="preserve">результатам </w:t>
            </w:r>
            <w:r w:rsidR="001B2A6B">
              <w:rPr>
                <w:rFonts w:ascii="Times New Roman" w:hAnsi="Times New Roman" w:cs="Times New Roman"/>
                <w:b/>
                <w:i/>
                <w:sz w:val="24"/>
                <w:szCs w:val="24"/>
              </w:rPr>
              <w:t>закупки</w:t>
            </w:r>
            <w:r w:rsidR="00AF6671">
              <w:rPr>
                <w:rFonts w:ascii="Times New Roman" w:hAnsi="Times New Roman" w:cs="Times New Roman"/>
                <w:b/>
                <w:i/>
                <w:sz w:val="24"/>
                <w:szCs w:val="24"/>
              </w:rPr>
              <w:t xml:space="preserve"> </w:t>
            </w:r>
            <w:r w:rsidR="00AF6671" w:rsidRPr="00AF6671">
              <w:rPr>
                <w:rFonts w:ascii="Times New Roman" w:hAnsi="Times New Roman" w:cs="Times New Roman"/>
                <w:b/>
                <w:i/>
                <w:sz w:val="24"/>
                <w:szCs w:val="24"/>
              </w:rPr>
              <w:t>способом Электронный магазин СМСП</w:t>
            </w:r>
            <w:r w:rsidR="00325139">
              <w:rPr>
                <w:rFonts w:ascii="Times New Roman" w:hAnsi="Times New Roman" w:cs="Times New Roman"/>
                <w:i/>
                <w:sz w:val="24"/>
                <w:szCs w:val="24"/>
              </w:rPr>
              <w:t xml:space="preserve"> </w:t>
            </w:r>
            <w:r w:rsidRPr="00325139">
              <w:rPr>
                <w:rFonts w:ascii="Times New Roman" w:hAnsi="Times New Roman" w:cs="Times New Roman"/>
                <w:sz w:val="24"/>
                <w:szCs w:val="24"/>
              </w:rPr>
              <w:t xml:space="preserve">на оказание услуг по перевозке почтовых отправлений </w:t>
            </w:r>
            <w:r w:rsidRPr="00325139">
              <w:rPr>
                <w:rFonts w:ascii="Times New Roman" w:eastAsia="SimSun" w:hAnsi="Times New Roman" w:cs="Times New Roman"/>
                <w:sz w:val="24"/>
                <w:szCs w:val="24"/>
              </w:rPr>
              <w:t xml:space="preserve">и прочих товарно-материальных ценностей </w:t>
            </w:r>
            <w:r w:rsidR="006438CC">
              <w:rPr>
                <w:rFonts w:ascii="Times New Roman" w:eastAsia="SimSun" w:hAnsi="Times New Roman" w:cs="Times New Roman"/>
                <w:sz w:val="24"/>
                <w:szCs w:val="24"/>
              </w:rPr>
              <w:t>по магистральным маршрутам</w:t>
            </w:r>
          </w:p>
        </w:tc>
      </w:tr>
      <w:tr w:rsidR="001B55B4" w:rsidRPr="00325139" w14:paraId="4D2E0094" w14:textId="77777777" w:rsidTr="0031437B">
        <w:trPr>
          <w:trHeight w:val="513"/>
          <w:jc w:val="center"/>
        </w:trPr>
        <w:tc>
          <w:tcPr>
            <w:tcW w:w="704" w:type="dxa"/>
            <w:vAlign w:val="center"/>
          </w:tcPr>
          <w:p w14:paraId="359FA7BC" w14:textId="77777777" w:rsidR="001B55B4" w:rsidRPr="00325139" w:rsidRDefault="001B55B4"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2</w:t>
            </w:r>
          </w:p>
        </w:tc>
        <w:tc>
          <w:tcPr>
            <w:tcW w:w="2702" w:type="dxa"/>
            <w:vAlign w:val="center"/>
          </w:tcPr>
          <w:p w14:paraId="48F299AF"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Заявка</w:t>
            </w:r>
          </w:p>
        </w:tc>
        <w:tc>
          <w:tcPr>
            <w:tcW w:w="5808" w:type="dxa"/>
            <w:vAlign w:val="center"/>
          </w:tcPr>
          <w:p w14:paraId="1DFEA5DE" w14:textId="315349B0" w:rsidR="001B55B4" w:rsidRPr="00325139" w:rsidRDefault="001B55B4" w:rsidP="005150AF">
            <w:pPr>
              <w:pStyle w:val="ConsPlusNormal"/>
              <w:ind w:firstLine="0"/>
              <w:jc w:val="both"/>
              <w:rPr>
                <w:rFonts w:ascii="Times New Roman" w:hAnsi="Times New Roman" w:cs="Times New Roman"/>
                <w:sz w:val="24"/>
                <w:szCs w:val="24"/>
              </w:rPr>
            </w:pPr>
            <w:r w:rsidRPr="00325139">
              <w:rPr>
                <w:rFonts w:ascii="Times New Roman" w:hAnsi="Times New Roman" w:cs="Times New Roman"/>
                <w:sz w:val="24"/>
                <w:szCs w:val="24"/>
              </w:rPr>
              <w:t>Направляемое Заказчиком задание Исполнителю</w:t>
            </w:r>
            <w:r w:rsidR="000146F4" w:rsidRPr="00325139">
              <w:rPr>
                <w:rFonts w:ascii="Times New Roman" w:hAnsi="Times New Roman" w:cs="Times New Roman"/>
                <w:sz w:val="24"/>
                <w:szCs w:val="24"/>
              </w:rPr>
              <w:br/>
            </w:r>
            <w:r w:rsidRPr="00325139">
              <w:rPr>
                <w:rFonts w:ascii="Times New Roman" w:hAnsi="Times New Roman" w:cs="Times New Roman"/>
                <w:sz w:val="24"/>
                <w:szCs w:val="24"/>
              </w:rPr>
              <w:t>на оказание услуг по перевозке автотранспортом ПО</w:t>
            </w:r>
            <w:r w:rsidR="005150AF">
              <w:rPr>
                <w:rFonts w:ascii="Times New Roman" w:hAnsi="Times New Roman" w:cs="Times New Roman"/>
                <w:sz w:val="24"/>
                <w:szCs w:val="24"/>
              </w:rPr>
              <w:t xml:space="preserve"> </w:t>
            </w:r>
            <w:r w:rsidRPr="00325139">
              <w:rPr>
                <w:rFonts w:ascii="Times New Roman" w:hAnsi="Times New Roman" w:cs="Times New Roman"/>
                <w:sz w:val="24"/>
                <w:szCs w:val="24"/>
              </w:rPr>
              <w:t xml:space="preserve">и прочих ТМЦ Исполнителю </w:t>
            </w:r>
          </w:p>
        </w:tc>
      </w:tr>
      <w:tr w:rsidR="001B55B4" w:rsidRPr="00325139" w14:paraId="7B1EDE14" w14:textId="77777777" w:rsidTr="0031437B">
        <w:trPr>
          <w:trHeight w:val="328"/>
          <w:jc w:val="center"/>
        </w:trPr>
        <w:tc>
          <w:tcPr>
            <w:tcW w:w="704" w:type="dxa"/>
            <w:vAlign w:val="center"/>
          </w:tcPr>
          <w:p w14:paraId="78D8F9D1" w14:textId="77777777" w:rsidR="001B55B4" w:rsidRPr="00325139" w:rsidRDefault="001B55B4"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3</w:t>
            </w:r>
          </w:p>
        </w:tc>
        <w:tc>
          <w:tcPr>
            <w:tcW w:w="2702" w:type="dxa"/>
            <w:vAlign w:val="center"/>
          </w:tcPr>
          <w:p w14:paraId="36F4AEC7"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Исполнитель</w:t>
            </w:r>
          </w:p>
        </w:tc>
        <w:tc>
          <w:tcPr>
            <w:tcW w:w="5808" w:type="dxa"/>
          </w:tcPr>
          <w:p w14:paraId="5D1148B3" w14:textId="6FB3BE88" w:rsidR="001B55B4" w:rsidRPr="00325139" w:rsidRDefault="001B55B4" w:rsidP="005150AF">
            <w:pPr>
              <w:pStyle w:val="ConsPlusNormal"/>
              <w:ind w:firstLine="0"/>
              <w:jc w:val="both"/>
              <w:rPr>
                <w:rFonts w:ascii="Times New Roman" w:hAnsi="Times New Roman" w:cs="Times New Roman"/>
                <w:sz w:val="24"/>
                <w:szCs w:val="24"/>
              </w:rPr>
            </w:pPr>
            <w:r w:rsidRPr="00325139">
              <w:rPr>
                <w:rFonts w:ascii="Times New Roman" w:hAnsi="Times New Roman" w:cs="Times New Roman"/>
                <w:sz w:val="24"/>
                <w:szCs w:val="24"/>
              </w:rPr>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w:t>
            </w:r>
            <w:r w:rsidR="005150AF">
              <w:rPr>
                <w:rFonts w:ascii="Times New Roman" w:hAnsi="Times New Roman" w:cs="Times New Roman"/>
                <w:sz w:val="24"/>
                <w:szCs w:val="24"/>
              </w:rPr>
              <w:t xml:space="preserve"> </w:t>
            </w:r>
            <w:r w:rsidRPr="00325139">
              <w:rPr>
                <w:rFonts w:ascii="Times New Roman" w:hAnsi="Times New Roman" w:cs="Times New Roman"/>
                <w:sz w:val="24"/>
                <w:szCs w:val="24"/>
              </w:rPr>
              <w:t>и места происхождения капитала, за исключением юридического лица, являющегося иностранным агентом в соответствии с Федеральным законом от 14.07.2022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14.07.2022 № 255-ФЗ «О контроле за деятельностью лиц, находящихся под иностранным влиянием»</w:t>
            </w:r>
          </w:p>
        </w:tc>
      </w:tr>
      <w:tr w:rsidR="001B55B4" w:rsidRPr="00325139" w14:paraId="04734E39" w14:textId="77777777" w:rsidTr="0031437B">
        <w:trPr>
          <w:trHeight w:val="132"/>
          <w:jc w:val="center"/>
        </w:trPr>
        <w:tc>
          <w:tcPr>
            <w:tcW w:w="704" w:type="dxa"/>
            <w:vAlign w:val="center"/>
          </w:tcPr>
          <w:p w14:paraId="6A3AAA69" w14:textId="77777777" w:rsidR="001B55B4" w:rsidRPr="00325139" w:rsidRDefault="001B55B4"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4</w:t>
            </w:r>
          </w:p>
        </w:tc>
        <w:tc>
          <w:tcPr>
            <w:tcW w:w="2702" w:type="dxa"/>
            <w:vAlign w:val="center"/>
          </w:tcPr>
          <w:p w14:paraId="67A875CE"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bCs/>
                <w:sz w:val="24"/>
                <w:szCs w:val="24"/>
              </w:rPr>
              <w:t>КПС-5</w:t>
            </w:r>
          </w:p>
        </w:tc>
        <w:tc>
          <w:tcPr>
            <w:tcW w:w="5808" w:type="dxa"/>
          </w:tcPr>
          <w:p w14:paraId="44BC3CBF" w14:textId="77777777" w:rsidR="001B55B4" w:rsidRPr="00325139" w:rsidRDefault="001B55B4" w:rsidP="0031437B">
            <w:pPr>
              <w:spacing w:after="0" w:line="240" w:lineRule="auto"/>
              <w:rPr>
                <w:rFonts w:ascii="Times New Roman" w:eastAsiaTheme="minorHAnsi" w:hAnsi="Times New Roman"/>
                <w:sz w:val="24"/>
                <w:szCs w:val="24"/>
              </w:rPr>
            </w:pPr>
            <w:r w:rsidRPr="00325139">
              <w:rPr>
                <w:rFonts w:ascii="Times New Roman" w:hAnsi="Times New Roman"/>
                <w:sz w:val="24"/>
                <w:szCs w:val="24"/>
              </w:rPr>
              <w:t>Контейнеры почтовые сетчатые многооборотные</w:t>
            </w:r>
          </w:p>
        </w:tc>
      </w:tr>
      <w:tr w:rsidR="001B55B4" w:rsidRPr="00325139" w14:paraId="72EF1D53" w14:textId="77777777" w:rsidTr="0031437B">
        <w:trPr>
          <w:trHeight w:val="623"/>
          <w:jc w:val="center"/>
        </w:trPr>
        <w:tc>
          <w:tcPr>
            <w:tcW w:w="704" w:type="dxa"/>
            <w:vAlign w:val="center"/>
          </w:tcPr>
          <w:p w14:paraId="568C8439" w14:textId="77777777" w:rsidR="001B55B4" w:rsidRPr="00325139" w:rsidRDefault="001B55B4"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5</w:t>
            </w:r>
          </w:p>
        </w:tc>
        <w:tc>
          <w:tcPr>
            <w:tcW w:w="2702" w:type="dxa"/>
            <w:vAlign w:val="center"/>
          </w:tcPr>
          <w:p w14:paraId="67B95C4A"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bCs/>
                <w:sz w:val="24"/>
                <w:szCs w:val="24"/>
              </w:rPr>
              <w:t>КСРП-П</w:t>
            </w:r>
          </w:p>
        </w:tc>
        <w:tc>
          <w:tcPr>
            <w:tcW w:w="5808" w:type="dxa"/>
          </w:tcPr>
          <w:p w14:paraId="4D167E10" w14:textId="77777777" w:rsidR="001B55B4" w:rsidRPr="00325139" w:rsidRDefault="001B55B4" w:rsidP="00D73F62">
            <w:pPr>
              <w:spacing w:after="0" w:line="240" w:lineRule="auto"/>
              <w:jc w:val="both"/>
              <w:rPr>
                <w:rFonts w:ascii="Times New Roman" w:eastAsiaTheme="minorHAnsi" w:hAnsi="Times New Roman"/>
                <w:sz w:val="24"/>
                <w:szCs w:val="24"/>
              </w:rPr>
            </w:pPr>
            <w:r w:rsidRPr="00325139">
              <w:rPr>
                <w:rFonts w:ascii="Times New Roman" w:hAnsi="Times New Roman"/>
                <w:sz w:val="24"/>
                <w:szCs w:val="24"/>
              </w:rPr>
              <w:t>Контейнеры сборно-разборные почтовые – полимерные</w:t>
            </w:r>
          </w:p>
        </w:tc>
      </w:tr>
      <w:tr w:rsidR="001B55B4" w:rsidRPr="00325139" w14:paraId="5C34C96C" w14:textId="77777777" w:rsidTr="0031437B">
        <w:trPr>
          <w:trHeight w:val="591"/>
          <w:jc w:val="center"/>
        </w:trPr>
        <w:tc>
          <w:tcPr>
            <w:tcW w:w="704" w:type="dxa"/>
            <w:vAlign w:val="center"/>
          </w:tcPr>
          <w:p w14:paraId="5A450079" w14:textId="77777777" w:rsidR="001B55B4" w:rsidRPr="00325139" w:rsidRDefault="001B55B4"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6</w:t>
            </w:r>
          </w:p>
        </w:tc>
        <w:tc>
          <w:tcPr>
            <w:tcW w:w="2702" w:type="dxa"/>
            <w:vAlign w:val="center"/>
          </w:tcPr>
          <w:p w14:paraId="242FFD99"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КПШ</w:t>
            </w:r>
          </w:p>
        </w:tc>
        <w:tc>
          <w:tcPr>
            <w:tcW w:w="5808" w:type="dxa"/>
            <w:vAlign w:val="center"/>
          </w:tcPr>
          <w:p w14:paraId="60208FAD"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Контейнер почтовый штабелируемый</w:t>
            </w:r>
          </w:p>
        </w:tc>
      </w:tr>
      <w:tr w:rsidR="001B55B4" w:rsidRPr="00325139" w14:paraId="2A526930" w14:textId="77777777" w:rsidTr="0031437B">
        <w:trPr>
          <w:trHeight w:val="591"/>
          <w:jc w:val="center"/>
        </w:trPr>
        <w:tc>
          <w:tcPr>
            <w:tcW w:w="704" w:type="dxa"/>
            <w:vAlign w:val="center"/>
          </w:tcPr>
          <w:p w14:paraId="70200B73" w14:textId="77777777" w:rsidR="001B55B4" w:rsidRPr="00325139" w:rsidRDefault="001B55B4"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7</w:t>
            </w:r>
          </w:p>
        </w:tc>
        <w:tc>
          <w:tcPr>
            <w:tcW w:w="2702" w:type="dxa"/>
            <w:vAlign w:val="center"/>
          </w:tcPr>
          <w:p w14:paraId="1864251A" w14:textId="77777777" w:rsidR="001B55B4" w:rsidRPr="00325139" w:rsidRDefault="001B55B4" w:rsidP="0031437B">
            <w:pPr>
              <w:pStyle w:val="ConsPlusNormal"/>
              <w:ind w:firstLine="0"/>
              <w:rPr>
                <w:rFonts w:ascii="Times New Roman" w:hAnsi="Times New Roman" w:cs="Times New Roman"/>
                <w:bCs/>
                <w:sz w:val="24"/>
                <w:szCs w:val="24"/>
              </w:rPr>
            </w:pPr>
            <w:r w:rsidRPr="00325139">
              <w:rPr>
                <w:rFonts w:ascii="Times New Roman" w:hAnsi="Times New Roman" w:cs="Times New Roman"/>
                <w:sz w:val="24"/>
                <w:szCs w:val="24"/>
              </w:rPr>
              <w:t>Общество, Заказчик</w:t>
            </w:r>
          </w:p>
        </w:tc>
        <w:tc>
          <w:tcPr>
            <w:tcW w:w="5808" w:type="dxa"/>
            <w:vAlign w:val="center"/>
          </w:tcPr>
          <w:p w14:paraId="1C0942BF" w14:textId="1AF0CB2B" w:rsidR="001B55B4" w:rsidRPr="00836A6E" w:rsidRDefault="001B55B4" w:rsidP="005150AF">
            <w:pPr>
              <w:pStyle w:val="ConsPlusNormal"/>
              <w:ind w:firstLine="0"/>
              <w:jc w:val="both"/>
              <w:rPr>
                <w:rFonts w:ascii="Times New Roman" w:hAnsi="Times New Roman" w:cs="Times New Roman"/>
                <w:sz w:val="24"/>
                <w:szCs w:val="24"/>
              </w:rPr>
            </w:pPr>
            <w:r w:rsidRPr="00325139">
              <w:rPr>
                <w:rFonts w:ascii="Times New Roman" w:hAnsi="Times New Roman" w:cs="Times New Roman"/>
                <w:sz w:val="24"/>
                <w:szCs w:val="24"/>
              </w:rPr>
              <w:t>Акционерное Общество «Почта России», АО «Почта</w:t>
            </w:r>
            <w:r w:rsidR="005150AF">
              <w:rPr>
                <w:rFonts w:ascii="Times New Roman" w:hAnsi="Times New Roman" w:cs="Times New Roman"/>
                <w:sz w:val="24"/>
                <w:szCs w:val="24"/>
              </w:rPr>
              <w:t xml:space="preserve"> </w:t>
            </w:r>
            <w:r w:rsidRPr="00325139">
              <w:rPr>
                <w:rFonts w:ascii="Times New Roman" w:hAnsi="Times New Roman" w:cs="Times New Roman"/>
                <w:sz w:val="24"/>
                <w:szCs w:val="24"/>
              </w:rPr>
              <w:t>России»</w:t>
            </w:r>
          </w:p>
        </w:tc>
      </w:tr>
      <w:tr w:rsidR="001B55B4" w:rsidRPr="00325139" w14:paraId="560FFB9A" w14:textId="77777777" w:rsidTr="0031437B">
        <w:trPr>
          <w:trHeight w:val="394"/>
          <w:jc w:val="center"/>
        </w:trPr>
        <w:tc>
          <w:tcPr>
            <w:tcW w:w="704" w:type="dxa"/>
            <w:vAlign w:val="center"/>
          </w:tcPr>
          <w:p w14:paraId="369A1B13" w14:textId="77777777" w:rsidR="001B55B4" w:rsidRPr="00325139" w:rsidRDefault="001B55B4"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8</w:t>
            </w:r>
          </w:p>
        </w:tc>
        <w:tc>
          <w:tcPr>
            <w:tcW w:w="2702" w:type="dxa"/>
            <w:vAlign w:val="center"/>
          </w:tcPr>
          <w:p w14:paraId="510D6A10"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ПО</w:t>
            </w:r>
          </w:p>
        </w:tc>
        <w:tc>
          <w:tcPr>
            <w:tcW w:w="5808" w:type="dxa"/>
          </w:tcPr>
          <w:p w14:paraId="0AAAD091" w14:textId="6510CB78" w:rsidR="001B55B4" w:rsidRPr="00325139" w:rsidDel="00BC2F26" w:rsidRDefault="001B55B4" w:rsidP="00836A6E">
            <w:pPr>
              <w:spacing w:after="0" w:line="240" w:lineRule="auto"/>
              <w:jc w:val="both"/>
              <w:rPr>
                <w:rFonts w:ascii="Times New Roman" w:eastAsiaTheme="minorHAnsi" w:hAnsi="Times New Roman"/>
                <w:color w:val="000000"/>
                <w:sz w:val="24"/>
                <w:szCs w:val="24"/>
              </w:rPr>
            </w:pPr>
            <w:r w:rsidRPr="00325139">
              <w:rPr>
                <w:rFonts w:ascii="Times New Roman" w:hAnsi="Times New Roman"/>
                <w:color w:val="000000"/>
                <w:sz w:val="24"/>
                <w:szCs w:val="24"/>
              </w:rPr>
              <w:t>Почтовые отправления: письменная корреспонденция (простая, заказная, с объявленной ценностью), посылки (обыкновенные, с объявленной ценностью), бандероли (простые, заказные с объявленной ценностью), отправления ЕМS, отправления</w:t>
            </w:r>
            <w:r w:rsidR="00836A6E" w:rsidRPr="00836A6E">
              <w:rPr>
                <w:rFonts w:ascii="Times New Roman" w:hAnsi="Times New Roman"/>
                <w:color w:val="000000"/>
                <w:sz w:val="24"/>
                <w:szCs w:val="24"/>
              </w:rPr>
              <w:t xml:space="preserve"> </w:t>
            </w:r>
            <w:r w:rsidRPr="00325139">
              <w:rPr>
                <w:rFonts w:ascii="Times New Roman" w:hAnsi="Times New Roman"/>
                <w:color w:val="000000"/>
                <w:sz w:val="24"/>
                <w:szCs w:val="24"/>
              </w:rPr>
              <w:t xml:space="preserve">1-го класса, </w:t>
            </w:r>
            <w:r w:rsidRPr="00325139">
              <w:rPr>
                <w:rFonts w:ascii="Times New Roman" w:hAnsi="Times New Roman"/>
                <w:color w:val="000000"/>
                <w:sz w:val="24"/>
                <w:szCs w:val="24"/>
              </w:rPr>
              <w:lastRenderedPageBreak/>
              <w:t>международные почтовые отправления, крупногабаритные почтовые отправления, также многооборотная тара, используемая для перевозки ПО и емкостей, служебные грузы (служебные почтовые отправления) и другие виды отправлений, являющиеся собственной разработкой АО «Почта России», имеющие надлежащее оформление, прописанное внутренним регламентом АО «Почта России»,</w:t>
            </w:r>
            <w:r w:rsidR="00836A6E" w:rsidRPr="00836A6E">
              <w:rPr>
                <w:rFonts w:ascii="Times New Roman" w:hAnsi="Times New Roman"/>
                <w:color w:val="000000"/>
                <w:sz w:val="24"/>
                <w:szCs w:val="24"/>
              </w:rPr>
              <w:t xml:space="preserve"> </w:t>
            </w:r>
            <w:r w:rsidRPr="00325139">
              <w:rPr>
                <w:rFonts w:ascii="Times New Roman" w:hAnsi="Times New Roman"/>
                <w:color w:val="000000"/>
                <w:sz w:val="24"/>
                <w:szCs w:val="24"/>
              </w:rPr>
              <w:t>и подготовленные к отправке согласно действующему в Обществе порядку обработки исходящих и транзитных почтовых отправлений и почтовых емкостей</w:t>
            </w:r>
          </w:p>
        </w:tc>
      </w:tr>
      <w:tr w:rsidR="001B55B4" w:rsidRPr="00325139" w14:paraId="4E918058" w14:textId="77777777" w:rsidTr="0031437B">
        <w:trPr>
          <w:jc w:val="center"/>
        </w:trPr>
        <w:tc>
          <w:tcPr>
            <w:tcW w:w="704" w:type="dxa"/>
            <w:vAlign w:val="center"/>
          </w:tcPr>
          <w:p w14:paraId="50C1C008" w14:textId="6E9C57E1" w:rsidR="001B55B4" w:rsidRPr="00325139" w:rsidRDefault="00AC6665"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lastRenderedPageBreak/>
              <w:t>9</w:t>
            </w:r>
          </w:p>
        </w:tc>
        <w:tc>
          <w:tcPr>
            <w:tcW w:w="2702" w:type="dxa"/>
            <w:vAlign w:val="center"/>
          </w:tcPr>
          <w:p w14:paraId="33F0D8BC"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ТЗ</w:t>
            </w:r>
          </w:p>
        </w:tc>
        <w:tc>
          <w:tcPr>
            <w:tcW w:w="5808" w:type="dxa"/>
          </w:tcPr>
          <w:p w14:paraId="39B7785E"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Техническое задание</w:t>
            </w:r>
          </w:p>
        </w:tc>
      </w:tr>
      <w:tr w:rsidR="001B55B4" w:rsidRPr="00325139" w14:paraId="64E54FC2" w14:textId="77777777" w:rsidTr="0031437B">
        <w:trPr>
          <w:trHeight w:val="896"/>
          <w:jc w:val="center"/>
        </w:trPr>
        <w:tc>
          <w:tcPr>
            <w:tcW w:w="704" w:type="dxa"/>
            <w:vAlign w:val="center"/>
          </w:tcPr>
          <w:p w14:paraId="3EF593C6" w14:textId="7EE44F57" w:rsidR="001B55B4" w:rsidRPr="00325139" w:rsidRDefault="00AC6665"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10</w:t>
            </w:r>
          </w:p>
        </w:tc>
        <w:tc>
          <w:tcPr>
            <w:tcW w:w="2702" w:type="dxa"/>
            <w:vAlign w:val="center"/>
          </w:tcPr>
          <w:p w14:paraId="6E32EAAB"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ТМЦ</w:t>
            </w:r>
          </w:p>
        </w:tc>
        <w:tc>
          <w:tcPr>
            <w:tcW w:w="5808" w:type="dxa"/>
          </w:tcPr>
          <w:p w14:paraId="326196DC" w14:textId="231378A1" w:rsidR="001B55B4" w:rsidRPr="00325139" w:rsidRDefault="001B55B4" w:rsidP="00836A6E">
            <w:pPr>
              <w:pStyle w:val="aa"/>
              <w:spacing w:before="0" w:after="0"/>
              <w:jc w:val="both"/>
              <w:rPr>
                <w:sz w:val="24"/>
                <w:szCs w:val="24"/>
              </w:rPr>
            </w:pPr>
            <w:r w:rsidRPr="00325139">
              <w:rPr>
                <w:sz w:val="24"/>
                <w:szCs w:val="24"/>
              </w:rPr>
              <w:t>Любые товарно-материальные ценности, находящиеся в собственности или на ином законном праве</w:t>
            </w:r>
            <w:r w:rsidR="000146F4" w:rsidRPr="00325139">
              <w:rPr>
                <w:sz w:val="24"/>
                <w:szCs w:val="24"/>
              </w:rPr>
              <w:br/>
            </w:r>
            <w:r w:rsidRPr="00325139">
              <w:rPr>
                <w:sz w:val="24"/>
                <w:szCs w:val="24"/>
              </w:rPr>
              <w:t>у АО «Почта России», не являющиеся опасными</w:t>
            </w:r>
            <w:r w:rsidR="00836A6E" w:rsidRPr="00836A6E">
              <w:rPr>
                <w:sz w:val="24"/>
                <w:szCs w:val="24"/>
              </w:rPr>
              <w:t xml:space="preserve"> </w:t>
            </w:r>
            <w:r w:rsidRPr="00325139">
              <w:rPr>
                <w:sz w:val="24"/>
                <w:szCs w:val="24"/>
              </w:rPr>
              <w:t>и не требующие специального температурного режима</w:t>
            </w:r>
          </w:p>
        </w:tc>
      </w:tr>
      <w:tr w:rsidR="001B55B4" w:rsidRPr="00325139" w14:paraId="6481E1E5" w14:textId="77777777" w:rsidTr="0031437B">
        <w:trPr>
          <w:jc w:val="center"/>
        </w:trPr>
        <w:tc>
          <w:tcPr>
            <w:tcW w:w="704" w:type="dxa"/>
            <w:vAlign w:val="center"/>
          </w:tcPr>
          <w:p w14:paraId="4C31BD83" w14:textId="17C4BF82" w:rsidR="001B55B4" w:rsidRPr="00325139" w:rsidRDefault="00AC6665"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11</w:t>
            </w:r>
          </w:p>
        </w:tc>
        <w:tc>
          <w:tcPr>
            <w:tcW w:w="2702" w:type="dxa"/>
            <w:vAlign w:val="center"/>
          </w:tcPr>
          <w:p w14:paraId="2B4023FB"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ТС</w:t>
            </w:r>
          </w:p>
        </w:tc>
        <w:tc>
          <w:tcPr>
            <w:tcW w:w="5808" w:type="dxa"/>
          </w:tcPr>
          <w:p w14:paraId="56B12268"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Автотранспортное средство, автотранспорт</w:t>
            </w:r>
          </w:p>
        </w:tc>
      </w:tr>
      <w:tr w:rsidR="001B55B4" w:rsidRPr="00325139" w14:paraId="35597610" w14:textId="77777777" w:rsidTr="0031437B">
        <w:trPr>
          <w:jc w:val="center"/>
        </w:trPr>
        <w:tc>
          <w:tcPr>
            <w:tcW w:w="704" w:type="dxa"/>
            <w:vAlign w:val="center"/>
          </w:tcPr>
          <w:p w14:paraId="65C40088" w14:textId="71F39E4A" w:rsidR="001B55B4" w:rsidRPr="00325139" w:rsidRDefault="00AC6665"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12</w:t>
            </w:r>
          </w:p>
        </w:tc>
        <w:tc>
          <w:tcPr>
            <w:tcW w:w="2702" w:type="dxa"/>
            <w:vAlign w:val="center"/>
          </w:tcPr>
          <w:p w14:paraId="2B55424A"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Услуги</w:t>
            </w:r>
          </w:p>
        </w:tc>
        <w:tc>
          <w:tcPr>
            <w:tcW w:w="5808" w:type="dxa"/>
          </w:tcPr>
          <w:p w14:paraId="00DCE568" w14:textId="1943A921" w:rsidR="001B55B4" w:rsidRPr="00325139" w:rsidRDefault="001B55B4" w:rsidP="00836A6E">
            <w:pPr>
              <w:pStyle w:val="ConsPlusNormal"/>
              <w:ind w:firstLine="0"/>
              <w:jc w:val="both"/>
              <w:rPr>
                <w:rFonts w:ascii="Times New Roman" w:hAnsi="Times New Roman" w:cs="Times New Roman"/>
                <w:sz w:val="24"/>
                <w:szCs w:val="24"/>
              </w:rPr>
            </w:pPr>
            <w:r w:rsidRPr="00325139">
              <w:rPr>
                <w:rFonts w:ascii="Times New Roman" w:hAnsi="Times New Roman" w:cs="Times New Roman"/>
                <w:sz w:val="24"/>
                <w:szCs w:val="24"/>
              </w:rPr>
              <w:t>Оказание услуг по перевозке почтовых отправлений</w:t>
            </w:r>
            <w:r w:rsidR="00836A6E" w:rsidRPr="00836A6E">
              <w:rPr>
                <w:rFonts w:ascii="Times New Roman" w:hAnsi="Times New Roman" w:cs="Times New Roman"/>
                <w:sz w:val="24"/>
                <w:szCs w:val="24"/>
              </w:rPr>
              <w:t xml:space="preserve"> </w:t>
            </w:r>
            <w:r w:rsidRPr="00325139">
              <w:rPr>
                <w:rFonts w:ascii="Times New Roman" w:hAnsi="Times New Roman" w:cs="Times New Roman"/>
                <w:sz w:val="24"/>
                <w:szCs w:val="24"/>
              </w:rPr>
              <w:t>и прочих товарно-материальных ценностей автотранспортом по магистральным маршрутам, установленным ТЗ</w:t>
            </w:r>
          </w:p>
        </w:tc>
      </w:tr>
      <w:tr w:rsidR="001B55B4" w:rsidRPr="00325139" w14:paraId="73DC7E11" w14:textId="77777777" w:rsidTr="0031437B">
        <w:trPr>
          <w:jc w:val="center"/>
        </w:trPr>
        <w:tc>
          <w:tcPr>
            <w:tcW w:w="704" w:type="dxa"/>
            <w:vAlign w:val="center"/>
          </w:tcPr>
          <w:p w14:paraId="44130EE4" w14:textId="7F4FBAC7" w:rsidR="001B55B4" w:rsidRPr="00325139" w:rsidRDefault="00AC6665"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13</w:t>
            </w:r>
          </w:p>
        </w:tc>
        <w:tc>
          <w:tcPr>
            <w:tcW w:w="2702" w:type="dxa"/>
            <w:vAlign w:val="center"/>
          </w:tcPr>
          <w:p w14:paraId="2A2F2652"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lang w:val="en-US"/>
              </w:rPr>
              <w:t>TMS</w:t>
            </w:r>
          </w:p>
        </w:tc>
        <w:tc>
          <w:tcPr>
            <w:tcW w:w="5808" w:type="dxa"/>
            <w:vAlign w:val="center"/>
          </w:tcPr>
          <w:p w14:paraId="6DDDDFB8" w14:textId="77777777" w:rsidR="001B55B4" w:rsidRPr="00325139" w:rsidRDefault="001B55B4" w:rsidP="00D73F62">
            <w:pPr>
              <w:pStyle w:val="ConsPlusNormal"/>
              <w:ind w:firstLine="0"/>
              <w:jc w:val="both"/>
              <w:rPr>
                <w:rFonts w:ascii="Times New Roman" w:hAnsi="Times New Roman" w:cs="Times New Roman"/>
                <w:sz w:val="24"/>
                <w:szCs w:val="24"/>
              </w:rPr>
            </w:pPr>
            <w:proofErr w:type="spellStart"/>
            <w:r w:rsidRPr="00325139">
              <w:rPr>
                <w:rFonts w:ascii="Times New Roman" w:hAnsi="Times New Roman" w:cs="Times New Roman"/>
                <w:sz w:val="24"/>
                <w:szCs w:val="24"/>
              </w:rPr>
              <w:t>Transportation</w:t>
            </w:r>
            <w:proofErr w:type="spellEnd"/>
            <w:r w:rsidRPr="00325139">
              <w:rPr>
                <w:rFonts w:ascii="Times New Roman" w:hAnsi="Times New Roman" w:cs="Times New Roman"/>
                <w:sz w:val="24"/>
                <w:szCs w:val="24"/>
              </w:rPr>
              <w:t xml:space="preserve"> </w:t>
            </w:r>
            <w:proofErr w:type="spellStart"/>
            <w:r w:rsidRPr="00325139">
              <w:rPr>
                <w:rFonts w:ascii="Times New Roman" w:hAnsi="Times New Roman" w:cs="Times New Roman"/>
                <w:sz w:val="24"/>
                <w:szCs w:val="24"/>
              </w:rPr>
              <w:t>Management</w:t>
            </w:r>
            <w:proofErr w:type="spellEnd"/>
            <w:r w:rsidRPr="00325139">
              <w:rPr>
                <w:rFonts w:ascii="Times New Roman" w:hAnsi="Times New Roman" w:cs="Times New Roman"/>
                <w:sz w:val="24"/>
                <w:szCs w:val="24"/>
              </w:rPr>
              <w:t xml:space="preserve"> </w:t>
            </w:r>
            <w:proofErr w:type="spellStart"/>
            <w:r w:rsidRPr="00325139">
              <w:rPr>
                <w:rFonts w:ascii="Times New Roman" w:hAnsi="Times New Roman" w:cs="Times New Roman"/>
                <w:sz w:val="24"/>
                <w:szCs w:val="24"/>
              </w:rPr>
              <w:t>System</w:t>
            </w:r>
            <w:proofErr w:type="spellEnd"/>
            <w:r w:rsidRPr="00325139">
              <w:rPr>
                <w:rFonts w:ascii="Times New Roman" w:hAnsi="Times New Roman" w:cs="Times New Roman"/>
                <w:sz w:val="24"/>
                <w:szCs w:val="24"/>
              </w:rPr>
              <w:t xml:space="preserve"> </w:t>
            </w:r>
            <w:r w:rsidRPr="00325139">
              <w:rPr>
                <w:rFonts w:ascii="Times New Roman" w:eastAsia="Calibri" w:hAnsi="Times New Roman" w:cs="Times New Roman"/>
                <w:sz w:val="24"/>
                <w:szCs w:val="24"/>
                <w:lang w:eastAsia="en-US"/>
              </w:rPr>
              <w:t>– система управления транспортом, используемая АО «Почта России»</w:t>
            </w:r>
          </w:p>
        </w:tc>
      </w:tr>
      <w:tr w:rsidR="001B55B4" w:rsidRPr="00325139" w14:paraId="07D20675" w14:textId="77777777" w:rsidTr="0031437B">
        <w:trPr>
          <w:jc w:val="center"/>
        </w:trPr>
        <w:tc>
          <w:tcPr>
            <w:tcW w:w="704" w:type="dxa"/>
            <w:vAlign w:val="center"/>
          </w:tcPr>
          <w:p w14:paraId="6CDD457D" w14:textId="4A2F72D5" w:rsidR="001B55B4" w:rsidRPr="00325139" w:rsidRDefault="00AC6665"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14</w:t>
            </w:r>
          </w:p>
        </w:tc>
        <w:tc>
          <w:tcPr>
            <w:tcW w:w="2702" w:type="dxa"/>
            <w:vAlign w:val="center"/>
          </w:tcPr>
          <w:p w14:paraId="7FBFBB3A"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lang w:val="en-US"/>
              </w:rPr>
              <w:t>VIN</w:t>
            </w:r>
          </w:p>
        </w:tc>
        <w:tc>
          <w:tcPr>
            <w:tcW w:w="5808" w:type="dxa"/>
            <w:vAlign w:val="center"/>
          </w:tcPr>
          <w:p w14:paraId="797E92C8" w14:textId="77777777" w:rsidR="001B55B4" w:rsidRPr="00325139" w:rsidRDefault="001B55B4" w:rsidP="00836A6E">
            <w:pPr>
              <w:pStyle w:val="ConsPlusNormal"/>
              <w:ind w:firstLine="0"/>
              <w:jc w:val="both"/>
              <w:rPr>
                <w:rFonts w:ascii="Times New Roman" w:hAnsi="Times New Roman" w:cs="Times New Roman"/>
                <w:b/>
                <w:sz w:val="24"/>
                <w:szCs w:val="24"/>
              </w:rPr>
            </w:pPr>
            <w:r w:rsidRPr="00325139">
              <w:rPr>
                <w:rFonts w:ascii="Times New Roman" w:hAnsi="Times New Roman" w:cs="Times New Roman"/>
                <w:sz w:val="24"/>
                <w:szCs w:val="24"/>
              </w:rPr>
              <w:t>Идентификационный номер автотранспортного средства</w:t>
            </w:r>
          </w:p>
        </w:tc>
      </w:tr>
    </w:tbl>
    <w:p w14:paraId="1F4E7D77" w14:textId="3B2BC731" w:rsidR="001B55B4" w:rsidRPr="00CE2186" w:rsidRDefault="001B55B4" w:rsidP="00381CEC">
      <w:pPr>
        <w:pStyle w:val="ConsPlusNormal"/>
        <w:numPr>
          <w:ilvl w:val="0"/>
          <w:numId w:val="1"/>
        </w:numPr>
        <w:tabs>
          <w:tab w:val="left" w:pos="284"/>
        </w:tabs>
        <w:spacing w:before="240" w:after="120"/>
        <w:ind w:left="0" w:firstLine="0"/>
        <w:jc w:val="center"/>
        <w:rPr>
          <w:rFonts w:ascii="Times New Roman" w:hAnsi="Times New Roman" w:cs="Times New Roman"/>
          <w:b/>
          <w:sz w:val="28"/>
          <w:szCs w:val="28"/>
        </w:rPr>
      </w:pPr>
      <w:r w:rsidRPr="00CE2186">
        <w:rPr>
          <w:rFonts w:ascii="Times New Roman" w:hAnsi="Times New Roman" w:cs="Times New Roman"/>
          <w:b/>
          <w:sz w:val="28"/>
          <w:szCs w:val="28"/>
        </w:rPr>
        <w:t xml:space="preserve">НАИМЕНОВАНИЕ </w:t>
      </w:r>
      <w:r>
        <w:rPr>
          <w:rFonts w:ascii="Times New Roman" w:hAnsi="Times New Roman" w:cs="Times New Roman"/>
          <w:b/>
          <w:sz w:val="28"/>
          <w:szCs w:val="28"/>
        </w:rPr>
        <w:t xml:space="preserve">ОКАЗЫВАЕМЫХ </w:t>
      </w:r>
      <w:r w:rsidRPr="00CE2186">
        <w:rPr>
          <w:rFonts w:ascii="Times New Roman" w:hAnsi="Times New Roman" w:cs="Times New Roman"/>
          <w:b/>
          <w:sz w:val="28"/>
          <w:szCs w:val="28"/>
        </w:rPr>
        <w:t>УСЛУГ</w:t>
      </w:r>
    </w:p>
    <w:p w14:paraId="212FF23C" w14:textId="479FC087" w:rsidR="001B55B4" w:rsidRDefault="00E96EDE" w:rsidP="001B55B4">
      <w:pPr>
        <w:spacing w:after="0" w:line="240" w:lineRule="auto"/>
        <w:ind w:firstLine="709"/>
        <w:jc w:val="both"/>
        <w:rPr>
          <w:rFonts w:ascii="Times New Roman" w:eastAsia="SimSun" w:hAnsi="Times New Roman"/>
          <w:sz w:val="28"/>
          <w:szCs w:val="28"/>
        </w:rPr>
      </w:pPr>
      <w:r w:rsidRPr="00E96EDE">
        <w:rPr>
          <w:rFonts w:ascii="Times New Roman" w:hAnsi="Times New Roman"/>
          <w:sz w:val="28"/>
          <w:szCs w:val="28"/>
        </w:rPr>
        <w:t xml:space="preserve">Оказание услуг по перевозке почтовых отправлений и прочих товарно-материальных ценностей автотранспортом по магистральным маршрутам: </w:t>
      </w:r>
      <w:r w:rsidR="006F3BF4" w:rsidRPr="006F3BF4">
        <w:rPr>
          <w:rFonts w:ascii="Times New Roman" w:hAnsi="Times New Roman"/>
          <w:sz w:val="28"/>
          <w:szCs w:val="28"/>
        </w:rPr>
        <w:t>Москва-</w:t>
      </w:r>
      <w:r w:rsidR="0069726A">
        <w:rPr>
          <w:rFonts w:ascii="Times New Roman" w:hAnsi="Times New Roman"/>
          <w:sz w:val="28"/>
          <w:szCs w:val="28"/>
        </w:rPr>
        <w:t>Санкт-Петербург</w:t>
      </w:r>
      <w:r w:rsidR="006F3BF4" w:rsidRPr="006F3BF4">
        <w:rPr>
          <w:rFonts w:ascii="Times New Roman" w:hAnsi="Times New Roman"/>
          <w:sz w:val="28"/>
          <w:szCs w:val="28"/>
        </w:rPr>
        <w:t>, 20 тонн</w:t>
      </w:r>
      <w:r w:rsidR="00BB3E38">
        <w:rPr>
          <w:rFonts w:ascii="Times New Roman" w:eastAsia="SimSun" w:hAnsi="Times New Roman"/>
          <w:sz w:val="28"/>
          <w:szCs w:val="28"/>
        </w:rPr>
        <w:t>.</w:t>
      </w:r>
    </w:p>
    <w:p w14:paraId="476C9D85" w14:textId="77777777" w:rsidR="001B55B4" w:rsidRPr="00CE2186" w:rsidRDefault="001B55B4" w:rsidP="00836A6E">
      <w:pPr>
        <w:pStyle w:val="ConsPlusNormal"/>
        <w:numPr>
          <w:ilvl w:val="0"/>
          <w:numId w:val="1"/>
        </w:numPr>
        <w:tabs>
          <w:tab w:val="left" w:pos="284"/>
        </w:tabs>
        <w:spacing w:before="240" w:after="120"/>
        <w:ind w:left="0" w:firstLine="0"/>
        <w:jc w:val="center"/>
        <w:rPr>
          <w:rFonts w:ascii="Times New Roman" w:hAnsi="Times New Roman" w:cs="Times New Roman"/>
          <w:b/>
          <w:sz w:val="28"/>
          <w:szCs w:val="28"/>
        </w:rPr>
      </w:pPr>
      <w:r w:rsidRPr="00CE2186">
        <w:rPr>
          <w:rFonts w:ascii="Times New Roman" w:hAnsi="Times New Roman" w:cs="Times New Roman"/>
          <w:b/>
          <w:sz w:val="28"/>
          <w:szCs w:val="28"/>
        </w:rPr>
        <w:t>ОПИСАНИЕ УСЛУГИ, ЦЕЛЬ И ЗАДАЧИ</w:t>
      </w:r>
    </w:p>
    <w:p w14:paraId="2CE3DA39" w14:textId="43BDA3ED" w:rsidR="001B55B4" w:rsidRDefault="001B55B4" w:rsidP="001B55B4">
      <w:pPr>
        <w:pStyle w:val="aa"/>
        <w:ind w:firstLine="709"/>
        <w:jc w:val="both"/>
        <w:rPr>
          <w:sz w:val="28"/>
          <w:szCs w:val="28"/>
        </w:rPr>
      </w:pPr>
      <w:r w:rsidRPr="00D73F62">
        <w:rPr>
          <w:b/>
          <w:sz w:val="28"/>
          <w:szCs w:val="28"/>
        </w:rPr>
        <w:t>Цель закупки:</w:t>
      </w:r>
      <w:r w:rsidRPr="00F63AA5">
        <w:rPr>
          <w:sz w:val="28"/>
          <w:szCs w:val="28"/>
        </w:rPr>
        <w:t xml:space="preserve"> перевозка ПО и прочих ТМЦ автотранспортом </w:t>
      </w:r>
      <w:r w:rsidRPr="00F63AA5">
        <w:rPr>
          <w:sz w:val="28"/>
          <w:szCs w:val="28"/>
        </w:rPr>
        <w:br/>
      </w:r>
      <w:r w:rsidRPr="00F63AA5">
        <w:rPr>
          <w:rFonts w:eastAsia="SimSun"/>
          <w:sz w:val="28"/>
          <w:szCs w:val="28"/>
        </w:rPr>
        <w:t>по</w:t>
      </w:r>
      <w:r w:rsidRPr="00F63AA5">
        <w:rPr>
          <w:rFonts w:eastAsia="SimSun"/>
          <w:i/>
          <w:sz w:val="28"/>
          <w:szCs w:val="28"/>
        </w:rPr>
        <w:t xml:space="preserve"> </w:t>
      </w:r>
      <w:r w:rsidRPr="00F63AA5">
        <w:rPr>
          <w:rFonts w:eastAsia="SimSun"/>
          <w:sz w:val="28"/>
          <w:szCs w:val="28"/>
        </w:rPr>
        <w:t>магистральным</w:t>
      </w:r>
      <w:r w:rsidRPr="00F63AA5">
        <w:rPr>
          <w:i/>
          <w:sz w:val="28"/>
          <w:szCs w:val="28"/>
        </w:rPr>
        <w:t xml:space="preserve"> </w:t>
      </w:r>
      <w:r w:rsidRPr="00F63AA5">
        <w:rPr>
          <w:sz w:val="28"/>
          <w:szCs w:val="28"/>
        </w:rPr>
        <w:t>маршрутам</w:t>
      </w:r>
      <w:r w:rsidRPr="00F63AA5">
        <w:rPr>
          <w:i/>
          <w:sz w:val="28"/>
          <w:szCs w:val="28"/>
        </w:rPr>
        <w:t xml:space="preserve"> </w:t>
      </w:r>
      <w:r w:rsidRPr="00F63AA5">
        <w:rPr>
          <w:sz w:val="28"/>
          <w:szCs w:val="28"/>
        </w:rPr>
        <w:t>для обеспечения непрерывного производственного процесса АО «Почта России» и соблюдения контрольных сроков пересылки ПО, утвержденных в АО «Почта России», и соблюдения срок</w:t>
      </w:r>
      <w:r>
        <w:rPr>
          <w:sz w:val="28"/>
          <w:szCs w:val="28"/>
        </w:rPr>
        <w:t>ов</w:t>
      </w:r>
      <w:r w:rsidRPr="00F63AA5">
        <w:rPr>
          <w:sz w:val="28"/>
          <w:szCs w:val="28"/>
        </w:rPr>
        <w:t xml:space="preserve"> перевозки ТМЦ, согласно условий договор</w:t>
      </w:r>
      <w:r>
        <w:rPr>
          <w:sz w:val="28"/>
          <w:szCs w:val="28"/>
        </w:rPr>
        <w:t>ов, заключенных</w:t>
      </w:r>
      <w:r w:rsidR="00D73F62">
        <w:rPr>
          <w:sz w:val="28"/>
          <w:szCs w:val="28"/>
        </w:rPr>
        <w:t xml:space="preserve"> </w:t>
      </w:r>
      <w:r w:rsidRPr="00F63AA5">
        <w:rPr>
          <w:sz w:val="28"/>
          <w:szCs w:val="28"/>
        </w:rPr>
        <w:t>АО «Почта России» с</w:t>
      </w:r>
      <w:r>
        <w:rPr>
          <w:sz w:val="28"/>
          <w:szCs w:val="28"/>
        </w:rPr>
        <w:t xml:space="preserve"> третьими лицами</w:t>
      </w:r>
      <w:r w:rsidRPr="00F63AA5">
        <w:rPr>
          <w:sz w:val="28"/>
          <w:szCs w:val="28"/>
        </w:rPr>
        <w:t>.</w:t>
      </w:r>
    </w:p>
    <w:p w14:paraId="3C378D8E" w14:textId="431B8DC1" w:rsidR="001B55B4" w:rsidRPr="00CA1229" w:rsidRDefault="001B55B4" w:rsidP="001B55B4">
      <w:pPr>
        <w:pStyle w:val="a5"/>
        <w:ind w:left="0" w:firstLine="709"/>
        <w:jc w:val="both"/>
        <w:rPr>
          <w:sz w:val="28"/>
          <w:szCs w:val="28"/>
        </w:rPr>
      </w:pPr>
      <w:r w:rsidRPr="00D73F62">
        <w:rPr>
          <w:b/>
          <w:sz w:val="28"/>
          <w:szCs w:val="28"/>
        </w:rPr>
        <w:t>Задачи закупки:</w:t>
      </w:r>
      <w:r w:rsidRPr="00F63AA5">
        <w:rPr>
          <w:sz w:val="28"/>
          <w:szCs w:val="28"/>
        </w:rPr>
        <w:t xml:space="preserve"> осуществление перевозок ПО и прочих ТМЦ </w:t>
      </w:r>
      <w:r w:rsidRPr="00CE2186">
        <w:rPr>
          <w:sz w:val="28"/>
          <w:szCs w:val="28"/>
        </w:rPr>
        <w:t xml:space="preserve">автомобильным транспортом по </w:t>
      </w:r>
      <w:r w:rsidRPr="00CE2186">
        <w:rPr>
          <w:rFonts w:eastAsia="SimSun"/>
          <w:sz w:val="28"/>
          <w:szCs w:val="28"/>
        </w:rPr>
        <w:t>магистральным</w:t>
      </w:r>
      <w:r w:rsidRPr="00CE2186">
        <w:rPr>
          <w:i/>
          <w:sz w:val="28"/>
          <w:szCs w:val="28"/>
        </w:rPr>
        <w:t xml:space="preserve"> </w:t>
      </w:r>
      <w:r>
        <w:rPr>
          <w:sz w:val="28"/>
          <w:szCs w:val="28"/>
        </w:rPr>
        <w:t>маршрутам в соответствии</w:t>
      </w:r>
      <w:r w:rsidR="00D73F62">
        <w:rPr>
          <w:sz w:val="28"/>
          <w:szCs w:val="28"/>
        </w:rPr>
        <w:t xml:space="preserve"> </w:t>
      </w:r>
      <w:r w:rsidRPr="00844C06">
        <w:rPr>
          <w:sz w:val="28"/>
          <w:szCs w:val="28"/>
        </w:rPr>
        <w:t>с ТЗ</w:t>
      </w:r>
      <w:r w:rsidRPr="00CA1229">
        <w:rPr>
          <w:rFonts w:eastAsia="SimSun"/>
          <w:sz w:val="28"/>
          <w:szCs w:val="28"/>
        </w:rPr>
        <w:t>.</w:t>
      </w:r>
    </w:p>
    <w:p w14:paraId="3A3E5A0D" w14:textId="77777777" w:rsidR="001B55B4" w:rsidRPr="00CE2186" w:rsidRDefault="001B55B4" w:rsidP="001B55B4">
      <w:pPr>
        <w:keepNext/>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lastRenderedPageBreak/>
        <w:t>ТРЕБОВАНИЯ К СРОКУ И МЕСТУ ОКАЗАНИЯ УСЛУГ</w:t>
      </w:r>
    </w:p>
    <w:p w14:paraId="051179EC" w14:textId="79F570B5" w:rsidR="001B55B4" w:rsidRPr="00CE2186" w:rsidRDefault="001B55B4" w:rsidP="001B55B4">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D63F69">
        <w:rPr>
          <w:rFonts w:ascii="Times New Roman" w:eastAsia="Times New Roman" w:hAnsi="Times New Roman"/>
          <w:sz w:val="28"/>
          <w:szCs w:val="28"/>
          <w:lang w:eastAsia="ru-RU"/>
        </w:rPr>
        <w:t xml:space="preserve">Срок оказания услуг: в течение </w:t>
      </w:r>
      <w:r w:rsidR="00117C10">
        <w:rPr>
          <w:rFonts w:ascii="Times New Roman" w:eastAsia="Times New Roman" w:hAnsi="Times New Roman"/>
          <w:b/>
          <w:sz w:val="28"/>
          <w:szCs w:val="28"/>
          <w:lang w:eastAsia="ru-RU"/>
        </w:rPr>
        <w:t>6</w:t>
      </w:r>
      <w:r w:rsidR="00D73F62">
        <w:rPr>
          <w:rFonts w:ascii="Times New Roman" w:eastAsia="Times New Roman" w:hAnsi="Times New Roman"/>
          <w:b/>
          <w:sz w:val="28"/>
          <w:szCs w:val="28"/>
          <w:lang w:eastAsia="ru-RU"/>
        </w:rPr>
        <w:t xml:space="preserve"> </w:t>
      </w:r>
      <w:r w:rsidR="00D73F62" w:rsidRPr="00DA0440">
        <w:rPr>
          <w:rFonts w:ascii="Times New Roman" w:eastAsia="Times New Roman" w:hAnsi="Times New Roman"/>
          <w:b/>
          <w:sz w:val="28"/>
          <w:szCs w:val="28"/>
          <w:lang w:eastAsia="ru-RU"/>
        </w:rPr>
        <w:t>(</w:t>
      </w:r>
      <w:r w:rsidR="00117C10">
        <w:rPr>
          <w:rFonts w:ascii="Times New Roman" w:eastAsia="Times New Roman" w:hAnsi="Times New Roman"/>
          <w:b/>
          <w:sz w:val="28"/>
          <w:szCs w:val="28"/>
          <w:lang w:eastAsia="ru-RU"/>
        </w:rPr>
        <w:t>шести</w:t>
      </w:r>
      <w:r w:rsidR="00D73F62">
        <w:rPr>
          <w:rFonts w:ascii="Times New Roman" w:eastAsia="Times New Roman" w:hAnsi="Times New Roman"/>
          <w:b/>
          <w:sz w:val="28"/>
          <w:szCs w:val="28"/>
          <w:lang w:eastAsia="ru-RU"/>
        </w:rPr>
        <w:t>)</w:t>
      </w:r>
      <w:r w:rsidR="00D73F62" w:rsidRPr="00DA0440">
        <w:rPr>
          <w:rFonts w:ascii="Times New Roman" w:hAnsi="Times New Roman"/>
          <w:b/>
          <w:color w:val="FF0000"/>
          <w:sz w:val="28"/>
          <w:szCs w:val="28"/>
        </w:rPr>
        <w:t xml:space="preserve"> </w:t>
      </w:r>
      <w:r w:rsidR="00D73F62" w:rsidRPr="00DA0440">
        <w:rPr>
          <w:rFonts w:ascii="Times New Roman" w:eastAsia="Times New Roman" w:hAnsi="Times New Roman"/>
          <w:b/>
          <w:sz w:val="28"/>
          <w:szCs w:val="28"/>
          <w:lang w:eastAsia="ru-RU"/>
        </w:rPr>
        <w:t>месяцев</w:t>
      </w:r>
      <w:r w:rsidR="00D73F62" w:rsidRPr="009B0A39">
        <w:rPr>
          <w:rFonts w:ascii="Times New Roman" w:eastAsia="Times New Roman" w:hAnsi="Times New Roman"/>
          <w:sz w:val="28"/>
          <w:szCs w:val="28"/>
          <w:lang w:eastAsia="ru-RU"/>
        </w:rPr>
        <w:t xml:space="preserve"> </w:t>
      </w:r>
      <w:r w:rsidRPr="00D63F69">
        <w:rPr>
          <w:rFonts w:ascii="Times New Roman" w:eastAsia="Times New Roman" w:hAnsi="Times New Roman"/>
          <w:sz w:val="28"/>
          <w:szCs w:val="28"/>
          <w:lang w:eastAsia="ru-RU"/>
        </w:rPr>
        <w:t>с даты заключения договора.</w:t>
      </w:r>
    </w:p>
    <w:p w14:paraId="0A7EF402" w14:textId="77777777" w:rsidR="001B55B4" w:rsidRPr="00CE2186" w:rsidRDefault="001B55B4" w:rsidP="001B55B4">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CE2186">
        <w:rPr>
          <w:rFonts w:ascii="Times New Roman" w:eastAsia="Times New Roman" w:hAnsi="Times New Roman"/>
          <w:sz w:val="28"/>
          <w:szCs w:val="28"/>
          <w:lang w:eastAsia="ru-RU"/>
        </w:rPr>
        <w:t>Место оказания услуг: в соответствии с приложением №</w:t>
      </w:r>
      <w:r>
        <w:rPr>
          <w:rFonts w:ascii="Times New Roman" w:eastAsia="Times New Roman" w:hAnsi="Times New Roman"/>
          <w:sz w:val="28"/>
          <w:szCs w:val="28"/>
          <w:lang w:eastAsia="ru-RU"/>
        </w:rPr>
        <w:t xml:space="preserve"> </w:t>
      </w:r>
      <w:r w:rsidRPr="00CE2186">
        <w:rPr>
          <w:rFonts w:ascii="Times New Roman" w:eastAsia="Times New Roman" w:hAnsi="Times New Roman"/>
          <w:sz w:val="28"/>
          <w:szCs w:val="28"/>
          <w:lang w:eastAsia="ru-RU"/>
        </w:rPr>
        <w:t>1 к ТЗ.</w:t>
      </w:r>
    </w:p>
    <w:p w14:paraId="436396B7" w14:textId="77777777" w:rsidR="001B55B4" w:rsidRPr="00CE2186" w:rsidRDefault="001B55B4" w:rsidP="001B55B4">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ХАРАКТЕРИСТИКИ ОКАЗЫВАЕМЫХ УСЛУГ</w:t>
      </w:r>
    </w:p>
    <w:p w14:paraId="5E99C7D7" w14:textId="77777777" w:rsidR="001B55B4" w:rsidRPr="00CE2186" w:rsidRDefault="001B55B4" w:rsidP="001B55B4">
      <w:pPr>
        <w:tabs>
          <w:tab w:val="left" w:pos="1276"/>
        </w:tabs>
        <w:spacing w:after="0" w:line="240" w:lineRule="auto"/>
        <w:ind w:firstLine="709"/>
        <w:jc w:val="both"/>
        <w:rPr>
          <w:rFonts w:ascii="Times New Roman" w:hAnsi="Times New Roman"/>
          <w:sz w:val="28"/>
          <w:szCs w:val="28"/>
        </w:rPr>
      </w:pPr>
      <w:r w:rsidRPr="00CE2186">
        <w:rPr>
          <w:rFonts w:ascii="Times New Roman" w:hAnsi="Times New Roman"/>
          <w:sz w:val="28"/>
          <w:szCs w:val="28"/>
        </w:rPr>
        <w:t>5.1.</w:t>
      </w:r>
      <w:r w:rsidRPr="00CE2186">
        <w:rPr>
          <w:rFonts w:ascii="Times New Roman" w:hAnsi="Times New Roman"/>
          <w:sz w:val="28"/>
          <w:szCs w:val="28"/>
        </w:rPr>
        <w:tab/>
      </w:r>
      <w:r>
        <w:rPr>
          <w:rFonts w:ascii="Times New Roman" w:hAnsi="Times New Roman"/>
          <w:sz w:val="28"/>
          <w:szCs w:val="28"/>
        </w:rPr>
        <w:t>Оказание Услуг</w:t>
      </w:r>
      <w:r w:rsidRPr="00CE2186">
        <w:rPr>
          <w:rFonts w:ascii="Times New Roman" w:hAnsi="Times New Roman"/>
          <w:sz w:val="28"/>
          <w:szCs w:val="28"/>
        </w:rPr>
        <w:t xml:space="preserve"> осуществляется по установленным маршрутам </w:t>
      </w:r>
      <w:r>
        <w:rPr>
          <w:rFonts w:ascii="Times New Roman" w:hAnsi="Times New Roman"/>
          <w:sz w:val="28"/>
          <w:szCs w:val="28"/>
        </w:rPr>
        <w:br/>
      </w:r>
      <w:r w:rsidRPr="00CE2186">
        <w:rPr>
          <w:rFonts w:ascii="Times New Roman" w:hAnsi="Times New Roman"/>
          <w:sz w:val="28"/>
          <w:szCs w:val="28"/>
        </w:rPr>
        <w:t xml:space="preserve">от начального до конечного пункта, включая пункты обмена по маршруту </w:t>
      </w:r>
      <w:r>
        <w:rPr>
          <w:rFonts w:ascii="Times New Roman" w:hAnsi="Times New Roman"/>
          <w:sz w:val="28"/>
          <w:szCs w:val="28"/>
        </w:rPr>
        <w:br/>
      </w:r>
      <w:r w:rsidRPr="00CE2186">
        <w:rPr>
          <w:rFonts w:ascii="Times New Roman" w:hAnsi="Times New Roman"/>
          <w:sz w:val="28"/>
          <w:szCs w:val="28"/>
        </w:rPr>
        <w:t>в соответствии с приложением №</w:t>
      </w:r>
      <w:r>
        <w:rPr>
          <w:rFonts w:ascii="Times New Roman" w:hAnsi="Times New Roman"/>
          <w:sz w:val="28"/>
          <w:szCs w:val="28"/>
        </w:rPr>
        <w:t xml:space="preserve"> </w:t>
      </w:r>
      <w:r w:rsidRPr="00CE2186">
        <w:rPr>
          <w:rFonts w:ascii="Times New Roman" w:hAnsi="Times New Roman"/>
          <w:sz w:val="28"/>
          <w:szCs w:val="28"/>
        </w:rPr>
        <w:t>1 к ТЗ и Заявкой Заказчика.</w:t>
      </w:r>
    </w:p>
    <w:p w14:paraId="4C946962" w14:textId="77777777" w:rsidR="001B55B4" w:rsidRDefault="001B55B4" w:rsidP="001B55B4">
      <w:pPr>
        <w:tabs>
          <w:tab w:val="left" w:pos="1276"/>
        </w:tabs>
        <w:spacing w:after="0" w:line="240" w:lineRule="auto"/>
        <w:ind w:firstLine="709"/>
        <w:jc w:val="both"/>
        <w:rPr>
          <w:rFonts w:ascii="Times New Roman" w:hAnsi="Times New Roman"/>
          <w:sz w:val="28"/>
          <w:szCs w:val="28"/>
        </w:rPr>
      </w:pPr>
      <w:r>
        <w:rPr>
          <w:rFonts w:ascii="Times New Roman" w:hAnsi="Times New Roman"/>
          <w:sz w:val="28"/>
          <w:szCs w:val="28"/>
        </w:rPr>
        <w:t>5.2.</w:t>
      </w:r>
      <w:r>
        <w:rPr>
          <w:rFonts w:ascii="Times New Roman" w:hAnsi="Times New Roman"/>
          <w:sz w:val="28"/>
          <w:szCs w:val="28"/>
        </w:rPr>
        <w:tab/>
        <w:t>Единицей У</w:t>
      </w:r>
      <w:r w:rsidRPr="00CE2186">
        <w:rPr>
          <w:rFonts w:ascii="Times New Roman" w:hAnsi="Times New Roman"/>
          <w:sz w:val="28"/>
          <w:szCs w:val="28"/>
        </w:rPr>
        <w:t xml:space="preserve">слуги является 1 </w:t>
      </w:r>
      <w:r>
        <w:rPr>
          <w:rFonts w:ascii="Times New Roman" w:hAnsi="Times New Roman"/>
          <w:sz w:val="28"/>
          <w:szCs w:val="28"/>
        </w:rPr>
        <w:t xml:space="preserve">(один) </w:t>
      </w:r>
      <w:r w:rsidRPr="00CE2186">
        <w:rPr>
          <w:rFonts w:ascii="Times New Roman" w:hAnsi="Times New Roman"/>
          <w:sz w:val="28"/>
          <w:szCs w:val="28"/>
        </w:rPr>
        <w:t xml:space="preserve">рейс (перевозка ПО и ТМЦ </w:t>
      </w:r>
      <w:r>
        <w:rPr>
          <w:rFonts w:ascii="Times New Roman" w:hAnsi="Times New Roman"/>
          <w:sz w:val="28"/>
          <w:szCs w:val="28"/>
        </w:rPr>
        <w:br/>
      </w:r>
      <w:r w:rsidRPr="00CE2186">
        <w:rPr>
          <w:rFonts w:ascii="Times New Roman" w:hAnsi="Times New Roman"/>
          <w:sz w:val="28"/>
          <w:szCs w:val="28"/>
        </w:rPr>
        <w:t xml:space="preserve">от начального до конечного пункта маршрута, включая пункты обмена </w:t>
      </w:r>
      <w:r>
        <w:rPr>
          <w:rFonts w:ascii="Times New Roman" w:hAnsi="Times New Roman"/>
          <w:sz w:val="28"/>
          <w:szCs w:val="28"/>
        </w:rPr>
        <w:br/>
      </w:r>
      <w:r w:rsidRPr="00CE2186">
        <w:rPr>
          <w:rFonts w:ascii="Times New Roman" w:hAnsi="Times New Roman"/>
          <w:sz w:val="28"/>
          <w:szCs w:val="28"/>
        </w:rPr>
        <w:t>по маршруту).</w:t>
      </w:r>
    </w:p>
    <w:p w14:paraId="749BAC1D" w14:textId="34CCB757" w:rsidR="001B55B4" w:rsidRPr="0084441F" w:rsidRDefault="001B55B4" w:rsidP="001B55B4">
      <w:pPr>
        <w:tabs>
          <w:tab w:val="left" w:pos="1276"/>
        </w:tabs>
        <w:spacing w:after="0" w:line="240" w:lineRule="auto"/>
        <w:ind w:firstLine="709"/>
        <w:jc w:val="both"/>
        <w:rPr>
          <w:rFonts w:ascii="Times New Roman" w:hAnsi="Times New Roman"/>
          <w:sz w:val="28"/>
          <w:szCs w:val="28"/>
        </w:rPr>
      </w:pPr>
      <w:r>
        <w:rPr>
          <w:rFonts w:ascii="Times New Roman" w:hAnsi="Times New Roman"/>
          <w:sz w:val="28"/>
          <w:szCs w:val="28"/>
        </w:rPr>
        <w:t xml:space="preserve">Общее планируемое и гарантируемое количество Заявок на период </w:t>
      </w:r>
      <w:r w:rsidRPr="0084441F">
        <w:rPr>
          <w:rFonts w:ascii="Times New Roman" w:hAnsi="Times New Roman"/>
          <w:sz w:val="28"/>
          <w:szCs w:val="28"/>
        </w:rPr>
        <w:t xml:space="preserve">действия договора указано в приложении № 1 к ТЗ. </w:t>
      </w:r>
    </w:p>
    <w:p w14:paraId="1326DABC" w14:textId="77777777" w:rsidR="001B55B4" w:rsidRPr="0010740E" w:rsidRDefault="001B55B4" w:rsidP="001B55B4">
      <w:pPr>
        <w:tabs>
          <w:tab w:val="left" w:pos="1276"/>
        </w:tabs>
        <w:spacing w:after="0" w:line="240" w:lineRule="auto"/>
        <w:ind w:firstLine="709"/>
        <w:jc w:val="both"/>
        <w:rPr>
          <w:rFonts w:ascii="Times New Roman" w:hAnsi="Times New Roman"/>
          <w:sz w:val="28"/>
          <w:szCs w:val="28"/>
        </w:rPr>
      </w:pPr>
      <w:r w:rsidRPr="0084441F">
        <w:rPr>
          <w:rFonts w:ascii="Times New Roman" w:hAnsi="Times New Roman"/>
          <w:sz w:val="28"/>
          <w:szCs w:val="28"/>
        </w:rPr>
        <w:t>5.3.</w:t>
      </w:r>
      <w:r w:rsidRPr="0084441F">
        <w:rPr>
          <w:rFonts w:ascii="Times New Roman" w:hAnsi="Times New Roman"/>
          <w:sz w:val="28"/>
          <w:szCs w:val="28"/>
        </w:rPr>
        <w:tab/>
        <w:t xml:space="preserve">Оказание Услуг включает в себя: </w:t>
      </w:r>
    </w:p>
    <w:p w14:paraId="54A21E0F" w14:textId="72BF368E" w:rsidR="001B55B4" w:rsidRPr="00FF1890" w:rsidRDefault="001B55B4" w:rsidP="001B55B4">
      <w:pPr>
        <w:pStyle w:val="a5"/>
        <w:numPr>
          <w:ilvl w:val="0"/>
          <w:numId w:val="17"/>
        </w:numPr>
        <w:tabs>
          <w:tab w:val="left" w:pos="1134"/>
        </w:tabs>
        <w:ind w:left="0" w:firstLine="709"/>
        <w:jc w:val="both"/>
        <w:rPr>
          <w:sz w:val="28"/>
          <w:szCs w:val="28"/>
        </w:rPr>
      </w:pPr>
      <w:r w:rsidRPr="0084441F">
        <w:rPr>
          <w:sz w:val="28"/>
          <w:szCs w:val="28"/>
        </w:rPr>
        <w:t>перевозку ПО и ТМЦ по установленным маршрутам от начального до конечного пункта, включая пункты обмена по маршруту;</w:t>
      </w:r>
    </w:p>
    <w:p w14:paraId="6A681564" w14:textId="77777777" w:rsidR="001B55B4" w:rsidRPr="0010740E" w:rsidRDefault="001B55B4" w:rsidP="001B55B4">
      <w:pPr>
        <w:tabs>
          <w:tab w:val="left" w:pos="1134"/>
        </w:tabs>
        <w:spacing w:after="0" w:line="240" w:lineRule="auto"/>
        <w:ind w:firstLine="709"/>
        <w:jc w:val="both"/>
        <w:rPr>
          <w:rFonts w:ascii="Times New Roman" w:hAnsi="Times New Roman"/>
          <w:sz w:val="28"/>
          <w:szCs w:val="28"/>
        </w:rPr>
      </w:pPr>
      <w:r w:rsidRPr="0084441F">
        <w:rPr>
          <w:rFonts w:ascii="Times New Roman" w:hAnsi="Times New Roman"/>
          <w:sz w:val="28"/>
          <w:szCs w:val="28"/>
        </w:rPr>
        <w:t>–</w:t>
      </w:r>
      <w:r w:rsidRPr="0084441F">
        <w:rPr>
          <w:rFonts w:ascii="Times New Roman" w:hAnsi="Times New Roman"/>
          <w:sz w:val="28"/>
          <w:szCs w:val="28"/>
        </w:rPr>
        <w:tab/>
        <w:t>прием ПО и ТМЦ Исполнителем от Заказчика в пункте начала маршрута и в пунктах обмена</w:t>
      </w:r>
      <w:r w:rsidRPr="0010740E">
        <w:rPr>
          <w:rFonts w:ascii="Times New Roman" w:hAnsi="Times New Roman"/>
          <w:sz w:val="28"/>
          <w:szCs w:val="28"/>
        </w:rPr>
        <w:t xml:space="preserve">; </w:t>
      </w:r>
    </w:p>
    <w:p w14:paraId="36098568" w14:textId="2C9CE38B" w:rsidR="001B55B4" w:rsidRPr="0010740E" w:rsidRDefault="001B55B4" w:rsidP="001B55B4">
      <w:pPr>
        <w:tabs>
          <w:tab w:val="left" w:pos="1134"/>
        </w:tabs>
        <w:spacing w:after="0" w:line="240" w:lineRule="auto"/>
        <w:ind w:firstLine="709"/>
        <w:jc w:val="both"/>
        <w:rPr>
          <w:rFonts w:ascii="Times New Roman" w:hAnsi="Times New Roman"/>
          <w:sz w:val="28"/>
          <w:szCs w:val="28"/>
        </w:rPr>
      </w:pPr>
      <w:r w:rsidRPr="0010740E">
        <w:rPr>
          <w:rFonts w:ascii="Times New Roman" w:hAnsi="Times New Roman"/>
          <w:sz w:val="28"/>
          <w:szCs w:val="28"/>
        </w:rPr>
        <w:t>–</w:t>
      </w:r>
      <w:r w:rsidRPr="0010740E">
        <w:rPr>
          <w:rFonts w:ascii="Times New Roman" w:hAnsi="Times New Roman"/>
          <w:sz w:val="28"/>
          <w:szCs w:val="28"/>
        </w:rPr>
        <w:tab/>
        <w:t>сдачу Исполнителем Заказчику ПО и ТМЦ в пунктах обмена</w:t>
      </w:r>
      <w:r w:rsidR="007F1247">
        <w:rPr>
          <w:rFonts w:ascii="Times New Roman" w:hAnsi="Times New Roman"/>
          <w:sz w:val="28"/>
          <w:szCs w:val="28"/>
        </w:rPr>
        <w:br/>
      </w:r>
      <w:r w:rsidRPr="0010740E">
        <w:rPr>
          <w:rFonts w:ascii="Times New Roman" w:hAnsi="Times New Roman"/>
          <w:sz w:val="28"/>
          <w:szCs w:val="28"/>
        </w:rPr>
        <w:t>и пункте окончания маршрута;</w:t>
      </w:r>
    </w:p>
    <w:p w14:paraId="264FA5B9" w14:textId="77777777" w:rsidR="001B55B4" w:rsidRPr="00CE2186" w:rsidRDefault="001B55B4" w:rsidP="001B55B4">
      <w:pPr>
        <w:tabs>
          <w:tab w:val="left" w:pos="1134"/>
        </w:tabs>
        <w:spacing w:after="0" w:line="240" w:lineRule="auto"/>
        <w:ind w:firstLine="709"/>
        <w:jc w:val="both"/>
        <w:rPr>
          <w:rFonts w:ascii="Times New Roman" w:hAnsi="Times New Roman"/>
          <w:sz w:val="28"/>
          <w:szCs w:val="28"/>
        </w:rPr>
      </w:pPr>
      <w:r w:rsidRPr="0010740E">
        <w:rPr>
          <w:rFonts w:ascii="Times New Roman" w:hAnsi="Times New Roman"/>
          <w:sz w:val="28"/>
          <w:szCs w:val="28"/>
        </w:rPr>
        <w:t>–</w:t>
      </w:r>
      <w:r w:rsidRPr="0010740E">
        <w:rPr>
          <w:rFonts w:ascii="Times New Roman" w:hAnsi="Times New Roman"/>
          <w:sz w:val="28"/>
          <w:szCs w:val="28"/>
        </w:rPr>
        <w:tab/>
        <w:t>обеспечение</w:t>
      </w:r>
      <w:r w:rsidRPr="00CE2186">
        <w:rPr>
          <w:rFonts w:ascii="Times New Roman" w:hAnsi="Times New Roman"/>
          <w:sz w:val="28"/>
          <w:szCs w:val="28"/>
        </w:rPr>
        <w:t xml:space="preserve"> сохранности и целостности ПО и ТМЦ на протяжении всего рейса.</w:t>
      </w:r>
    </w:p>
    <w:p w14:paraId="589573DC" w14:textId="19D20C03" w:rsidR="001B55B4" w:rsidRPr="002F6851" w:rsidRDefault="001B55B4" w:rsidP="001B55B4">
      <w:pPr>
        <w:tabs>
          <w:tab w:val="left" w:pos="1276"/>
        </w:tabs>
        <w:spacing w:after="0" w:line="240" w:lineRule="auto"/>
        <w:ind w:firstLine="709"/>
        <w:jc w:val="both"/>
        <w:rPr>
          <w:rFonts w:ascii="Times New Roman" w:hAnsi="Times New Roman"/>
          <w:sz w:val="28"/>
          <w:szCs w:val="28"/>
        </w:rPr>
      </w:pPr>
      <w:r w:rsidRPr="002F6851">
        <w:rPr>
          <w:rFonts w:ascii="Times New Roman" w:hAnsi="Times New Roman"/>
          <w:sz w:val="28"/>
          <w:szCs w:val="28"/>
        </w:rPr>
        <w:t>5.4.</w:t>
      </w:r>
      <w:r w:rsidRPr="002F6851">
        <w:rPr>
          <w:rFonts w:ascii="Times New Roman" w:hAnsi="Times New Roman"/>
          <w:sz w:val="28"/>
          <w:szCs w:val="28"/>
        </w:rPr>
        <w:tab/>
      </w:r>
      <w:r w:rsidR="00D23544">
        <w:rPr>
          <w:rFonts w:ascii="Times New Roman" w:hAnsi="Times New Roman"/>
          <w:sz w:val="28"/>
          <w:szCs w:val="28"/>
        </w:rPr>
        <w:t>Погрузо-разгрузочные работы в</w:t>
      </w:r>
      <w:r w:rsidRPr="002F6851">
        <w:rPr>
          <w:rFonts w:ascii="Times New Roman" w:hAnsi="Times New Roman"/>
          <w:sz w:val="28"/>
          <w:szCs w:val="28"/>
        </w:rPr>
        <w:t xml:space="preserve"> процессе приема и сдачи ПО</w:t>
      </w:r>
      <w:r w:rsidR="007F1247">
        <w:rPr>
          <w:rFonts w:ascii="Times New Roman" w:hAnsi="Times New Roman"/>
          <w:sz w:val="28"/>
          <w:szCs w:val="28"/>
        </w:rPr>
        <w:br/>
      </w:r>
      <w:r w:rsidRPr="002F6851">
        <w:rPr>
          <w:rFonts w:ascii="Times New Roman" w:hAnsi="Times New Roman"/>
          <w:sz w:val="28"/>
          <w:szCs w:val="28"/>
        </w:rPr>
        <w:t xml:space="preserve">и прочих ТМЦ в местах начала и окончания маршрута, а также в пунктах обмена </w:t>
      </w:r>
      <w:r w:rsidR="00D23544">
        <w:rPr>
          <w:rFonts w:ascii="Times New Roman" w:hAnsi="Times New Roman"/>
          <w:sz w:val="28"/>
          <w:szCs w:val="28"/>
        </w:rPr>
        <w:t xml:space="preserve">осуществляются </w:t>
      </w:r>
      <w:r w:rsidR="00691B72">
        <w:rPr>
          <w:rFonts w:ascii="Times New Roman" w:hAnsi="Times New Roman"/>
          <w:sz w:val="28"/>
          <w:szCs w:val="28"/>
        </w:rPr>
        <w:t>силами Заказчика</w:t>
      </w:r>
      <w:r w:rsidR="00337D13">
        <w:rPr>
          <w:rFonts w:ascii="Times New Roman" w:hAnsi="Times New Roman"/>
          <w:sz w:val="28"/>
          <w:szCs w:val="28"/>
        </w:rPr>
        <w:t xml:space="preserve">. </w:t>
      </w:r>
    </w:p>
    <w:p w14:paraId="788AADF6" w14:textId="674E0930" w:rsidR="001B55B4" w:rsidRPr="002F6851" w:rsidRDefault="001B55B4" w:rsidP="001B55B4">
      <w:pPr>
        <w:tabs>
          <w:tab w:val="left" w:pos="1276"/>
        </w:tabs>
        <w:spacing w:after="0" w:line="240" w:lineRule="auto"/>
        <w:ind w:firstLine="709"/>
        <w:jc w:val="both"/>
        <w:rPr>
          <w:rFonts w:ascii="Times New Roman" w:hAnsi="Times New Roman"/>
          <w:sz w:val="28"/>
          <w:szCs w:val="28"/>
        </w:rPr>
      </w:pPr>
      <w:r w:rsidRPr="002F6851">
        <w:rPr>
          <w:rFonts w:ascii="Times New Roman" w:hAnsi="Times New Roman"/>
          <w:sz w:val="28"/>
          <w:szCs w:val="28"/>
        </w:rPr>
        <w:t>5.5.</w:t>
      </w:r>
      <w:r>
        <w:rPr>
          <w:rFonts w:ascii="Times New Roman" w:hAnsi="Times New Roman"/>
          <w:sz w:val="28"/>
          <w:szCs w:val="28"/>
        </w:rPr>
        <w:tab/>
      </w:r>
      <w:r w:rsidRPr="002F6851">
        <w:rPr>
          <w:rFonts w:ascii="Times New Roman" w:hAnsi="Times New Roman"/>
          <w:sz w:val="28"/>
          <w:szCs w:val="28"/>
        </w:rPr>
        <w:t xml:space="preserve">Заказчик по согласованию с Исполнителем имеет право добавить </w:t>
      </w:r>
      <w:r>
        <w:rPr>
          <w:rFonts w:ascii="Times New Roman" w:hAnsi="Times New Roman"/>
          <w:sz w:val="28"/>
          <w:szCs w:val="28"/>
        </w:rPr>
        <w:br/>
      </w:r>
      <w:r w:rsidRPr="002F6851">
        <w:rPr>
          <w:rFonts w:ascii="Times New Roman" w:hAnsi="Times New Roman"/>
          <w:sz w:val="28"/>
          <w:szCs w:val="28"/>
        </w:rPr>
        <w:t>не более 2 (двух) дополнительных пунктов обмена к выполняемому Исполнителем маршруту без корректировки стоимости маршрута (рейса). Общее отклонение от маршрута не может превышать 300 (триста) км. Дополнительны</w:t>
      </w:r>
      <w:r>
        <w:rPr>
          <w:rFonts w:ascii="Times New Roman" w:hAnsi="Times New Roman"/>
          <w:sz w:val="28"/>
          <w:szCs w:val="28"/>
        </w:rPr>
        <w:t>е</w:t>
      </w:r>
      <w:r w:rsidRPr="002F6851">
        <w:rPr>
          <w:rFonts w:ascii="Times New Roman" w:hAnsi="Times New Roman"/>
          <w:sz w:val="28"/>
          <w:szCs w:val="28"/>
        </w:rPr>
        <w:t xml:space="preserve"> пункт</w:t>
      </w:r>
      <w:r>
        <w:rPr>
          <w:rFonts w:ascii="Times New Roman" w:hAnsi="Times New Roman"/>
          <w:sz w:val="28"/>
          <w:szCs w:val="28"/>
        </w:rPr>
        <w:t>ы</w:t>
      </w:r>
      <w:r w:rsidRPr="002F6851">
        <w:rPr>
          <w:rFonts w:ascii="Times New Roman" w:hAnsi="Times New Roman"/>
          <w:sz w:val="28"/>
          <w:szCs w:val="28"/>
        </w:rPr>
        <w:t xml:space="preserve"> обмена отража</w:t>
      </w:r>
      <w:r>
        <w:rPr>
          <w:rFonts w:ascii="Times New Roman" w:hAnsi="Times New Roman"/>
          <w:sz w:val="28"/>
          <w:szCs w:val="28"/>
        </w:rPr>
        <w:t>ю</w:t>
      </w:r>
      <w:r w:rsidRPr="002F6851">
        <w:rPr>
          <w:rFonts w:ascii="Times New Roman" w:hAnsi="Times New Roman"/>
          <w:sz w:val="28"/>
          <w:szCs w:val="28"/>
        </w:rPr>
        <w:t>тся в Заявке</w:t>
      </w:r>
      <w:r w:rsidR="007F1247">
        <w:rPr>
          <w:rFonts w:ascii="Times New Roman" w:hAnsi="Times New Roman"/>
          <w:sz w:val="28"/>
          <w:szCs w:val="28"/>
        </w:rPr>
        <w:t xml:space="preserve"> </w:t>
      </w:r>
      <w:r w:rsidRPr="002F6851">
        <w:rPr>
          <w:rFonts w:ascii="Times New Roman" w:hAnsi="Times New Roman"/>
          <w:sz w:val="28"/>
          <w:szCs w:val="28"/>
        </w:rPr>
        <w:t>на выполнение маршрута.</w:t>
      </w:r>
    </w:p>
    <w:p w14:paraId="7B40BDE9" w14:textId="4573F922" w:rsidR="001B55B4" w:rsidRDefault="001B55B4" w:rsidP="001B55B4">
      <w:pPr>
        <w:tabs>
          <w:tab w:val="left" w:pos="1276"/>
        </w:tabs>
        <w:spacing w:after="0" w:line="240" w:lineRule="auto"/>
        <w:ind w:firstLine="709"/>
        <w:jc w:val="both"/>
        <w:rPr>
          <w:rFonts w:ascii="Times New Roman" w:hAnsi="Times New Roman"/>
          <w:sz w:val="28"/>
          <w:szCs w:val="28"/>
        </w:rPr>
      </w:pPr>
      <w:r w:rsidRPr="002F6851">
        <w:rPr>
          <w:rFonts w:ascii="Times New Roman" w:hAnsi="Times New Roman"/>
          <w:sz w:val="28"/>
          <w:szCs w:val="28"/>
        </w:rPr>
        <w:t>5.6.</w:t>
      </w:r>
      <w:r w:rsidRPr="002F6851">
        <w:rPr>
          <w:rFonts w:ascii="Times New Roman" w:hAnsi="Times New Roman"/>
          <w:sz w:val="28"/>
          <w:szCs w:val="28"/>
        </w:rPr>
        <w:tab/>
        <w:t>Исполнитель обязан не допускать при исполнении Заявки перевозку собственных грузов, а также грузов третьих лиц.</w:t>
      </w:r>
    </w:p>
    <w:p w14:paraId="7DC2841C" w14:textId="77777777" w:rsidR="001B55B4" w:rsidRPr="00CE2186" w:rsidRDefault="001B55B4" w:rsidP="001B55B4">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ТРЕБОВАНИЯ К ПОРЯДКУ ОКАЗАНИЯ УСЛУГ</w:t>
      </w:r>
    </w:p>
    <w:p w14:paraId="2A5318BD" w14:textId="7F752A7E" w:rsidR="001B55B4" w:rsidRPr="00CE2186" w:rsidRDefault="001B55B4" w:rsidP="001B55B4">
      <w:pPr>
        <w:widowControl w:val="0"/>
        <w:numPr>
          <w:ilvl w:val="1"/>
          <w:numId w:val="1"/>
        </w:numPr>
        <w:tabs>
          <w:tab w:val="left" w:pos="1276"/>
        </w:tabs>
        <w:autoSpaceDE w:val="0"/>
        <w:autoSpaceDN w:val="0"/>
        <w:adjustRightInd w:val="0"/>
        <w:spacing w:after="0" w:line="240" w:lineRule="auto"/>
        <w:ind w:left="0" w:firstLine="709"/>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 xml:space="preserve">Требования к качеству оказываемых </w:t>
      </w:r>
      <w:r>
        <w:rPr>
          <w:rFonts w:ascii="Times New Roman" w:eastAsia="Times New Roman" w:hAnsi="Times New Roman"/>
          <w:b/>
          <w:sz w:val="28"/>
          <w:szCs w:val="28"/>
          <w:lang w:eastAsia="ru-RU"/>
        </w:rPr>
        <w:t>У</w:t>
      </w:r>
      <w:r w:rsidRPr="00CE2186">
        <w:rPr>
          <w:rFonts w:ascii="Times New Roman" w:eastAsia="Times New Roman" w:hAnsi="Times New Roman"/>
          <w:b/>
          <w:sz w:val="28"/>
          <w:szCs w:val="28"/>
          <w:lang w:eastAsia="ru-RU"/>
        </w:rPr>
        <w:t>слуг</w:t>
      </w:r>
    </w:p>
    <w:p w14:paraId="50E8DA29" w14:textId="37C35752" w:rsidR="001B55B4" w:rsidRPr="00CE2186" w:rsidRDefault="001B55B4" w:rsidP="001B55B4">
      <w:pPr>
        <w:spacing w:after="0" w:line="240" w:lineRule="auto"/>
        <w:ind w:firstLine="709"/>
        <w:jc w:val="both"/>
        <w:rPr>
          <w:rFonts w:ascii="Times New Roman" w:eastAsia="Times New Roman" w:hAnsi="Times New Roman"/>
          <w:sz w:val="28"/>
          <w:szCs w:val="28"/>
          <w:lang w:eastAsia="x-none"/>
        </w:rPr>
      </w:pPr>
      <w:r>
        <w:rPr>
          <w:rFonts w:ascii="Times New Roman" w:eastAsia="Times New Roman" w:hAnsi="Times New Roman"/>
          <w:sz w:val="28"/>
          <w:szCs w:val="28"/>
          <w:lang w:eastAsia="x-none"/>
        </w:rPr>
        <w:t>Качество оказываемых У</w:t>
      </w:r>
      <w:r w:rsidRPr="00CE2186">
        <w:rPr>
          <w:rFonts w:ascii="Times New Roman" w:eastAsia="Times New Roman" w:hAnsi="Times New Roman"/>
          <w:sz w:val="28"/>
          <w:szCs w:val="28"/>
          <w:lang w:eastAsia="x-none"/>
        </w:rPr>
        <w:t xml:space="preserve">слуг </w:t>
      </w:r>
      <w:r w:rsidRPr="00CE2186">
        <w:rPr>
          <w:rFonts w:ascii="Times New Roman" w:hAnsi="Times New Roman"/>
          <w:sz w:val="28"/>
          <w:szCs w:val="28"/>
        </w:rPr>
        <w:t xml:space="preserve">по перевозке ПО и прочих ТМЦ ТС </w:t>
      </w:r>
      <w:r w:rsidRPr="00CE2186">
        <w:rPr>
          <w:rFonts w:ascii="Times New Roman" w:eastAsia="Times New Roman" w:hAnsi="Times New Roman"/>
          <w:sz w:val="28"/>
          <w:szCs w:val="28"/>
          <w:lang w:eastAsia="x-none"/>
        </w:rPr>
        <w:t>должно соответствовать следующим нормативным правовым актам</w:t>
      </w:r>
      <w:r w:rsidR="007F1247">
        <w:rPr>
          <w:rFonts w:ascii="Times New Roman" w:eastAsia="Times New Roman" w:hAnsi="Times New Roman"/>
          <w:sz w:val="28"/>
          <w:szCs w:val="28"/>
          <w:lang w:eastAsia="x-none"/>
        </w:rPr>
        <w:br/>
      </w:r>
      <w:r w:rsidRPr="00CE2186">
        <w:rPr>
          <w:rFonts w:ascii="Times New Roman" w:eastAsia="Times New Roman" w:hAnsi="Times New Roman"/>
          <w:sz w:val="28"/>
          <w:szCs w:val="28"/>
          <w:lang w:eastAsia="x-none"/>
        </w:rPr>
        <w:t>и нормативным документам:</w:t>
      </w:r>
    </w:p>
    <w:p w14:paraId="10062606" w14:textId="77777777" w:rsidR="001B55B4" w:rsidRPr="00CE2186" w:rsidRDefault="001B55B4" w:rsidP="001B55B4">
      <w:pPr>
        <w:tabs>
          <w:tab w:val="left" w:pos="1134"/>
        </w:tabs>
        <w:spacing w:after="0" w:line="240" w:lineRule="auto"/>
        <w:ind w:firstLine="709"/>
        <w:jc w:val="both"/>
        <w:rPr>
          <w:rFonts w:ascii="Times New Roman" w:eastAsia="Times New Roman" w:hAnsi="Times New Roman"/>
          <w:sz w:val="28"/>
          <w:szCs w:val="28"/>
          <w:lang w:eastAsia="x-none"/>
        </w:rPr>
      </w:pPr>
      <w:r w:rsidRPr="00CE2186">
        <w:rPr>
          <w:rFonts w:ascii="Times New Roman" w:eastAsia="Times New Roman" w:hAnsi="Times New Roman"/>
          <w:sz w:val="28"/>
          <w:szCs w:val="28"/>
          <w:lang w:eastAsia="x-none"/>
        </w:rPr>
        <w:t>–</w:t>
      </w:r>
      <w:r w:rsidRPr="00CE2186">
        <w:rPr>
          <w:rFonts w:ascii="Times New Roman" w:eastAsia="Times New Roman" w:hAnsi="Times New Roman"/>
          <w:sz w:val="28"/>
          <w:szCs w:val="28"/>
          <w:lang w:eastAsia="x-none"/>
        </w:rPr>
        <w:tab/>
        <w:t>Федеральный закон от 08.11.2007 № 259-ФЗ «Устав автомобильного транспорта и городского наземного электрического транспорта»;</w:t>
      </w:r>
    </w:p>
    <w:p w14:paraId="56ED6076" w14:textId="77777777" w:rsidR="001B55B4" w:rsidRPr="00CE2186" w:rsidRDefault="001B55B4" w:rsidP="001B55B4">
      <w:pPr>
        <w:tabs>
          <w:tab w:val="left" w:pos="1134"/>
        </w:tabs>
        <w:spacing w:after="0" w:line="240" w:lineRule="auto"/>
        <w:ind w:firstLine="709"/>
        <w:jc w:val="both"/>
        <w:rPr>
          <w:rFonts w:ascii="Times New Roman" w:eastAsia="Times New Roman" w:hAnsi="Times New Roman"/>
          <w:sz w:val="28"/>
          <w:szCs w:val="28"/>
          <w:lang w:eastAsia="x-none"/>
        </w:rPr>
      </w:pPr>
      <w:r w:rsidRPr="00CE2186">
        <w:rPr>
          <w:rFonts w:ascii="Times New Roman" w:eastAsia="Times New Roman" w:hAnsi="Times New Roman"/>
          <w:sz w:val="28"/>
          <w:szCs w:val="28"/>
          <w:lang w:eastAsia="x-none"/>
        </w:rPr>
        <w:t>–</w:t>
      </w:r>
      <w:r w:rsidRPr="00CE2186">
        <w:rPr>
          <w:rFonts w:ascii="Times New Roman" w:eastAsia="Times New Roman" w:hAnsi="Times New Roman"/>
          <w:sz w:val="28"/>
          <w:szCs w:val="28"/>
          <w:lang w:eastAsia="x-none"/>
        </w:rPr>
        <w:tab/>
        <w:t>Федеральный закон от 10.12.1995 № 196-ФЗ «О безопасности дорожного движения»;</w:t>
      </w:r>
    </w:p>
    <w:p w14:paraId="6B9A761E" w14:textId="77777777" w:rsidR="001B55B4" w:rsidRPr="00CE2186" w:rsidRDefault="001B55B4" w:rsidP="001B55B4">
      <w:pPr>
        <w:tabs>
          <w:tab w:val="left" w:pos="1134"/>
        </w:tabs>
        <w:spacing w:after="0" w:line="240" w:lineRule="auto"/>
        <w:ind w:firstLine="709"/>
        <w:jc w:val="both"/>
        <w:rPr>
          <w:rFonts w:ascii="Times New Roman" w:hAnsi="Times New Roman"/>
          <w:sz w:val="28"/>
          <w:szCs w:val="28"/>
        </w:rPr>
      </w:pPr>
      <w:r w:rsidRPr="00CE2186">
        <w:rPr>
          <w:rFonts w:ascii="Times New Roman" w:eastAsia="Times New Roman" w:hAnsi="Times New Roman"/>
          <w:sz w:val="28"/>
          <w:szCs w:val="28"/>
          <w:lang w:eastAsia="x-none"/>
        </w:rPr>
        <w:t>–</w:t>
      </w:r>
      <w:r w:rsidRPr="00CE2186">
        <w:rPr>
          <w:rFonts w:ascii="Times New Roman" w:eastAsia="Times New Roman" w:hAnsi="Times New Roman"/>
          <w:sz w:val="28"/>
          <w:szCs w:val="28"/>
          <w:lang w:eastAsia="x-none"/>
        </w:rPr>
        <w:tab/>
      </w:r>
      <w:r w:rsidRPr="00CE2186">
        <w:rPr>
          <w:rFonts w:ascii="Times New Roman" w:hAnsi="Times New Roman"/>
          <w:sz w:val="28"/>
          <w:szCs w:val="28"/>
        </w:rPr>
        <w:t>Федеральный закон от 17.07.1999 № 176-ФЗ «О почтовой связи»;</w:t>
      </w:r>
    </w:p>
    <w:p w14:paraId="1FB24247" w14:textId="77777777" w:rsidR="001B55B4" w:rsidRPr="00CE2186" w:rsidRDefault="001B55B4" w:rsidP="001B55B4">
      <w:pPr>
        <w:tabs>
          <w:tab w:val="left" w:pos="1134"/>
        </w:tabs>
        <w:spacing w:after="0" w:line="240" w:lineRule="auto"/>
        <w:ind w:firstLine="709"/>
        <w:jc w:val="both"/>
        <w:rPr>
          <w:rFonts w:ascii="Times New Roman" w:hAnsi="Times New Roman"/>
          <w:bCs/>
          <w:sz w:val="28"/>
          <w:szCs w:val="28"/>
        </w:rPr>
      </w:pPr>
      <w:r w:rsidRPr="00CE2186">
        <w:rPr>
          <w:rFonts w:ascii="Times New Roman" w:eastAsia="Times New Roman" w:hAnsi="Times New Roman"/>
          <w:bCs/>
          <w:sz w:val="28"/>
          <w:szCs w:val="28"/>
          <w:lang w:eastAsia="ru-RU"/>
        </w:rPr>
        <w:lastRenderedPageBreak/>
        <w:t>–</w:t>
      </w:r>
      <w:r w:rsidRPr="00CE2186">
        <w:rPr>
          <w:rFonts w:ascii="Times New Roman" w:eastAsia="Times New Roman" w:hAnsi="Times New Roman"/>
          <w:bCs/>
          <w:sz w:val="28"/>
          <w:szCs w:val="28"/>
          <w:lang w:eastAsia="ru-RU"/>
        </w:rPr>
        <w:tab/>
      </w:r>
      <w:r>
        <w:rPr>
          <w:rFonts w:ascii="Times New Roman" w:eastAsia="Times New Roman" w:hAnsi="Times New Roman"/>
          <w:bCs/>
          <w:sz w:val="28"/>
          <w:szCs w:val="28"/>
          <w:lang w:eastAsia="ru-RU"/>
        </w:rPr>
        <w:t>п</w:t>
      </w:r>
      <w:r w:rsidRPr="00CE2186">
        <w:rPr>
          <w:rFonts w:ascii="Times New Roman" w:eastAsia="Times New Roman" w:hAnsi="Times New Roman"/>
          <w:bCs/>
          <w:sz w:val="28"/>
          <w:szCs w:val="28"/>
          <w:lang w:eastAsia="ru-RU"/>
        </w:rPr>
        <w:t>риказ Министерства цифрового развития, связи и массовых коммуникаций Российской Федерации от 29.04.2022 № 400 «Об утверждении нормативов частоты сбора письменной корреспонденции из почтовых ящиков, нормативов ее обмена, перевозки и доставки, а также контрольных сроков пересылки письменной корреспонденции»;</w:t>
      </w:r>
    </w:p>
    <w:p w14:paraId="14A56E7E" w14:textId="2BB97FE8" w:rsidR="001B55B4" w:rsidRPr="00FB5245" w:rsidRDefault="001B55B4" w:rsidP="001B55B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134"/>
        </w:tabs>
        <w:ind w:firstLine="709"/>
        <w:jc w:val="both"/>
        <w:rPr>
          <w:rFonts w:ascii="Times New Roman" w:hAnsi="Times New Roman" w:cs="Times New Roman"/>
          <w:bCs/>
          <w:sz w:val="28"/>
          <w:szCs w:val="28"/>
        </w:rPr>
      </w:pPr>
      <w:r w:rsidRPr="00FB5245">
        <w:rPr>
          <w:rFonts w:ascii="Times New Roman" w:hAnsi="Times New Roman" w:cs="Times New Roman"/>
          <w:sz w:val="28"/>
          <w:szCs w:val="28"/>
          <w:lang w:eastAsia="x-none"/>
        </w:rPr>
        <w:t>–</w:t>
      </w:r>
      <w:r w:rsidRPr="00FB5245">
        <w:rPr>
          <w:rFonts w:ascii="Times New Roman" w:hAnsi="Times New Roman" w:cs="Times New Roman"/>
          <w:sz w:val="28"/>
          <w:szCs w:val="28"/>
          <w:lang w:eastAsia="x-none"/>
        </w:rPr>
        <w:tab/>
      </w:r>
      <w:r>
        <w:rPr>
          <w:rFonts w:ascii="Times New Roman" w:hAnsi="Times New Roman" w:cs="Times New Roman"/>
          <w:sz w:val="28"/>
          <w:szCs w:val="28"/>
          <w:lang w:eastAsia="x-none"/>
        </w:rPr>
        <w:t>п</w:t>
      </w:r>
      <w:r w:rsidRPr="00FB5245">
        <w:rPr>
          <w:rFonts w:ascii="Times New Roman" w:hAnsi="Times New Roman" w:cs="Times New Roman"/>
          <w:sz w:val="28"/>
          <w:szCs w:val="28"/>
          <w:lang w:eastAsia="x-none"/>
        </w:rPr>
        <w:t xml:space="preserve">остановление Правительства Российской Федерации от 21.12.2020 </w:t>
      </w:r>
      <w:r w:rsidRPr="00FB5245">
        <w:rPr>
          <w:rFonts w:ascii="Times New Roman" w:hAnsi="Times New Roman" w:cs="Times New Roman"/>
          <w:sz w:val="28"/>
          <w:szCs w:val="28"/>
          <w:lang w:eastAsia="x-none"/>
        </w:rPr>
        <w:br/>
        <w:t>№</w:t>
      </w:r>
      <w:r w:rsidR="00212B7E">
        <w:rPr>
          <w:rFonts w:ascii="Times New Roman" w:hAnsi="Times New Roman" w:cs="Times New Roman"/>
          <w:sz w:val="28"/>
          <w:szCs w:val="28"/>
          <w:lang w:eastAsia="x-none"/>
        </w:rPr>
        <w:t> </w:t>
      </w:r>
      <w:r w:rsidRPr="00FB5245">
        <w:rPr>
          <w:rFonts w:ascii="Times New Roman" w:hAnsi="Times New Roman" w:cs="Times New Roman"/>
          <w:sz w:val="28"/>
          <w:szCs w:val="28"/>
          <w:lang w:eastAsia="x-none"/>
        </w:rPr>
        <w:t>2200 «</w:t>
      </w:r>
      <w:r w:rsidRPr="00FB5245">
        <w:rPr>
          <w:rFonts w:ascii="Times New Roman" w:hAnsi="Times New Roman" w:cs="Times New Roman"/>
          <w:bCs/>
          <w:sz w:val="28"/>
          <w:szCs w:val="28"/>
        </w:rPr>
        <w:t>Об утверждении правил</w:t>
      </w:r>
      <w:r w:rsidRPr="00FB5245">
        <w:rPr>
          <w:rFonts w:ascii="Times New Roman" w:hAnsi="Times New Roman" w:cs="Times New Roman"/>
          <w:b/>
          <w:bCs/>
          <w:sz w:val="28"/>
          <w:szCs w:val="28"/>
        </w:rPr>
        <w:t xml:space="preserve"> </w:t>
      </w:r>
      <w:r w:rsidRPr="00FB5245">
        <w:rPr>
          <w:rFonts w:ascii="Times New Roman" w:hAnsi="Times New Roman" w:cs="Times New Roman"/>
          <w:bCs/>
          <w:sz w:val="28"/>
          <w:szCs w:val="28"/>
        </w:rPr>
        <w:t>перевозок грузов автомобильным транспортом и о внесении</w:t>
      </w:r>
      <w:r w:rsidRPr="00FB5245">
        <w:rPr>
          <w:rFonts w:ascii="Times New Roman" w:hAnsi="Times New Roman" w:cs="Times New Roman"/>
          <w:b/>
          <w:bCs/>
          <w:sz w:val="28"/>
          <w:szCs w:val="28"/>
        </w:rPr>
        <w:t xml:space="preserve"> </w:t>
      </w:r>
      <w:r w:rsidRPr="00FB5245">
        <w:rPr>
          <w:rFonts w:ascii="Times New Roman" w:hAnsi="Times New Roman" w:cs="Times New Roman"/>
          <w:bCs/>
          <w:sz w:val="28"/>
          <w:szCs w:val="28"/>
        </w:rPr>
        <w:t>изменений в пункт</w:t>
      </w:r>
      <w:r w:rsidR="00212B7E">
        <w:rPr>
          <w:rFonts w:ascii="Times New Roman" w:hAnsi="Times New Roman" w:cs="Times New Roman"/>
          <w:bCs/>
          <w:sz w:val="28"/>
          <w:szCs w:val="28"/>
        </w:rPr>
        <w:t> </w:t>
      </w:r>
      <w:r w:rsidRPr="00FB5245">
        <w:rPr>
          <w:rFonts w:ascii="Times New Roman" w:hAnsi="Times New Roman" w:cs="Times New Roman"/>
          <w:bCs/>
          <w:sz w:val="28"/>
          <w:szCs w:val="28"/>
        </w:rPr>
        <w:t>2.1.1 Правил дорожного движения</w:t>
      </w:r>
      <w:r w:rsidRPr="00FB5245">
        <w:rPr>
          <w:rFonts w:ascii="Times New Roman" w:hAnsi="Times New Roman" w:cs="Times New Roman"/>
          <w:b/>
          <w:bCs/>
          <w:sz w:val="28"/>
          <w:szCs w:val="28"/>
        </w:rPr>
        <w:t xml:space="preserve"> </w:t>
      </w:r>
      <w:r w:rsidRPr="00FB5245">
        <w:rPr>
          <w:rFonts w:ascii="Times New Roman" w:hAnsi="Times New Roman" w:cs="Times New Roman"/>
          <w:bCs/>
          <w:sz w:val="28"/>
          <w:szCs w:val="28"/>
        </w:rPr>
        <w:t>Российской Федерации»;</w:t>
      </w:r>
    </w:p>
    <w:p w14:paraId="298CA34E" w14:textId="25F307C8" w:rsidR="001B55B4" w:rsidRPr="00FB5245" w:rsidRDefault="001B55B4" w:rsidP="001B55B4">
      <w:pPr>
        <w:pStyle w:val="a5"/>
        <w:numPr>
          <w:ilvl w:val="0"/>
          <w:numId w:val="16"/>
        </w:numPr>
        <w:tabs>
          <w:tab w:val="left" w:pos="1134"/>
        </w:tabs>
        <w:ind w:left="0" w:firstLine="567"/>
        <w:jc w:val="both"/>
        <w:rPr>
          <w:bCs/>
          <w:sz w:val="28"/>
          <w:szCs w:val="28"/>
        </w:rPr>
      </w:pPr>
      <w:r>
        <w:rPr>
          <w:bCs/>
          <w:sz w:val="28"/>
          <w:szCs w:val="28"/>
        </w:rPr>
        <w:t>п</w:t>
      </w:r>
      <w:r w:rsidRPr="00FB5245">
        <w:rPr>
          <w:bCs/>
          <w:sz w:val="28"/>
          <w:szCs w:val="28"/>
        </w:rPr>
        <w:t>риказ Министерства цифрового развития, связи и массовых коммуникаций Российской Федерации</w:t>
      </w:r>
      <w:r w:rsidRPr="00FB5245" w:rsidDel="007B597F">
        <w:rPr>
          <w:bCs/>
          <w:sz w:val="28"/>
          <w:szCs w:val="28"/>
        </w:rPr>
        <w:t xml:space="preserve"> </w:t>
      </w:r>
      <w:r>
        <w:rPr>
          <w:bCs/>
          <w:sz w:val="28"/>
          <w:szCs w:val="28"/>
        </w:rPr>
        <w:t>от 17.04.2023 №</w:t>
      </w:r>
      <w:r w:rsidR="00212B7E">
        <w:rPr>
          <w:bCs/>
          <w:sz w:val="28"/>
          <w:szCs w:val="28"/>
        </w:rPr>
        <w:t> </w:t>
      </w:r>
      <w:r w:rsidRPr="00FB5245">
        <w:rPr>
          <w:bCs/>
          <w:sz w:val="28"/>
          <w:szCs w:val="28"/>
        </w:rPr>
        <w:t>382 «Об утверждении Правил оказания услуг почтовой связи»;</w:t>
      </w:r>
    </w:p>
    <w:p w14:paraId="13619E69" w14:textId="1D32C49C" w:rsidR="001B55B4" w:rsidRPr="00FB5245" w:rsidRDefault="001B55B4" w:rsidP="001B55B4">
      <w:pPr>
        <w:pStyle w:val="a5"/>
        <w:numPr>
          <w:ilvl w:val="0"/>
          <w:numId w:val="16"/>
        </w:numPr>
        <w:tabs>
          <w:tab w:val="left" w:pos="1134"/>
        </w:tabs>
        <w:ind w:left="0" w:firstLine="567"/>
        <w:jc w:val="both"/>
        <w:rPr>
          <w:sz w:val="28"/>
          <w:szCs w:val="28"/>
        </w:rPr>
      </w:pPr>
      <w:r>
        <w:rPr>
          <w:bCs/>
          <w:sz w:val="28"/>
          <w:szCs w:val="28"/>
        </w:rPr>
        <w:t>п</w:t>
      </w:r>
      <w:r w:rsidRPr="00FB5245">
        <w:rPr>
          <w:bCs/>
          <w:sz w:val="28"/>
          <w:szCs w:val="28"/>
        </w:rPr>
        <w:t>риказ АО «Поч</w:t>
      </w:r>
      <w:r>
        <w:rPr>
          <w:bCs/>
          <w:sz w:val="28"/>
          <w:szCs w:val="28"/>
        </w:rPr>
        <w:t>та России» от 22.03.2022 №</w:t>
      </w:r>
      <w:r w:rsidR="00212B7E">
        <w:rPr>
          <w:bCs/>
          <w:sz w:val="28"/>
          <w:szCs w:val="28"/>
        </w:rPr>
        <w:t> </w:t>
      </w:r>
      <w:r>
        <w:rPr>
          <w:bCs/>
          <w:sz w:val="28"/>
          <w:szCs w:val="28"/>
        </w:rPr>
        <w:t>91-п</w:t>
      </w:r>
      <w:r w:rsidRPr="00FB5245">
        <w:rPr>
          <w:bCs/>
          <w:sz w:val="28"/>
          <w:szCs w:val="28"/>
        </w:rPr>
        <w:t xml:space="preserve"> «</w:t>
      </w:r>
      <w:r w:rsidRPr="00FB5245">
        <w:rPr>
          <w:sz w:val="28"/>
          <w:szCs w:val="28"/>
        </w:rPr>
        <w:t xml:space="preserve">Об утверждении Регламента осуществления погрузо-разгрузочных работ на </w:t>
      </w:r>
      <w:proofErr w:type="spellStart"/>
      <w:r w:rsidRPr="00FB5245">
        <w:rPr>
          <w:sz w:val="28"/>
          <w:szCs w:val="28"/>
        </w:rPr>
        <w:t>автомаршрутах</w:t>
      </w:r>
      <w:proofErr w:type="spellEnd"/>
      <w:r w:rsidRPr="00FB5245">
        <w:rPr>
          <w:sz w:val="28"/>
          <w:szCs w:val="28"/>
        </w:rPr>
        <w:t xml:space="preserve"> </w:t>
      </w:r>
      <w:r>
        <w:rPr>
          <w:sz w:val="28"/>
          <w:szCs w:val="28"/>
        </w:rPr>
        <w:br/>
      </w:r>
      <w:r w:rsidRPr="00FB5245">
        <w:rPr>
          <w:sz w:val="28"/>
          <w:szCs w:val="28"/>
        </w:rPr>
        <w:t>АО «Почта России»;</w:t>
      </w:r>
    </w:p>
    <w:p w14:paraId="2306E907" w14:textId="77777777" w:rsidR="001B55B4" w:rsidRPr="00FB5245" w:rsidRDefault="001B55B4" w:rsidP="001B55B4">
      <w:pPr>
        <w:pStyle w:val="a5"/>
        <w:numPr>
          <w:ilvl w:val="0"/>
          <w:numId w:val="16"/>
        </w:numPr>
        <w:tabs>
          <w:tab w:val="left" w:pos="1134"/>
        </w:tabs>
        <w:ind w:left="0" w:firstLine="567"/>
        <w:jc w:val="both"/>
        <w:rPr>
          <w:sz w:val="28"/>
          <w:szCs w:val="28"/>
        </w:rPr>
      </w:pPr>
      <w:r>
        <w:rPr>
          <w:sz w:val="28"/>
          <w:szCs w:val="28"/>
        </w:rPr>
        <w:t>п</w:t>
      </w:r>
      <w:r w:rsidRPr="00FB5245">
        <w:rPr>
          <w:sz w:val="28"/>
          <w:szCs w:val="28"/>
        </w:rPr>
        <w:t>риказ ФГУП</w:t>
      </w:r>
      <w:r>
        <w:rPr>
          <w:sz w:val="28"/>
          <w:szCs w:val="28"/>
        </w:rPr>
        <w:t xml:space="preserve"> «Почта России» от 25.01.2017 № </w:t>
      </w:r>
      <w:r w:rsidRPr="00FB5245">
        <w:rPr>
          <w:sz w:val="28"/>
          <w:szCs w:val="28"/>
        </w:rPr>
        <w:t xml:space="preserve">28-п </w:t>
      </w:r>
      <w:r>
        <w:rPr>
          <w:sz w:val="28"/>
          <w:szCs w:val="28"/>
        </w:rPr>
        <w:br/>
      </w:r>
      <w:r w:rsidRPr="00FB5245">
        <w:rPr>
          <w:sz w:val="28"/>
          <w:szCs w:val="28"/>
        </w:rPr>
        <w:t>«Об утверждении Порядка обработки исходящих и транзитных почтовых отправлений и почтовых емкостей»</w:t>
      </w:r>
      <w:r>
        <w:rPr>
          <w:sz w:val="28"/>
          <w:szCs w:val="28"/>
        </w:rPr>
        <w:t>;</w:t>
      </w:r>
    </w:p>
    <w:p w14:paraId="5B2684F0" w14:textId="17A83E55" w:rsidR="001B55B4" w:rsidRPr="00FB5245" w:rsidRDefault="001B55B4" w:rsidP="001B55B4">
      <w:pPr>
        <w:pStyle w:val="a5"/>
        <w:numPr>
          <w:ilvl w:val="0"/>
          <w:numId w:val="16"/>
        </w:numPr>
        <w:tabs>
          <w:tab w:val="left" w:pos="1134"/>
        </w:tabs>
        <w:ind w:left="0" w:firstLine="567"/>
        <w:jc w:val="both"/>
        <w:rPr>
          <w:sz w:val="28"/>
          <w:szCs w:val="28"/>
        </w:rPr>
      </w:pPr>
      <w:r>
        <w:rPr>
          <w:sz w:val="28"/>
          <w:szCs w:val="28"/>
        </w:rPr>
        <w:t>п</w:t>
      </w:r>
      <w:r w:rsidRPr="00FB5245">
        <w:rPr>
          <w:sz w:val="28"/>
          <w:szCs w:val="28"/>
        </w:rPr>
        <w:t>риказ АО «Почта России» от 29.12.2021 №</w:t>
      </w:r>
      <w:r w:rsidR="00212B7E">
        <w:rPr>
          <w:sz w:val="28"/>
          <w:szCs w:val="28"/>
        </w:rPr>
        <w:t> </w:t>
      </w:r>
      <w:r w:rsidRPr="00FB5245">
        <w:rPr>
          <w:sz w:val="28"/>
          <w:szCs w:val="28"/>
        </w:rPr>
        <w:t>526-п «Об утверждении Регламента по фиксированию нарушений, допущенных поставщиками автотранспортных услуг, работающих по договорам с АО «Почта России».</w:t>
      </w:r>
    </w:p>
    <w:p w14:paraId="6FC6CB65" w14:textId="34F695FC" w:rsidR="001B55B4" w:rsidRDefault="001B55B4" w:rsidP="001B55B4">
      <w:pPr>
        <w:tabs>
          <w:tab w:val="left" w:pos="1134"/>
        </w:tabs>
        <w:suppressAutoHyphens/>
        <w:spacing w:after="0" w:line="240" w:lineRule="auto"/>
        <w:ind w:firstLine="709"/>
        <w:jc w:val="both"/>
        <w:rPr>
          <w:rFonts w:ascii="Times New Roman" w:hAnsi="Times New Roman"/>
          <w:sz w:val="28"/>
          <w:szCs w:val="28"/>
        </w:rPr>
      </w:pPr>
      <w:r w:rsidRPr="00CE2186">
        <w:rPr>
          <w:rFonts w:ascii="Times New Roman" w:eastAsia="Times New Roman" w:hAnsi="Times New Roman"/>
          <w:sz w:val="28"/>
          <w:szCs w:val="28"/>
          <w:lang w:eastAsia="x-none"/>
        </w:rPr>
        <w:t>В случае если в период оказания</w:t>
      </w:r>
      <w:r>
        <w:rPr>
          <w:rFonts w:ascii="Times New Roman" w:eastAsia="Times New Roman" w:hAnsi="Times New Roman"/>
          <w:sz w:val="28"/>
          <w:szCs w:val="28"/>
          <w:lang w:eastAsia="x-none"/>
        </w:rPr>
        <w:t xml:space="preserve"> Услуг нормативные правовые акты</w:t>
      </w:r>
      <w:r>
        <w:rPr>
          <w:rFonts w:ascii="Times New Roman" w:eastAsia="Times New Roman" w:hAnsi="Times New Roman"/>
          <w:sz w:val="28"/>
          <w:szCs w:val="28"/>
          <w:lang w:eastAsia="x-none"/>
        </w:rPr>
        <w:br/>
      </w:r>
      <w:r w:rsidRPr="00CE2186">
        <w:rPr>
          <w:rFonts w:ascii="Times New Roman" w:eastAsia="Times New Roman" w:hAnsi="Times New Roman"/>
          <w:sz w:val="28"/>
          <w:szCs w:val="28"/>
          <w:lang w:eastAsia="x-none"/>
        </w:rPr>
        <w:t>и нормативные документы, указан</w:t>
      </w:r>
      <w:r>
        <w:rPr>
          <w:rFonts w:ascii="Times New Roman" w:eastAsia="Times New Roman" w:hAnsi="Times New Roman"/>
          <w:sz w:val="28"/>
          <w:szCs w:val="28"/>
          <w:lang w:eastAsia="x-none"/>
        </w:rPr>
        <w:t xml:space="preserve">ные в ТЗ, </w:t>
      </w:r>
      <w:r>
        <w:rPr>
          <w:rFonts w:ascii="Times New Roman" w:hAnsi="Times New Roman"/>
          <w:sz w:val="28"/>
          <w:szCs w:val="28"/>
        </w:rPr>
        <w:t>частично утратят силу</w:t>
      </w:r>
      <w:r w:rsidR="00212B7E">
        <w:rPr>
          <w:rFonts w:ascii="Times New Roman" w:hAnsi="Times New Roman"/>
          <w:sz w:val="28"/>
          <w:szCs w:val="28"/>
        </w:rPr>
        <w:br/>
      </w:r>
      <w:r>
        <w:rPr>
          <w:rFonts w:ascii="Times New Roman" w:hAnsi="Times New Roman"/>
          <w:sz w:val="28"/>
          <w:szCs w:val="28"/>
        </w:rPr>
        <w:t>или прекратят свое действие, то Исполнитель обязан руководствоваться действующими нормативными правовыми актами и нормативными документами, в том числе теми, которые будут введены в действие вместо утративших силу.</w:t>
      </w:r>
    </w:p>
    <w:p w14:paraId="3875C439" w14:textId="77777777" w:rsidR="001B55B4" w:rsidRPr="00CE2186" w:rsidRDefault="001B55B4" w:rsidP="001B55B4">
      <w:pPr>
        <w:widowControl w:val="0"/>
        <w:numPr>
          <w:ilvl w:val="1"/>
          <w:numId w:val="1"/>
        </w:numPr>
        <w:tabs>
          <w:tab w:val="left" w:pos="1276"/>
        </w:tabs>
        <w:autoSpaceDE w:val="0"/>
        <w:autoSpaceDN w:val="0"/>
        <w:adjustRightInd w:val="0"/>
        <w:spacing w:after="0" w:line="240" w:lineRule="auto"/>
        <w:ind w:left="0" w:firstLine="709"/>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 xml:space="preserve">Условия оказания </w:t>
      </w:r>
      <w:r>
        <w:rPr>
          <w:rFonts w:ascii="Times New Roman" w:eastAsia="Times New Roman" w:hAnsi="Times New Roman"/>
          <w:b/>
          <w:sz w:val="28"/>
          <w:szCs w:val="28"/>
          <w:lang w:eastAsia="ru-RU"/>
        </w:rPr>
        <w:t>У</w:t>
      </w:r>
      <w:r w:rsidRPr="00CE2186">
        <w:rPr>
          <w:rFonts w:ascii="Times New Roman" w:eastAsia="Times New Roman" w:hAnsi="Times New Roman"/>
          <w:b/>
          <w:sz w:val="28"/>
          <w:szCs w:val="28"/>
          <w:lang w:eastAsia="ru-RU"/>
        </w:rPr>
        <w:t>слуг</w:t>
      </w:r>
    </w:p>
    <w:p w14:paraId="18F59327" w14:textId="1C31666B" w:rsidR="001B55B4" w:rsidRPr="00CE2186" w:rsidRDefault="001B55B4" w:rsidP="001B55B4">
      <w:pPr>
        <w:widowControl w:val="0"/>
        <w:spacing w:after="0" w:line="240" w:lineRule="auto"/>
        <w:ind w:firstLine="709"/>
        <w:jc w:val="both"/>
        <w:rPr>
          <w:rFonts w:ascii="Times New Roman" w:hAnsi="Times New Roman"/>
          <w:sz w:val="28"/>
          <w:szCs w:val="28"/>
        </w:rPr>
      </w:pPr>
      <w:r w:rsidRPr="00CE2186">
        <w:rPr>
          <w:rFonts w:ascii="Times New Roman" w:eastAsia="Times New Roman" w:hAnsi="Times New Roman"/>
          <w:sz w:val="28"/>
          <w:szCs w:val="28"/>
          <w:lang w:eastAsia="ru-RU"/>
        </w:rPr>
        <w:t>6.2.1.</w:t>
      </w:r>
      <w:r w:rsidRPr="00CE2186">
        <w:rPr>
          <w:rFonts w:ascii="Times New Roman" w:eastAsia="Times New Roman" w:hAnsi="Times New Roman"/>
          <w:sz w:val="28"/>
          <w:szCs w:val="28"/>
          <w:lang w:eastAsia="ru-RU"/>
        </w:rPr>
        <w:tab/>
      </w:r>
      <w:r>
        <w:rPr>
          <w:rFonts w:ascii="Times New Roman" w:hAnsi="Times New Roman"/>
          <w:sz w:val="28"/>
          <w:szCs w:val="28"/>
        </w:rPr>
        <w:t xml:space="preserve">Исполнитель обеспечивает </w:t>
      </w:r>
      <w:r w:rsidRPr="00CE2186">
        <w:rPr>
          <w:rFonts w:ascii="Times New Roman" w:hAnsi="Times New Roman"/>
          <w:sz w:val="28"/>
          <w:szCs w:val="28"/>
        </w:rPr>
        <w:t>полную защиту ПО и ТМЦ</w:t>
      </w:r>
      <w:r w:rsidR="007F1247">
        <w:rPr>
          <w:rFonts w:ascii="Times New Roman" w:hAnsi="Times New Roman"/>
          <w:sz w:val="28"/>
          <w:szCs w:val="28"/>
        </w:rPr>
        <w:br/>
      </w:r>
      <w:r w:rsidRPr="00CE2186">
        <w:rPr>
          <w:rFonts w:ascii="Times New Roman" w:hAnsi="Times New Roman"/>
          <w:sz w:val="28"/>
          <w:szCs w:val="28"/>
        </w:rPr>
        <w:t>от воздействия осадков и иных неблагоприятных погодных условий</w:t>
      </w:r>
      <w:r>
        <w:rPr>
          <w:rFonts w:ascii="Times New Roman" w:hAnsi="Times New Roman"/>
          <w:sz w:val="28"/>
          <w:szCs w:val="28"/>
        </w:rPr>
        <w:t>.</w:t>
      </w:r>
      <w:r w:rsidRPr="00CE2186">
        <w:rPr>
          <w:rFonts w:ascii="Times New Roman" w:hAnsi="Times New Roman"/>
          <w:sz w:val="28"/>
          <w:szCs w:val="28"/>
        </w:rPr>
        <w:t xml:space="preserve"> </w:t>
      </w:r>
      <w:r>
        <w:rPr>
          <w:rFonts w:ascii="Times New Roman" w:hAnsi="Times New Roman"/>
          <w:sz w:val="28"/>
          <w:szCs w:val="28"/>
        </w:rPr>
        <w:t>П</w:t>
      </w:r>
      <w:r w:rsidRPr="00CE2186">
        <w:rPr>
          <w:rFonts w:ascii="Times New Roman" w:hAnsi="Times New Roman"/>
          <w:sz w:val="28"/>
          <w:szCs w:val="28"/>
        </w:rPr>
        <w:t>одача ТС должна быть обеспечена Исполнителем ко времени, указанному в Заявке, ТС должно соответствовать характер</w:t>
      </w:r>
      <w:r>
        <w:rPr>
          <w:rFonts w:ascii="Times New Roman" w:hAnsi="Times New Roman"/>
          <w:sz w:val="28"/>
          <w:szCs w:val="28"/>
        </w:rPr>
        <w:t>истикам оказываемых У</w:t>
      </w:r>
      <w:r w:rsidRPr="00CE2186">
        <w:rPr>
          <w:rFonts w:ascii="Times New Roman" w:hAnsi="Times New Roman"/>
          <w:sz w:val="28"/>
          <w:szCs w:val="28"/>
        </w:rPr>
        <w:t>слуг (приложение</w:t>
      </w:r>
      <w:r w:rsidR="007F1247">
        <w:rPr>
          <w:rFonts w:ascii="Times New Roman" w:hAnsi="Times New Roman"/>
          <w:sz w:val="28"/>
          <w:szCs w:val="28"/>
        </w:rPr>
        <w:t xml:space="preserve"> </w:t>
      </w:r>
      <w:r w:rsidRPr="00CE2186">
        <w:rPr>
          <w:rFonts w:ascii="Times New Roman" w:hAnsi="Times New Roman"/>
          <w:sz w:val="28"/>
          <w:szCs w:val="28"/>
        </w:rPr>
        <w:t>№</w:t>
      </w:r>
      <w:r w:rsidR="00212B7E">
        <w:rPr>
          <w:rFonts w:ascii="Times New Roman" w:hAnsi="Times New Roman"/>
          <w:sz w:val="28"/>
          <w:szCs w:val="28"/>
        </w:rPr>
        <w:t> </w:t>
      </w:r>
      <w:r w:rsidRPr="00CE2186">
        <w:rPr>
          <w:rFonts w:ascii="Times New Roman" w:hAnsi="Times New Roman"/>
          <w:sz w:val="28"/>
          <w:szCs w:val="28"/>
        </w:rPr>
        <w:t>1 к ТЗ).</w:t>
      </w:r>
    </w:p>
    <w:p w14:paraId="201B0DD8" w14:textId="77777777"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 xml:space="preserve">В целях обеспечения защиты ПО и ТМЦ к использованию допускаются только грузовые </w:t>
      </w:r>
      <w:r>
        <w:rPr>
          <w:rFonts w:ascii="Times New Roman" w:hAnsi="Times New Roman" w:cs="Times New Roman"/>
          <w:sz w:val="28"/>
          <w:szCs w:val="28"/>
        </w:rPr>
        <w:t>ТС</w:t>
      </w:r>
      <w:r w:rsidRPr="00CE2186">
        <w:rPr>
          <w:rFonts w:ascii="Times New Roman" w:hAnsi="Times New Roman" w:cs="Times New Roman"/>
          <w:sz w:val="28"/>
          <w:szCs w:val="28"/>
        </w:rPr>
        <w:t>, грузовые отсеки, прицепы и полуприцепы которых оборудованы закрытым автомобильным кузовом по типу изотерма, рефрижератора, фургона ил</w:t>
      </w:r>
      <w:r>
        <w:rPr>
          <w:rFonts w:ascii="Times New Roman" w:hAnsi="Times New Roman" w:cs="Times New Roman"/>
          <w:sz w:val="28"/>
          <w:szCs w:val="28"/>
        </w:rPr>
        <w:t>и фургона-бокса, тента. Прицеп/</w:t>
      </w:r>
      <w:r w:rsidRPr="00CE2186">
        <w:rPr>
          <w:rFonts w:ascii="Times New Roman" w:hAnsi="Times New Roman" w:cs="Times New Roman"/>
          <w:sz w:val="28"/>
          <w:szCs w:val="28"/>
        </w:rPr>
        <w:t>полуприцеп должен иметь металлические ворота.</w:t>
      </w:r>
    </w:p>
    <w:p w14:paraId="48EEE6AB" w14:textId="77777777"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 xml:space="preserve">Общие требования к подвижному составу: </w:t>
      </w:r>
    </w:p>
    <w:p w14:paraId="101407BD" w14:textId="77777777" w:rsidR="001B55B4" w:rsidRPr="00CE2186" w:rsidRDefault="001B55B4" w:rsidP="001B55B4">
      <w:pPr>
        <w:pStyle w:val="ConsPlusNormal"/>
        <w:tabs>
          <w:tab w:val="left" w:pos="1134"/>
        </w:tabs>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 xml:space="preserve">тягач и прицеп </w:t>
      </w:r>
      <w:r>
        <w:rPr>
          <w:rFonts w:ascii="Times New Roman" w:hAnsi="Times New Roman" w:cs="Times New Roman"/>
          <w:sz w:val="28"/>
          <w:szCs w:val="28"/>
        </w:rPr>
        <w:t xml:space="preserve">должны быть </w:t>
      </w:r>
      <w:r w:rsidRPr="00CE2186">
        <w:rPr>
          <w:rFonts w:ascii="Times New Roman" w:hAnsi="Times New Roman" w:cs="Times New Roman"/>
          <w:sz w:val="28"/>
          <w:szCs w:val="28"/>
        </w:rPr>
        <w:t xml:space="preserve">в технически исправном состоянии, обеспечивающем безопасное движение и эксплуатацию. VIN-номер, номер двигателя (только для тягача), кузова и шасси (рамы) должны быть читаемыми. При наличии кузова у тягача требования к кузову </w:t>
      </w:r>
      <w:r>
        <w:rPr>
          <w:rFonts w:ascii="Times New Roman" w:hAnsi="Times New Roman" w:cs="Times New Roman"/>
          <w:sz w:val="28"/>
          <w:szCs w:val="28"/>
        </w:rPr>
        <w:t>должны соответствовать следующим требованиям к прицепу/</w:t>
      </w:r>
      <w:r w:rsidRPr="00CE2186">
        <w:rPr>
          <w:rFonts w:ascii="Times New Roman" w:hAnsi="Times New Roman" w:cs="Times New Roman"/>
          <w:sz w:val="28"/>
          <w:szCs w:val="28"/>
        </w:rPr>
        <w:t>полуприцепу:</w:t>
      </w:r>
    </w:p>
    <w:p w14:paraId="6B799A6D" w14:textId="77777777"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грузовое пространство должно быть сухим и чистым;</w:t>
      </w:r>
    </w:p>
    <w:p w14:paraId="33262D5A" w14:textId="7F847E58"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пол и стенки кузова ТС д</w:t>
      </w:r>
      <w:r>
        <w:rPr>
          <w:rFonts w:ascii="Times New Roman" w:hAnsi="Times New Roman" w:cs="Times New Roman"/>
          <w:sz w:val="28"/>
          <w:szCs w:val="28"/>
        </w:rPr>
        <w:t>олжны иметь ровные поверхности,</w:t>
      </w:r>
      <w:r w:rsidR="007F1247">
        <w:rPr>
          <w:rFonts w:ascii="Times New Roman" w:hAnsi="Times New Roman" w:cs="Times New Roman"/>
          <w:sz w:val="28"/>
          <w:szCs w:val="28"/>
        </w:rPr>
        <w:br/>
      </w:r>
      <w:r>
        <w:rPr>
          <w:rFonts w:ascii="Times New Roman" w:hAnsi="Times New Roman" w:cs="Times New Roman"/>
          <w:sz w:val="28"/>
          <w:szCs w:val="28"/>
        </w:rPr>
        <w:lastRenderedPageBreak/>
        <w:t xml:space="preserve">не допускается наличие </w:t>
      </w:r>
      <w:proofErr w:type="spellStart"/>
      <w:r>
        <w:rPr>
          <w:rFonts w:ascii="Times New Roman" w:hAnsi="Times New Roman" w:cs="Times New Roman"/>
          <w:sz w:val="28"/>
          <w:szCs w:val="28"/>
        </w:rPr>
        <w:t>з</w:t>
      </w:r>
      <w:r w:rsidRPr="00CE2186">
        <w:rPr>
          <w:rFonts w:ascii="Times New Roman" w:hAnsi="Times New Roman" w:cs="Times New Roman"/>
          <w:sz w:val="28"/>
          <w:szCs w:val="28"/>
        </w:rPr>
        <w:t>адир</w:t>
      </w:r>
      <w:r>
        <w:rPr>
          <w:rFonts w:ascii="Times New Roman" w:hAnsi="Times New Roman" w:cs="Times New Roman"/>
          <w:sz w:val="28"/>
          <w:szCs w:val="28"/>
        </w:rPr>
        <w:t>ов</w:t>
      </w:r>
      <w:proofErr w:type="spellEnd"/>
      <w:r w:rsidRPr="00CE2186">
        <w:rPr>
          <w:rFonts w:ascii="Times New Roman" w:hAnsi="Times New Roman" w:cs="Times New Roman"/>
          <w:sz w:val="28"/>
          <w:szCs w:val="28"/>
        </w:rPr>
        <w:t xml:space="preserve"> обшивки, торчащи</w:t>
      </w:r>
      <w:r>
        <w:rPr>
          <w:rFonts w:ascii="Times New Roman" w:hAnsi="Times New Roman" w:cs="Times New Roman"/>
          <w:sz w:val="28"/>
          <w:szCs w:val="28"/>
        </w:rPr>
        <w:t>х</w:t>
      </w:r>
      <w:r w:rsidRPr="00CE2186">
        <w:rPr>
          <w:rFonts w:ascii="Times New Roman" w:hAnsi="Times New Roman" w:cs="Times New Roman"/>
          <w:sz w:val="28"/>
          <w:szCs w:val="28"/>
        </w:rPr>
        <w:t xml:space="preserve"> клеп</w:t>
      </w:r>
      <w:r>
        <w:rPr>
          <w:rFonts w:ascii="Times New Roman" w:hAnsi="Times New Roman" w:cs="Times New Roman"/>
          <w:sz w:val="28"/>
          <w:szCs w:val="28"/>
        </w:rPr>
        <w:t>о</w:t>
      </w:r>
      <w:r w:rsidRPr="00CE2186">
        <w:rPr>
          <w:rFonts w:ascii="Times New Roman" w:hAnsi="Times New Roman" w:cs="Times New Roman"/>
          <w:sz w:val="28"/>
          <w:szCs w:val="28"/>
        </w:rPr>
        <w:t xml:space="preserve">к, </w:t>
      </w:r>
      <w:proofErr w:type="spellStart"/>
      <w:r w:rsidRPr="00CE2186">
        <w:rPr>
          <w:rFonts w:ascii="Times New Roman" w:hAnsi="Times New Roman" w:cs="Times New Roman"/>
          <w:sz w:val="28"/>
          <w:szCs w:val="28"/>
        </w:rPr>
        <w:t>саморез</w:t>
      </w:r>
      <w:r>
        <w:rPr>
          <w:rFonts w:ascii="Times New Roman" w:hAnsi="Times New Roman" w:cs="Times New Roman"/>
          <w:sz w:val="28"/>
          <w:szCs w:val="28"/>
        </w:rPr>
        <w:t>ов</w:t>
      </w:r>
      <w:proofErr w:type="spellEnd"/>
      <w:r w:rsidRPr="00CE2186">
        <w:rPr>
          <w:rFonts w:ascii="Times New Roman" w:hAnsi="Times New Roman" w:cs="Times New Roman"/>
          <w:sz w:val="28"/>
          <w:szCs w:val="28"/>
        </w:rPr>
        <w:t>, болт</w:t>
      </w:r>
      <w:r>
        <w:rPr>
          <w:rFonts w:ascii="Times New Roman" w:hAnsi="Times New Roman" w:cs="Times New Roman"/>
          <w:sz w:val="28"/>
          <w:szCs w:val="28"/>
        </w:rPr>
        <w:t>ов</w:t>
      </w:r>
      <w:r w:rsidRPr="00CE2186">
        <w:rPr>
          <w:rFonts w:ascii="Times New Roman" w:hAnsi="Times New Roman" w:cs="Times New Roman"/>
          <w:sz w:val="28"/>
          <w:szCs w:val="28"/>
        </w:rPr>
        <w:t xml:space="preserve"> с острыми краями, гвозд</w:t>
      </w:r>
      <w:r>
        <w:rPr>
          <w:rFonts w:ascii="Times New Roman" w:hAnsi="Times New Roman" w:cs="Times New Roman"/>
          <w:sz w:val="28"/>
          <w:szCs w:val="28"/>
        </w:rPr>
        <w:t>ей и т.</w:t>
      </w:r>
      <w:r w:rsidR="007F1247">
        <w:rPr>
          <w:rFonts w:ascii="Times New Roman" w:hAnsi="Times New Roman" w:cs="Times New Roman"/>
          <w:sz w:val="28"/>
          <w:szCs w:val="28"/>
        </w:rPr>
        <w:t> </w:t>
      </w:r>
      <w:r>
        <w:rPr>
          <w:rFonts w:ascii="Times New Roman" w:hAnsi="Times New Roman" w:cs="Times New Roman"/>
          <w:sz w:val="28"/>
          <w:szCs w:val="28"/>
        </w:rPr>
        <w:t>п.</w:t>
      </w:r>
      <w:r w:rsidRPr="00CE2186">
        <w:rPr>
          <w:rFonts w:ascii="Times New Roman" w:hAnsi="Times New Roman" w:cs="Times New Roman"/>
          <w:sz w:val="28"/>
          <w:szCs w:val="28"/>
        </w:rPr>
        <w:t>;</w:t>
      </w:r>
    </w:p>
    <w:p w14:paraId="5AA6A2F2" w14:textId="77777777"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механизм закрытия и пломбировки задних ворот должен быть исправным.</w:t>
      </w:r>
    </w:p>
    <w:p w14:paraId="45C6022B" w14:textId="77777777"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 xml:space="preserve">Требования к </w:t>
      </w:r>
      <w:proofErr w:type="spellStart"/>
      <w:r w:rsidRPr="00CE2186">
        <w:rPr>
          <w:rFonts w:ascii="Times New Roman" w:hAnsi="Times New Roman" w:cs="Times New Roman"/>
          <w:sz w:val="28"/>
          <w:szCs w:val="28"/>
        </w:rPr>
        <w:t>тентованному</w:t>
      </w:r>
      <w:proofErr w:type="spellEnd"/>
      <w:r w:rsidRPr="00CE2186">
        <w:rPr>
          <w:rFonts w:ascii="Times New Roman" w:hAnsi="Times New Roman" w:cs="Times New Roman"/>
          <w:sz w:val="28"/>
          <w:szCs w:val="28"/>
        </w:rPr>
        <w:t xml:space="preserve"> прицепу, полуприцепу ТС:</w:t>
      </w:r>
    </w:p>
    <w:p w14:paraId="584E06CF" w14:textId="18EFFBF1" w:rsidR="001B55B4"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 xml:space="preserve">прицеп, полуприцеп ТС </w:t>
      </w:r>
      <w:r>
        <w:rPr>
          <w:rFonts w:ascii="Times New Roman" w:hAnsi="Times New Roman" w:cs="Times New Roman"/>
          <w:sz w:val="28"/>
          <w:szCs w:val="28"/>
        </w:rPr>
        <w:t xml:space="preserve">должны быть </w:t>
      </w:r>
      <w:r w:rsidRPr="00CE2186">
        <w:rPr>
          <w:rFonts w:ascii="Times New Roman" w:hAnsi="Times New Roman" w:cs="Times New Roman"/>
          <w:sz w:val="28"/>
          <w:szCs w:val="28"/>
        </w:rPr>
        <w:t>оборудованы цельным влагонепроницаемым тентом, не допускается наличие отверстий в полу</w:t>
      </w:r>
      <w:r w:rsidR="007F1247">
        <w:rPr>
          <w:rFonts w:ascii="Times New Roman" w:hAnsi="Times New Roman" w:cs="Times New Roman"/>
          <w:sz w:val="28"/>
          <w:szCs w:val="28"/>
        </w:rPr>
        <w:br/>
      </w:r>
      <w:r w:rsidRPr="00CE2186">
        <w:rPr>
          <w:rFonts w:ascii="Times New Roman" w:hAnsi="Times New Roman" w:cs="Times New Roman"/>
          <w:sz w:val="28"/>
          <w:szCs w:val="28"/>
        </w:rPr>
        <w:t>и бортах полуприцепа;</w:t>
      </w:r>
    </w:p>
    <w:p w14:paraId="2CFE5F90" w14:textId="77777777"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 xml:space="preserve">каркас кузова ТС (стойки и доски) </w:t>
      </w:r>
      <w:r>
        <w:rPr>
          <w:rFonts w:ascii="Times New Roman" w:hAnsi="Times New Roman" w:cs="Times New Roman"/>
          <w:sz w:val="28"/>
          <w:szCs w:val="28"/>
        </w:rPr>
        <w:t xml:space="preserve">должен </w:t>
      </w:r>
      <w:r w:rsidRPr="00CE2186">
        <w:rPr>
          <w:rFonts w:ascii="Times New Roman" w:hAnsi="Times New Roman" w:cs="Times New Roman"/>
          <w:sz w:val="28"/>
          <w:szCs w:val="28"/>
        </w:rPr>
        <w:t>обеспечиват</w:t>
      </w:r>
      <w:r>
        <w:rPr>
          <w:rFonts w:ascii="Times New Roman" w:hAnsi="Times New Roman" w:cs="Times New Roman"/>
          <w:sz w:val="28"/>
          <w:szCs w:val="28"/>
        </w:rPr>
        <w:t>ь</w:t>
      </w:r>
      <w:r w:rsidRPr="00CE2186">
        <w:rPr>
          <w:rFonts w:ascii="Times New Roman" w:hAnsi="Times New Roman" w:cs="Times New Roman"/>
          <w:sz w:val="28"/>
          <w:szCs w:val="28"/>
        </w:rPr>
        <w:t xml:space="preserve"> жесткость конструкции, препятствующей изменению конфигурации кузова и тента;</w:t>
      </w:r>
    </w:p>
    <w:p w14:paraId="35A4F38D" w14:textId="77777777"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 xml:space="preserve">тент </w:t>
      </w:r>
      <w:r>
        <w:rPr>
          <w:rFonts w:ascii="Times New Roman" w:hAnsi="Times New Roman" w:cs="Times New Roman"/>
          <w:sz w:val="28"/>
          <w:szCs w:val="28"/>
        </w:rPr>
        <w:t xml:space="preserve">должен быть </w:t>
      </w:r>
      <w:r w:rsidRPr="00CE2186">
        <w:rPr>
          <w:rFonts w:ascii="Times New Roman" w:hAnsi="Times New Roman" w:cs="Times New Roman"/>
          <w:sz w:val="28"/>
          <w:szCs w:val="28"/>
        </w:rPr>
        <w:t xml:space="preserve">изготовлен </w:t>
      </w:r>
      <w:r>
        <w:rPr>
          <w:rFonts w:ascii="Times New Roman" w:hAnsi="Times New Roman" w:cs="Times New Roman"/>
          <w:sz w:val="28"/>
          <w:szCs w:val="28"/>
        </w:rPr>
        <w:t xml:space="preserve">из прочного холста </w:t>
      </w:r>
      <w:r w:rsidRPr="00CE2186">
        <w:rPr>
          <w:rFonts w:ascii="Times New Roman" w:hAnsi="Times New Roman" w:cs="Times New Roman"/>
          <w:sz w:val="28"/>
          <w:szCs w:val="28"/>
        </w:rPr>
        <w:t xml:space="preserve">либо нерастяжимой, прочной, покрытой пластмассой или прорезиненной ткани. </w:t>
      </w:r>
    </w:p>
    <w:p w14:paraId="142032B4" w14:textId="77777777" w:rsidR="001B55B4"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Общие требования к полуприцепу ТС для обеспечения сохранности при транспортировке груза:</w:t>
      </w:r>
    </w:p>
    <w:p w14:paraId="3245EBFF" w14:textId="77777777"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двери и прочие системы закрывания (включая запорные краны, крышки лазов, фланцы и т. д.) должны иметь приспособление, на которое могли бы быть наложены печати и пломбы. Такое приспособление должно исключать возможность его несанкционированного демонтажа без остав</w:t>
      </w:r>
      <w:r>
        <w:rPr>
          <w:rFonts w:ascii="Times New Roman" w:hAnsi="Times New Roman" w:cs="Times New Roman"/>
          <w:sz w:val="28"/>
          <w:szCs w:val="28"/>
        </w:rPr>
        <w:t>ления видимых следов на кузове/</w:t>
      </w:r>
      <w:r w:rsidRPr="00CE2186">
        <w:rPr>
          <w:rFonts w:ascii="Times New Roman" w:hAnsi="Times New Roman" w:cs="Times New Roman"/>
          <w:sz w:val="28"/>
          <w:szCs w:val="28"/>
        </w:rPr>
        <w:t>тенте, а также исключать возможность открытия дверей и запирающих устройств без повреждения печатей и пломб;</w:t>
      </w:r>
    </w:p>
    <w:p w14:paraId="3F7B6FDA" w14:textId="0228C409"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вентиляционные и дренажные отверстия должны быть снабжены устройством, препятствующим доступу внутрь грузового отделения.</w:t>
      </w:r>
      <w:r w:rsidR="007F1247">
        <w:rPr>
          <w:rFonts w:ascii="Times New Roman" w:hAnsi="Times New Roman" w:cs="Times New Roman"/>
          <w:sz w:val="28"/>
          <w:szCs w:val="28"/>
        </w:rPr>
        <w:br/>
      </w:r>
      <w:r w:rsidRPr="00CE2186">
        <w:rPr>
          <w:rFonts w:ascii="Times New Roman" w:hAnsi="Times New Roman" w:cs="Times New Roman"/>
          <w:sz w:val="28"/>
          <w:szCs w:val="28"/>
        </w:rPr>
        <w:t>Это устройство должно исключать возможность его несанкционированного демонтажа без оставлен</w:t>
      </w:r>
      <w:r>
        <w:rPr>
          <w:rFonts w:ascii="Times New Roman" w:hAnsi="Times New Roman" w:cs="Times New Roman"/>
          <w:sz w:val="28"/>
          <w:szCs w:val="28"/>
        </w:rPr>
        <w:t>ия видимых следов на кузове/</w:t>
      </w:r>
      <w:r w:rsidRPr="00CE2186">
        <w:rPr>
          <w:rFonts w:ascii="Times New Roman" w:hAnsi="Times New Roman" w:cs="Times New Roman"/>
          <w:sz w:val="28"/>
          <w:szCs w:val="28"/>
        </w:rPr>
        <w:t xml:space="preserve">тенте. </w:t>
      </w:r>
    </w:p>
    <w:p w14:paraId="7D7ECC58" w14:textId="495ADBAF" w:rsidR="001B55B4" w:rsidRPr="00CE2186" w:rsidRDefault="001B55B4" w:rsidP="001B55B4">
      <w:pPr>
        <w:pStyle w:val="ConsPlusNormal"/>
        <w:ind w:firstLine="709"/>
        <w:jc w:val="both"/>
        <w:rPr>
          <w:rFonts w:ascii="Times New Roman" w:hAnsi="Times New Roman" w:cs="Times New Roman"/>
          <w:sz w:val="28"/>
          <w:szCs w:val="28"/>
        </w:rPr>
      </w:pPr>
      <w:r>
        <w:rPr>
          <w:rFonts w:ascii="Times New Roman" w:hAnsi="Times New Roman"/>
          <w:sz w:val="28"/>
          <w:szCs w:val="28"/>
        </w:rPr>
        <w:t>6.2.2.</w:t>
      </w:r>
      <w:r>
        <w:rPr>
          <w:rFonts w:ascii="Times New Roman" w:hAnsi="Times New Roman"/>
          <w:sz w:val="28"/>
          <w:szCs w:val="28"/>
        </w:rPr>
        <w:tab/>
        <w:t>В целях оказания У</w:t>
      </w:r>
      <w:r w:rsidRPr="00CE2186">
        <w:rPr>
          <w:rFonts w:ascii="Times New Roman" w:hAnsi="Times New Roman"/>
          <w:sz w:val="28"/>
          <w:szCs w:val="28"/>
        </w:rPr>
        <w:t xml:space="preserve">слуг по перевозке ПО и прочих ТМЦ Исполнитель </w:t>
      </w:r>
      <w:r w:rsidRPr="00EE4001">
        <w:rPr>
          <w:rFonts w:ascii="Times New Roman" w:hAnsi="Times New Roman"/>
          <w:sz w:val="28"/>
          <w:szCs w:val="28"/>
        </w:rPr>
        <w:t xml:space="preserve">в срок не </w:t>
      </w:r>
      <w:r w:rsidRPr="005426CB">
        <w:rPr>
          <w:rFonts w:ascii="Times New Roman" w:hAnsi="Times New Roman"/>
          <w:sz w:val="28"/>
          <w:szCs w:val="28"/>
        </w:rPr>
        <w:t>более</w:t>
      </w:r>
      <w:r w:rsidR="001749E5">
        <w:rPr>
          <w:rFonts w:ascii="Times New Roman" w:hAnsi="Times New Roman"/>
          <w:sz w:val="28"/>
          <w:szCs w:val="28"/>
        </w:rPr>
        <w:t xml:space="preserve"> </w:t>
      </w:r>
      <w:r w:rsidR="00AE130E" w:rsidRPr="00AE130E">
        <w:rPr>
          <w:rFonts w:ascii="Times New Roman" w:hAnsi="Times New Roman" w:cs="Times New Roman"/>
          <w:b/>
          <w:sz w:val="28"/>
          <w:szCs w:val="28"/>
        </w:rPr>
        <w:t>11 (одиннадцати</w:t>
      </w:r>
      <w:r w:rsidR="00AE130E">
        <w:rPr>
          <w:rFonts w:ascii="Times New Roman" w:hAnsi="Times New Roman" w:cs="Times New Roman"/>
          <w:b/>
          <w:sz w:val="28"/>
          <w:szCs w:val="28"/>
        </w:rPr>
        <w:t>)</w:t>
      </w:r>
      <w:r w:rsidR="001749E5" w:rsidRPr="001749E5">
        <w:rPr>
          <w:rFonts w:ascii="Times New Roman" w:hAnsi="Times New Roman" w:cs="Times New Roman"/>
          <w:b/>
          <w:sz w:val="28"/>
          <w:szCs w:val="28"/>
        </w:rPr>
        <w:t xml:space="preserve"> </w:t>
      </w:r>
      <w:r w:rsidR="001749E5" w:rsidRPr="001749E5">
        <w:rPr>
          <w:rFonts w:ascii="Times New Roman" w:hAnsi="Times New Roman" w:cs="Times New Roman"/>
          <w:sz w:val="28"/>
          <w:szCs w:val="28"/>
        </w:rPr>
        <w:t>часов</w:t>
      </w:r>
      <w:r w:rsidRPr="00FA1F09">
        <w:rPr>
          <w:rFonts w:ascii="Times New Roman" w:hAnsi="Times New Roman"/>
          <w:sz w:val="28"/>
          <w:szCs w:val="28"/>
        </w:rPr>
        <w:t xml:space="preserve"> </w:t>
      </w:r>
      <w:r w:rsidRPr="00EE4001">
        <w:rPr>
          <w:rFonts w:ascii="Times New Roman" w:hAnsi="Times New Roman"/>
          <w:sz w:val="28"/>
          <w:szCs w:val="28"/>
        </w:rPr>
        <w:t xml:space="preserve">с момента получения Заявки </w:t>
      </w:r>
      <w:r>
        <w:rPr>
          <w:rFonts w:ascii="Times New Roman" w:hAnsi="Times New Roman"/>
          <w:sz w:val="28"/>
          <w:szCs w:val="28"/>
        </w:rPr>
        <w:t>рассматривает ее, подтверждает</w:t>
      </w:r>
      <w:r w:rsidRPr="00FA1F09">
        <w:rPr>
          <w:rFonts w:ascii="Times New Roman" w:hAnsi="Times New Roman"/>
          <w:sz w:val="28"/>
          <w:szCs w:val="28"/>
        </w:rPr>
        <w:t xml:space="preserve"> </w:t>
      </w:r>
      <w:r w:rsidRPr="00CE2186">
        <w:rPr>
          <w:rFonts w:ascii="Times New Roman" w:hAnsi="Times New Roman" w:cs="Times New Roman"/>
          <w:sz w:val="28"/>
          <w:szCs w:val="28"/>
        </w:rPr>
        <w:t>в системе TMS или в иной программе, внедренной и используемой Заказчиком (далее – программа), подписывает</w:t>
      </w:r>
      <w:r w:rsidR="001749E5">
        <w:rPr>
          <w:rFonts w:ascii="Times New Roman" w:hAnsi="Times New Roman" w:cs="Times New Roman"/>
          <w:sz w:val="28"/>
          <w:szCs w:val="28"/>
        </w:rPr>
        <w:t xml:space="preserve"> </w:t>
      </w:r>
      <w:r w:rsidRPr="00CE2186">
        <w:rPr>
          <w:rFonts w:ascii="Times New Roman" w:hAnsi="Times New Roman" w:cs="Times New Roman"/>
          <w:sz w:val="28"/>
          <w:szCs w:val="28"/>
        </w:rPr>
        <w:t>и направляет согласованную Заявку Заказчику по электронн</w:t>
      </w:r>
      <w:r w:rsidR="001749E5">
        <w:rPr>
          <w:rFonts w:ascii="Times New Roman" w:hAnsi="Times New Roman" w:cs="Times New Roman"/>
          <w:sz w:val="28"/>
          <w:szCs w:val="28"/>
        </w:rPr>
        <w:t>ой почте, указанной в договоре.</w:t>
      </w:r>
    </w:p>
    <w:p w14:paraId="2CB94A26" w14:textId="2754C366"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Исполнитель обеспечивает предост</w:t>
      </w:r>
      <w:r>
        <w:rPr>
          <w:rFonts w:ascii="Times New Roman" w:hAnsi="Times New Roman" w:cs="Times New Roman"/>
          <w:sz w:val="28"/>
          <w:szCs w:val="28"/>
        </w:rPr>
        <w:t>авляемые ТС пропусками на въезд</w:t>
      </w:r>
      <w:r w:rsidR="001749E5">
        <w:rPr>
          <w:rFonts w:ascii="Times New Roman" w:hAnsi="Times New Roman" w:cs="Times New Roman"/>
          <w:sz w:val="28"/>
          <w:szCs w:val="28"/>
        </w:rPr>
        <w:t xml:space="preserve"> </w:t>
      </w:r>
      <w:r>
        <w:rPr>
          <w:rFonts w:ascii="Times New Roman" w:hAnsi="Times New Roman" w:cs="Times New Roman"/>
          <w:sz w:val="28"/>
          <w:szCs w:val="28"/>
        </w:rPr>
        <w:br/>
      </w:r>
      <w:r w:rsidRPr="00CE2186">
        <w:rPr>
          <w:rFonts w:ascii="Times New Roman" w:hAnsi="Times New Roman" w:cs="Times New Roman"/>
          <w:sz w:val="28"/>
          <w:szCs w:val="28"/>
        </w:rPr>
        <w:t>в центральные районы городов и объекты транспортной инфраструктуры, находящихся на маршрутах, обеспечивает передвижение ТС по платным дорогам, по федеральным тр</w:t>
      </w:r>
      <w:r>
        <w:rPr>
          <w:rFonts w:ascii="Times New Roman" w:hAnsi="Times New Roman" w:cs="Times New Roman"/>
          <w:sz w:val="28"/>
          <w:szCs w:val="28"/>
        </w:rPr>
        <w:t>ассам и при паромных переправах.</w:t>
      </w:r>
    </w:p>
    <w:p w14:paraId="5B5E5BE2" w14:textId="77777777"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Исполнитель осуществляет мониторинг движения ТС с применением навигационных систем, обеспечивает хранение вышеуказанной информации, представляет необходимые сведения в адрес Заказчика по его запросу.</w:t>
      </w:r>
    </w:p>
    <w:p w14:paraId="4DF7E343" w14:textId="273DA714" w:rsidR="001B55B4" w:rsidRPr="00CE2186" w:rsidRDefault="001B55B4" w:rsidP="001B55B4">
      <w:pPr>
        <w:pStyle w:val="ConsPlusNormal"/>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6.2.3.</w:t>
      </w:r>
      <w:r>
        <w:rPr>
          <w:rFonts w:ascii="Times New Roman" w:eastAsia="Calibri" w:hAnsi="Times New Roman" w:cs="Times New Roman"/>
          <w:sz w:val="28"/>
          <w:szCs w:val="28"/>
          <w:lang w:eastAsia="en-US"/>
        </w:rPr>
        <w:tab/>
        <w:t>В целях оказания У</w:t>
      </w:r>
      <w:r w:rsidRPr="00CE2186">
        <w:rPr>
          <w:rFonts w:ascii="Times New Roman" w:eastAsia="Calibri" w:hAnsi="Times New Roman" w:cs="Times New Roman"/>
          <w:sz w:val="28"/>
          <w:szCs w:val="28"/>
          <w:lang w:eastAsia="en-US"/>
        </w:rPr>
        <w:t>слуг Заказчик размещает Заявки на выполнение</w:t>
      </w:r>
      <w:r>
        <w:rPr>
          <w:rFonts w:ascii="Times New Roman" w:eastAsia="Calibri" w:hAnsi="Times New Roman" w:cs="Times New Roman"/>
          <w:sz w:val="28"/>
          <w:szCs w:val="28"/>
          <w:lang w:eastAsia="en-US"/>
        </w:rPr>
        <w:t xml:space="preserve"> рейса по маршруту Исполнителем </w:t>
      </w:r>
      <w:r w:rsidRPr="00CE2186">
        <w:rPr>
          <w:rFonts w:ascii="Times New Roman" w:eastAsia="Calibri" w:hAnsi="Times New Roman" w:cs="Times New Roman"/>
          <w:sz w:val="28"/>
          <w:szCs w:val="28"/>
          <w:lang w:eastAsia="en-US"/>
        </w:rPr>
        <w:t>в программе в срок не менее чем</w:t>
      </w:r>
      <w:r w:rsidR="001749E5">
        <w:rPr>
          <w:rFonts w:ascii="Times New Roman" w:eastAsia="Calibri" w:hAnsi="Times New Roman" w:cs="Times New Roman"/>
          <w:sz w:val="28"/>
          <w:szCs w:val="28"/>
          <w:lang w:eastAsia="en-US"/>
        </w:rPr>
        <w:t xml:space="preserve"> </w:t>
      </w:r>
      <w:r w:rsidRPr="00CE2186">
        <w:rPr>
          <w:rFonts w:ascii="Times New Roman" w:eastAsia="Calibri" w:hAnsi="Times New Roman" w:cs="Times New Roman"/>
          <w:sz w:val="28"/>
          <w:szCs w:val="28"/>
          <w:lang w:eastAsia="en-US"/>
        </w:rPr>
        <w:t xml:space="preserve">за </w:t>
      </w:r>
      <w:r w:rsidR="00AE130E" w:rsidRPr="00AE130E">
        <w:rPr>
          <w:rFonts w:ascii="Times New Roman" w:eastAsia="Calibri" w:hAnsi="Times New Roman" w:cs="Times New Roman"/>
          <w:b/>
          <w:sz w:val="28"/>
          <w:szCs w:val="28"/>
          <w:lang w:eastAsia="en-US"/>
        </w:rPr>
        <w:t>12 (двенадцать)</w:t>
      </w:r>
      <w:r w:rsidRPr="00CE2186">
        <w:rPr>
          <w:rFonts w:ascii="Times New Roman" w:eastAsia="Calibri" w:hAnsi="Times New Roman" w:cs="Times New Roman"/>
          <w:sz w:val="28"/>
          <w:szCs w:val="28"/>
          <w:lang w:eastAsia="en-US"/>
        </w:rPr>
        <w:t xml:space="preserve"> часов до запла</w:t>
      </w:r>
      <w:r w:rsidR="00A339B3">
        <w:rPr>
          <w:rFonts w:ascii="Times New Roman" w:eastAsia="Calibri" w:hAnsi="Times New Roman" w:cs="Times New Roman"/>
          <w:sz w:val="28"/>
          <w:szCs w:val="28"/>
          <w:lang w:eastAsia="en-US"/>
        </w:rPr>
        <w:t>нированного времени подачи ТС.</w:t>
      </w:r>
    </w:p>
    <w:p w14:paraId="39D66C57" w14:textId="714AE362" w:rsidR="001B55B4" w:rsidRPr="000D2708" w:rsidRDefault="001B55B4" w:rsidP="001B55B4">
      <w:pPr>
        <w:pStyle w:val="ConsPlusNormal"/>
        <w:ind w:firstLine="709"/>
        <w:jc w:val="both"/>
        <w:rPr>
          <w:rFonts w:ascii="Times New Roman" w:hAnsi="Times New Roman"/>
          <w:sz w:val="28"/>
          <w:szCs w:val="28"/>
        </w:rPr>
      </w:pPr>
      <w:r w:rsidRPr="00CE2186">
        <w:rPr>
          <w:rFonts w:ascii="Times New Roman" w:hAnsi="Times New Roman"/>
          <w:sz w:val="28"/>
          <w:szCs w:val="28"/>
        </w:rPr>
        <w:t xml:space="preserve">Отсутствие ответа на Заявку Заказчика в </w:t>
      </w:r>
      <w:r>
        <w:rPr>
          <w:rFonts w:ascii="Times New Roman" w:hAnsi="Times New Roman"/>
          <w:sz w:val="28"/>
          <w:szCs w:val="28"/>
        </w:rPr>
        <w:t>сроки, указанные в п.</w:t>
      </w:r>
      <w:r w:rsidR="00212B7E">
        <w:rPr>
          <w:rFonts w:ascii="Times New Roman" w:hAnsi="Times New Roman"/>
          <w:sz w:val="28"/>
          <w:szCs w:val="28"/>
        </w:rPr>
        <w:t> </w:t>
      </w:r>
      <w:r>
        <w:rPr>
          <w:rFonts w:ascii="Times New Roman" w:hAnsi="Times New Roman"/>
          <w:sz w:val="28"/>
          <w:szCs w:val="28"/>
        </w:rPr>
        <w:t>6.2.2,</w:t>
      </w:r>
      <w:r w:rsidR="007F1247">
        <w:rPr>
          <w:rFonts w:ascii="Times New Roman" w:hAnsi="Times New Roman"/>
          <w:sz w:val="28"/>
          <w:szCs w:val="28"/>
        </w:rPr>
        <w:br/>
      </w:r>
      <w:r w:rsidRPr="00CE2186">
        <w:rPr>
          <w:rFonts w:ascii="Times New Roman" w:hAnsi="Times New Roman"/>
          <w:sz w:val="28"/>
          <w:szCs w:val="28"/>
        </w:rPr>
        <w:t>или отказ</w:t>
      </w:r>
      <w:r>
        <w:rPr>
          <w:rFonts w:ascii="Times New Roman" w:hAnsi="Times New Roman"/>
          <w:sz w:val="28"/>
          <w:szCs w:val="28"/>
        </w:rPr>
        <w:t xml:space="preserve"> (отклонение Заявки) в предоставлении ТС</w:t>
      </w:r>
      <w:r w:rsidRPr="00CE2186">
        <w:rPr>
          <w:rFonts w:ascii="Times New Roman" w:hAnsi="Times New Roman"/>
          <w:sz w:val="28"/>
          <w:szCs w:val="28"/>
        </w:rPr>
        <w:t xml:space="preserve"> </w:t>
      </w:r>
      <w:r>
        <w:rPr>
          <w:rFonts w:ascii="Times New Roman" w:hAnsi="Times New Roman"/>
          <w:sz w:val="28"/>
          <w:szCs w:val="28"/>
        </w:rPr>
        <w:t>квалифицируется Заказчиком как</w:t>
      </w:r>
      <w:r w:rsidRPr="00CE2186">
        <w:rPr>
          <w:rFonts w:ascii="Times New Roman" w:hAnsi="Times New Roman"/>
          <w:sz w:val="28"/>
          <w:szCs w:val="28"/>
        </w:rPr>
        <w:t xml:space="preserve"> </w:t>
      </w:r>
      <w:r w:rsidR="001749E5">
        <w:rPr>
          <w:rFonts w:ascii="Times New Roman" w:hAnsi="Times New Roman"/>
          <w:sz w:val="28"/>
          <w:szCs w:val="28"/>
        </w:rPr>
        <w:t>неподача ТС.</w:t>
      </w:r>
    </w:p>
    <w:p w14:paraId="720707C4" w14:textId="0C9DD74B" w:rsidR="001B55B4" w:rsidRPr="000D2708" w:rsidRDefault="001B55B4" w:rsidP="001B55B4">
      <w:pPr>
        <w:pStyle w:val="ConsPlusNormal"/>
        <w:ind w:firstLine="709"/>
        <w:jc w:val="both"/>
        <w:rPr>
          <w:rFonts w:ascii="Times New Roman" w:hAnsi="Times New Roman"/>
          <w:sz w:val="28"/>
          <w:szCs w:val="28"/>
        </w:rPr>
      </w:pPr>
      <w:r w:rsidRPr="000D2708">
        <w:rPr>
          <w:rFonts w:ascii="Times New Roman" w:eastAsia="Calibri" w:hAnsi="Times New Roman" w:cs="Times New Roman"/>
          <w:sz w:val="28"/>
          <w:szCs w:val="28"/>
          <w:lang w:eastAsia="en-US"/>
        </w:rPr>
        <w:t>Заказчик имеет право увеличить количество Заявок, но не более чем</w:t>
      </w:r>
      <w:r w:rsidR="007F1247">
        <w:rPr>
          <w:rFonts w:ascii="Times New Roman" w:eastAsia="Calibri" w:hAnsi="Times New Roman" w:cs="Times New Roman"/>
          <w:sz w:val="28"/>
          <w:szCs w:val="28"/>
          <w:lang w:eastAsia="en-US"/>
        </w:rPr>
        <w:br/>
      </w:r>
      <w:r w:rsidRPr="001749E5">
        <w:rPr>
          <w:rFonts w:ascii="Times New Roman" w:eastAsia="Calibri" w:hAnsi="Times New Roman" w:cs="Times New Roman"/>
          <w:b/>
          <w:sz w:val="28"/>
          <w:szCs w:val="28"/>
          <w:lang w:eastAsia="en-US"/>
        </w:rPr>
        <w:t xml:space="preserve">в </w:t>
      </w:r>
      <w:r w:rsidR="00AE130E" w:rsidRPr="00AE130E">
        <w:rPr>
          <w:rFonts w:ascii="Times New Roman" w:eastAsia="Calibri" w:hAnsi="Times New Roman" w:cs="Times New Roman"/>
          <w:b/>
          <w:sz w:val="28"/>
          <w:szCs w:val="28"/>
          <w:lang w:eastAsia="en-US"/>
        </w:rPr>
        <w:t>двукратном</w:t>
      </w:r>
      <w:r w:rsidRPr="001749E5">
        <w:rPr>
          <w:rFonts w:ascii="Times New Roman" w:eastAsia="Calibri" w:hAnsi="Times New Roman" w:cs="Times New Roman"/>
          <w:b/>
          <w:sz w:val="28"/>
          <w:szCs w:val="28"/>
          <w:lang w:eastAsia="en-US"/>
        </w:rPr>
        <w:t xml:space="preserve"> размере</w:t>
      </w:r>
      <w:r w:rsidRPr="000D2708">
        <w:rPr>
          <w:rFonts w:ascii="Times New Roman" w:eastAsia="Calibri" w:hAnsi="Times New Roman" w:cs="Times New Roman"/>
          <w:sz w:val="28"/>
          <w:szCs w:val="28"/>
          <w:lang w:eastAsia="en-US"/>
        </w:rPr>
        <w:t xml:space="preserve"> от указанного в приложении №</w:t>
      </w:r>
      <w:r w:rsidR="007F1247">
        <w:rPr>
          <w:rFonts w:ascii="Times New Roman" w:eastAsia="Calibri" w:hAnsi="Times New Roman" w:cs="Times New Roman"/>
          <w:sz w:val="28"/>
          <w:szCs w:val="28"/>
          <w:lang w:eastAsia="en-US"/>
        </w:rPr>
        <w:t> </w:t>
      </w:r>
      <w:r w:rsidRPr="000D2708">
        <w:rPr>
          <w:rFonts w:ascii="Times New Roman" w:eastAsia="Calibri" w:hAnsi="Times New Roman" w:cs="Times New Roman"/>
          <w:sz w:val="28"/>
          <w:szCs w:val="28"/>
          <w:lang w:eastAsia="en-US"/>
        </w:rPr>
        <w:t xml:space="preserve">1 к ТЗ планируемого количества транспорта в сутки. Заявки на увеличение планируемого количества </w:t>
      </w:r>
      <w:r w:rsidRPr="000D2708">
        <w:rPr>
          <w:rFonts w:ascii="Times New Roman" w:eastAsia="Calibri" w:hAnsi="Times New Roman" w:cs="Times New Roman"/>
          <w:sz w:val="28"/>
          <w:szCs w:val="28"/>
          <w:lang w:eastAsia="en-US"/>
        </w:rPr>
        <w:lastRenderedPageBreak/>
        <w:t>транспорта в сутки размещаются в системе TMS</w:t>
      </w:r>
      <w:r w:rsidR="007F1247">
        <w:rPr>
          <w:rFonts w:ascii="Times New Roman" w:eastAsia="Calibri" w:hAnsi="Times New Roman" w:cs="Times New Roman"/>
          <w:sz w:val="28"/>
          <w:szCs w:val="28"/>
          <w:lang w:eastAsia="en-US"/>
        </w:rPr>
        <w:br/>
      </w:r>
      <w:r w:rsidRPr="000D2708">
        <w:rPr>
          <w:rFonts w:ascii="Times New Roman" w:eastAsia="Calibri" w:hAnsi="Times New Roman" w:cs="Times New Roman"/>
          <w:sz w:val="28"/>
          <w:szCs w:val="28"/>
          <w:lang w:eastAsia="en-US"/>
        </w:rPr>
        <w:t xml:space="preserve">в срок не менее, чем за </w:t>
      </w:r>
      <w:r>
        <w:rPr>
          <w:rFonts w:ascii="Times New Roman" w:eastAsia="Calibri" w:hAnsi="Times New Roman" w:cs="Times New Roman"/>
          <w:sz w:val="28"/>
          <w:szCs w:val="28"/>
          <w:lang w:eastAsia="en-US"/>
        </w:rPr>
        <w:t>12 (двенадцат</w:t>
      </w:r>
      <w:r w:rsidR="00212363">
        <w:rPr>
          <w:rFonts w:ascii="Times New Roman" w:eastAsia="Calibri" w:hAnsi="Times New Roman" w:cs="Times New Roman"/>
          <w:sz w:val="28"/>
          <w:szCs w:val="28"/>
          <w:lang w:eastAsia="en-US"/>
        </w:rPr>
        <w:t>ь</w:t>
      </w:r>
      <w:r>
        <w:rPr>
          <w:rFonts w:ascii="Times New Roman" w:eastAsia="Calibri" w:hAnsi="Times New Roman" w:cs="Times New Roman"/>
          <w:sz w:val="28"/>
          <w:szCs w:val="28"/>
          <w:lang w:eastAsia="en-US"/>
        </w:rPr>
        <w:t xml:space="preserve">) </w:t>
      </w:r>
      <w:r w:rsidRPr="000D2708">
        <w:rPr>
          <w:rFonts w:ascii="Times New Roman" w:eastAsia="Calibri" w:hAnsi="Times New Roman" w:cs="Times New Roman"/>
          <w:sz w:val="28"/>
          <w:szCs w:val="28"/>
          <w:lang w:eastAsia="en-US"/>
        </w:rPr>
        <w:t>часов до запланированного времени подачи ТС.</w:t>
      </w:r>
    </w:p>
    <w:p w14:paraId="12C1D2F5" w14:textId="015C408F" w:rsidR="001B55B4" w:rsidRPr="000D2708" w:rsidRDefault="001B55B4" w:rsidP="001B55B4">
      <w:pPr>
        <w:pStyle w:val="ConsPlusNormal"/>
        <w:ind w:firstLine="709"/>
        <w:jc w:val="both"/>
        <w:rPr>
          <w:rFonts w:ascii="Times New Roman" w:hAnsi="Times New Roman" w:cs="Times New Roman"/>
          <w:sz w:val="28"/>
          <w:szCs w:val="28"/>
        </w:rPr>
      </w:pPr>
      <w:r w:rsidRPr="000D2708">
        <w:rPr>
          <w:rFonts w:ascii="Times New Roman" w:hAnsi="Times New Roman" w:cs="Times New Roman"/>
          <w:sz w:val="28"/>
          <w:szCs w:val="28"/>
        </w:rPr>
        <w:t>Отсутствие ответа на Заявку Заказчика</w:t>
      </w:r>
      <w:r w:rsidRPr="000D2708">
        <w:t xml:space="preserve"> </w:t>
      </w:r>
      <w:r w:rsidRPr="000D2708">
        <w:rPr>
          <w:rFonts w:ascii="Times New Roman" w:hAnsi="Times New Roman" w:cs="Times New Roman"/>
          <w:sz w:val="28"/>
          <w:szCs w:val="28"/>
        </w:rPr>
        <w:t xml:space="preserve">в системе TMS на увеличение планируемого количества транспорта в течение </w:t>
      </w:r>
      <w:r w:rsidR="00AE130E" w:rsidRPr="00AE130E">
        <w:rPr>
          <w:rFonts w:ascii="Times New Roman" w:hAnsi="Times New Roman" w:cs="Times New Roman"/>
          <w:b/>
          <w:sz w:val="28"/>
          <w:szCs w:val="28"/>
        </w:rPr>
        <w:t>10 (десяти)</w:t>
      </w:r>
      <w:r w:rsidR="00212B7E">
        <w:rPr>
          <w:rFonts w:ascii="Times New Roman" w:hAnsi="Times New Roman" w:cs="Times New Roman"/>
          <w:sz w:val="28"/>
          <w:szCs w:val="28"/>
        </w:rPr>
        <w:t xml:space="preserve"> </w:t>
      </w:r>
      <w:r w:rsidRPr="000D2708">
        <w:rPr>
          <w:rFonts w:ascii="Times New Roman" w:hAnsi="Times New Roman" w:cs="Times New Roman"/>
          <w:sz w:val="28"/>
          <w:szCs w:val="28"/>
        </w:rPr>
        <w:t>часов или отказа</w:t>
      </w:r>
      <w:r>
        <w:rPr>
          <w:rFonts w:ascii="Times New Roman" w:hAnsi="Times New Roman" w:cs="Times New Roman"/>
          <w:sz w:val="28"/>
          <w:szCs w:val="28"/>
        </w:rPr>
        <w:br/>
      </w:r>
      <w:r w:rsidRPr="000D2708">
        <w:rPr>
          <w:rFonts w:ascii="Times New Roman" w:hAnsi="Times New Roman" w:cs="Times New Roman"/>
          <w:sz w:val="28"/>
          <w:szCs w:val="28"/>
        </w:rPr>
        <w:t xml:space="preserve">в предоставлении ТС с момента подачи Заявки Заказчиком является неподачей ТС. </w:t>
      </w:r>
    </w:p>
    <w:p w14:paraId="30C6B215" w14:textId="3E1D4ACF" w:rsidR="001B55B4" w:rsidRPr="00CE2186" w:rsidRDefault="001B55B4" w:rsidP="001B55B4">
      <w:pPr>
        <w:pStyle w:val="ConsPlusNormal"/>
        <w:ind w:firstLine="709"/>
        <w:jc w:val="both"/>
        <w:rPr>
          <w:rFonts w:ascii="Times New Roman" w:hAnsi="Times New Roman" w:cs="Times New Roman"/>
          <w:sz w:val="28"/>
          <w:szCs w:val="28"/>
        </w:rPr>
      </w:pPr>
      <w:r w:rsidRPr="000D2708">
        <w:rPr>
          <w:rFonts w:ascii="Times New Roman" w:hAnsi="Times New Roman" w:cs="Times New Roman"/>
          <w:sz w:val="28"/>
          <w:szCs w:val="28"/>
        </w:rPr>
        <w:t>Исполнитель</w:t>
      </w:r>
      <w:r w:rsidRPr="00CE2186">
        <w:rPr>
          <w:rFonts w:ascii="Times New Roman" w:hAnsi="Times New Roman" w:cs="Times New Roman"/>
          <w:sz w:val="28"/>
          <w:szCs w:val="28"/>
        </w:rPr>
        <w:t xml:space="preserve"> несет ответственность за неподачу ТС </w:t>
      </w:r>
      <w:r>
        <w:rPr>
          <w:rFonts w:ascii="Times New Roman" w:hAnsi="Times New Roman" w:cs="Times New Roman"/>
          <w:sz w:val="28"/>
          <w:szCs w:val="28"/>
        </w:rPr>
        <w:t>в соответствии</w:t>
      </w:r>
      <w:r w:rsidR="007F1247">
        <w:rPr>
          <w:rFonts w:ascii="Times New Roman" w:hAnsi="Times New Roman" w:cs="Times New Roman"/>
          <w:sz w:val="28"/>
          <w:szCs w:val="28"/>
        </w:rPr>
        <w:br/>
      </w:r>
      <w:r>
        <w:rPr>
          <w:rFonts w:ascii="Times New Roman" w:hAnsi="Times New Roman" w:cs="Times New Roman"/>
          <w:sz w:val="28"/>
          <w:szCs w:val="28"/>
        </w:rPr>
        <w:t xml:space="preserve">с </w:t>
      </w:r>
      <w:r w:rsidRPr="00CE2186">
        <w:rPr>
          <w:rFonts w:ascii="Times New Roman" w:hAnsi="Times New Roman" w:cs="Times New Roman"/>
          <w:sz w:val="28"/>
          <w:szCs w:val="28"/>
        </w:rPr>
        <w:t>усл</w:t>
      </w:r>
      <w:r>
        <w:rPr>
          <w:rFonts w:ascii="Times New Roman" w:hAnsi="Times New Roman" w:cs="Times New Roman"/>
          <w:sz w:val="28"/>
          <w:szCs w:val="28"/>
        </w:rPr>
        <w:t>овиями договора</w:t>
      </w:r>
      <w:r w:rsidRPr="00CE2186">
        <w:rPr>
          <w:rFonts w:ascii="Times New Roman" w:hAnsi="Times New Roman" w:cs="Times New Roman"/>
          <w:sz w:val="28"/>
          <w:szCs w:val="28"/>
        </w:rPr>
        <w:t xml:space="preserve">. </w:t>
      </w:r>
    </w:p>
    <w:p w14:paraId="51AAA87E" w14:textId="77777777"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Корректировка и (или) отмена Заявки Заказчиком осуществляется</w:t>
      </w:r>
      <w:r>
        <w:rPr>
          <w:rFonts w:ascii="Times New Roman" w:hAnsi="Times New Roman" w:cs="Times New Roman"/>
          <w:sz w:val="28"/>
          <w:szCs w:val="28"/>
        </w:rPr>
        <w:br/>
      </w:r>
      <w:r w:rsidRPr="00CE2186">
        <w:rPr>
          <w:rFonts w:ascii="Times New Roman" w:hAnsi="Times New Roman" w:cs="Times New Roman"/>
          <w:sz w:val="28"/>
          <w:szCs w:val="28"/>
        </w:rPr>
        <w:t>в следующие сроки:</w:t>
      </w:r>
    </w:p>
    <w:p w14:paraId="1B0ED3F3" w14:textId="0494C277"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 xml:space="preserve">корректировка – не менее чем за </w:t>
      </w:r>
      <w:r w:rsidR="00AE130E" w:rsidRPr="00AE130E">
        <w:rPr>
          <w:rFonts w:ascii="Times New Roman" w:hAnsi="Times New Roman" w:cs="Times New Roman"/>
          <w:b/>
          <w:sz w:val="28"/>
          <w:szCs w:val="28"/>
        </w:rPr>
        <w:t xml:space="preserve">6 (шесть) </w:t>
      </w:r>
      <w:r w:rsidR="00AE130E" w:rsidRPr="00AE130E">
        <w:rPr>
          <w:rFonts w:ascii="Times New Roman" w:hAnsi="Times New Roman" w:cs="Times New Roman"/>
          <w:sz w:val="28"/>
          <w:szCs w:val="28"/>
        </w:rPr>
        <w:t>часов</w:t>
      </w:r>
      <w:r w:rsidRPr="00CE2186">
        <w:rPr>
          <w:rFonts w:ascii="Times New Roman" w:hAnsi="Times New Roman" w:cs="Times New Roman"/>
          <w:sz w:val="28"/>
          <w:szCs w:val="28"/>
        </w:rPr>
        <w:t xml:space="preserve"> до подачи ТС</w:t>
      </w:r>
      <w:r>
        <w:rPr>
          <w:rFonts w:ascii="Times New Roman" w:hAnsi="Times New Roman" w:cs="Times New Roman"/>
          <w:sz w:val="28"/>
          <w:szCs w:val="28"/>
        </w:rPr>
        <w:t>;</w:t>
      </w:r>
    </w:p>
    <w:p w14:paraId="22E5D384" w14:textId="54C404C5"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 xml:space="preserve">отмена – не менее чем за </w:t>
      </w:r>
      <w:r w:rsidR="00AE130E" w:rsidRPr="00AE130E">
        <w:rPr>
          <w:rFonts w:ascii="Times New Roman" w:hAnsi="Times New Roman" w:cs="Times New Roman"/>
          <w:b/>
          <w:sz w:val="28"/>
          <w:szCs w:val="28"/>
        </w:rPr>
        <w:t xml:space="preserve">6 (шесть) </w:t>
      </w:r>
      <w:r w:rsidR="00AE130E" w:rsidRPr="00AE130E">
        <w:rPr>
          <w:rFonts w:ascii="Times New Roman" w:hAnsi="Times New Roman" w:cs="Times New Roman"/>
          <w:sz w:val="28"/>
          <w:szCs w:val="28"/>
        </w:rPr>
        <w:t>часов</w:t>
      </w:r>
      <w:r w:rsidRPr="00CE2186">
        <w:rPr>
          <w:rFonts w:ascii="Times New Roman" w:hAnsi="Times New Roman" w:cs="Times New Roman"/>
          <w:sz w:val="28"/>
          <w:szCs w:val="28"/>
        </w:rPr>
        <w:t xml:space="preserve"> до подачи ТС.</w:t>
      </w:r>
    </w:p>
    <w:p w14:paraId="65F0384E" w14:textId="77777777" w:rsidR="001B55B4" w:rsidRPr="00CE2186" w:rsidRDefault="001B55B4" w:rsidP="001B55B4">
      <w:pPr>
        <w:pStyle w:val="ConsPlusNormal"/>
        <w:ind w:firstLine="709"/>
        <w:jc w:val="both"/>
        <w:rPr>
          <w:rFonts w:ascii="Times New Roman" w:eastAsiaTheme="minorHAnsi" w:hAnsi="Times New Roman" w:cs="Times New Roman"/>
          <w:sz w:val="28"/>
          <w:szCs w:val="28"/>
        </w:rPr>
      </w:pPr>
      <w:r>
        <w:rPr>
          <w:rFonts w:ascii="Times New Roman" w:hAnsi="Times New Roman" w:cs="Times New Roman"/>
          <w:sz w:val="28"/>
          <w:szCs w:val="28"/>
        </w:rPr>
        <w:t>Базовая стоимость У</w:t>
      </w:r>
      <w:r w:rsidRPr="00CE2186">
        <w:rPr>
          <w:rFonts w:ascii="Times New Roman" w:hAnsi="Times New Roman" w:cs="Times New Roman"/>
          <w:sz w:val="28"/>
          <w:szCs w:val="28"/>
        </w:rPr>
        <w:t>слуги определяется договором (не подлежит увеличению) и включает в себя все</w:t>
      </w:r>
      <w:r>
        <w:rPr>
          <w:rFonts w:ascii="Times New Roman" w:hAnsi="Times New Roman" w:cs="Times New Roman"/>
          <w:sz w:val="28"/>
          <w:szCs w:val="28"/>
        </w:rPr>
        <w:t xml:space="preserve"> расходы Исполнителя, связанные</w:t>
      </w:r>
      <w:r>
        <w:rPr>
          <w:rFonts w:ascii="Times New Roman" w:hAnsi="Times New Roman" w:cs="Times New Roman"/>
          <w:sz w:val="28"/>
          <w:szCs w:val="28"/>
        </w:rPr>
        <w:br/>
      </w:r>
      <w:r w:rsidRPr="00CE2186">
        <w:rPr>
          <w:rFonts w:ascii="Times New Roman" w:hAnsi="Times New Roman" w:cs="Times New Roman"/>
          <w:sz w:val="28"/>
          <w:szCs w:val="28"/>
        </w:rPr>
        <w:t xml:space="preserve">с </w:t>
      </w:r>
      <w:r>
        <w:rPr>
          <w:rFonts w:ascii="Times New Roman" w:hAnsi="Times New Roman" w:cs="Times New Roman"/>
          <w:sz w:val="28"/>
          <w:szCs w:val="28"/>
        </w:rPr>
        <w:t>оказанием Услуг</w:t>
      </w:r>
      <w:r w:rsidRPr="00CE2186">
        <w:rPr>
          <w:rFonts w:ascii="Times New Roman" w:hAnsi="Times New Roman" w:cs="Times New Roman"/>
          <w:sz w:val="28"/>
          <w:szCs w:val="28"/>
        </w:rPr>
        <w:t xml:space="preserve">, в том числе: </w:t>
      </w:r>
    </w:p>
    <w:p w14:paraId="4BAD01DF" w14:textId="04CBBECB" w:rsidR="001B55B4" w:rsidRPr="00CE2186" w:rsidRDefault="001B55B4" w:rsidP="001B55B4">
      <w:pPr>
        <w:pStyle w:val="a5"/>
        <w:numPr>
          <w:ilvl w:val="0"/>
          <w:numId w:val="6"/>
        </w:numPr>
        <w:tabs>
          <w:tab w:val="left" w:pos="1134"/>
        </w:tabs>
        <w:ind w:left="0" w:firstLine="709"/>
        <w:jc w:val="both"/>
        <w:rPr>
          <w:sz w:val="28"/>
          <w:szCs w:val="28"/>
        </w:rPr>
      </w:pPr>
      <w:r w:rsidRPr="00CE2186">
        <w:rPr>
          <w:sz w:val="28"/>
          <w:szCs w:val="28"/>
        </w:rPr>
        <w:t xml:space="preserve">обеспечение пропусков на въезд в центральные районы </w:t>
      </w:r>
      <w:r>
        <w:rPr>
          <w:sz w:val="28"/>
          <w:szCs w:val="28"/>
        </w:rPr>
        <w:t>городов</w:t>
      </w:r>
      <w:r>
        <w:rPr>
          <w:sz w:val="28"/>
          <w:szCs w:val="28"/>
        </w:rPr>
        <w:br/>
      </w:r>
      <w:r w:rsidRPr="00CE2186">
        <w:rPr>
          <w:sz w:val="28"/>
          <w:szCs w:val="28"/>
        </w:rPr>
        <w:t>и объекты транспортной инфраструктуры, находящихся на маршруте</w:t>
      </w:r>
      <w:r w:rsidR="007F1247">
        <w:rPr>
          <w:sz w:val="28"/>
          <w:szCs w:val="28"/>
        </w:rPr>
        <w:br/>
      </w:r>
      <w:r w:rsidRPr="00CE2186">
        <w:rPr>
          <w:sz w:val="28"/>
          <w:szCs w:val="28"/>
        </w:rPr>
        <w:t>(при необходимости);</w:t>
      </w:r>
    </w:p>
    <w:p w14:paraId="472D9351" w14:textId="77777777" w:rsidR="001B55B4" w:rsidRPr="00CE2186" w:rsidRDefault="001B55B4" w:rsidP="001B55B4">
      <w:pPr>
        <w:pStyle w:val="a5"/>
        <w:numPr>
          <w:ilvl w:val="0"/>
          <w:numId w:val="6"/>
        </w:numPr>
        <w:tabs>
          <w:tab w:val="left" w:pos="1134"/>
        </w:tabs>
        <w:ind w:left="0" w:firstLine="709"/>
        <w:jc w:val="both"/>
        <w:rPr>
          <w:sz w:val="28"/>
          <w:szCs w:val="28"/>
        </w:rPr>
      </w:pPr>
      <w:r w:rsidRPr="00CE2186">
        <w:rPr>
          <w:sz w:val="28"/>
          <w:szCs w:val="28"/>
        </w:rPr>
        <w:t>обеспечение передвижения ТС по платным дорогам;</w:t>
      </w:r>
    </w:p>
    <w:p w14:paraId="3A7952F5" w14:textId="77777777" w:rsidR="001B55B4" w:rsidRPr="00CE2186" w:rsidRDefault="001B55B4" w:rsidP="001B55B4">
      <w:pPr>
        <w:pStyle w:val="a5"/>
        <w:numPr>
          <w:ilvl w:val="0"/>
          <w:numId w:val="6"/>
        </w:numPr>
        <w:tabs>
          <w:tab w:val="left" w:pos="1134"/>
        </w:tabs>
        <w:ind w:left="0" w:firstLine="709"/>
        <w:jc w:val="both"/>
        <w:rPr>
          <w:sz w:val="28"/>
          <w:szCs w:val="28"/>
        </w:rPr>
      </w:pPr>
      <w:r w:rsidRPr="00CE2186">
        <w:rPr>
          <w:sz w:val="28"/>
          <w:szCs w:val="28"/>
        </w:rPr>
        <w:t>мониторинг движения ТС с применением навигационных систем;</w:t>
      </w:r>
    </w:p>
    <w:p w14:paraId="5B70543F" w14:textId="0213E980" w:rsidR="001B55B4" w:rsidRPr="00CE2186" w:rsidRDefault="001B55B4" w:rsidP="001B55B4">
      <w:pPr>
        <w:pStyle w:val="a5"/>
        <w:widowControl w:val="0"/>
        <w:numPr>
          <w:ilvl w:val="0"/>
          <w:numId w:val="6"/>
        </w:numPr>
        <w:tabs>
          <w:tab w:val="left" w:pos="1134"/>
        </w:tabs>
        <w:ind w:left="0" w:firstLine="709"/>
        <w:jc w:val="both"/>
        <w:rPr>
          <w:sz w:val="28"/>
          <w:szCs w:val="28"/>
        </w:rPr>
      </w:pPr>
      <w:r w:rsidRPr="00CE2186">
        <w:rPr>
          <w:sz w:val="28"/>
          <w:szCs w:val="28"/>
        </w:rPr>
        <w:t>налоги и сборы, включенные в стоимость маршрута, а также</w:t>
      </w:r>
      <w:r w:rsidR="00212B7E">
        <w:rPr>
          <w:sz w:val="28"/>
          <w:szCs w:val="28"/>
        </w:rPr>
        <w:br/>
      </w:r>
      <w:r w:rsidRPr="00CE2186">
        <w:rPr>
          <w:sz w:val="28"/>
          <w:szCs w:val="28"/>
        </w:rPr>
        <w:t>все затраты, издержки и иные расходы Исполнителя, связанные с исполнением договора, а также вознаграж</w:t>
      </w:r>
      <w:r>
        <w:rPr>
          <w:sz w:val="28"/>
          <w:szCs w:val="28"/>
        </w:rPr>
        <w:t>дение Исполнителя за оказанные У</w:t>
      </w:r>
      <w:r w:rsidRPr="00CE2186">
        <w:rPr>
          <w:sz w:val="28"/>
          <w:szCs w:val="28"/>
        </w:rPr>
        <w:t>слуги.</w:t>
      </w:r>
    </w:p>
    <w:p w14:paraId="7F5CED85" w14:textId="77777777" w:rsidR="001B55B4" w:rsidRPr="00CE2186" w:rsidRDefault="001B55B4" w:rsidP="001B55B4">
      <w:pPr>
        <w:widowControl w:val="0"/>
        <w:numPr>
          <w:ilvl w:val="1"/>
          <w:numId w:val="1"/>
        </w:numPr>
        <w:tabs>
          <w:tab w:val="left" w:pos="1276"/>
        </w:tabs>
        <w:autoSpaceDE w:val="0"/>
        <w:autoSpaceDN w:val="0"/>
        <w:adjustRightInd w:val="0"/>
        <w:spacing w:after="0" w:line="240" w:lineRule="auto"/>
        <w:ind w:left="0" w:firstLine="709"/>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Требования к безопасности</w:t>
      </w:r>
    </w:p>
    <w:p w14:paraId="2B10F217" w14:textId="77777777" w:rsidR="001B55B4" w:rsidRPr="00CE2186" w:rsidRDefault="001B55B4" w:rsidP="001B55B4">
      <w:pPr>
        <w:pStyle w:val="ConsPlusNormal"/>
        <w:ind w:firstLine="709"/>
        <w:jc w:val="both"/>
        <w:rPr>
          <w:rFonts w:ascii="Times New Roman" w:hAnsi="Times New Roman" w:cs="Times New Roman"/>
          <w:sz w:val="28"/>
          <w:szCs w:val="28"/>
        </w:rPr>
      </w:pPr>
      <w:r>
        <w:rPr>
          <w:rFonts w:ascii="Times New Roman" w:hAnsi="Times New Roman"/>
          <w:sz w:val="28"/>
          <w:szCs w:val="28"/>
        </w:rPr>
        <w:t>При оказании У</w:t>
      </w:r>
      <w:r w:rsidRPr="00CE2186">
        <w:rPr>
          <w:rFonts w:ascii="Times New Roman" w:hAnsi="Times New Roman"/>
          <w:sz w:val="28"/>
          <w:szCs w:val="28"/>
        </w:rPr>
        <w:t xml:space="preserve">слуг </w:t>
      </w:r>
      <w:r w:rsidRPr="00CE2186">
        <w:rPr>
          <w:rFonts w:ascii="Times New Roman" w:hAnsi="Times New Roman" w:cs="Times New Roman"/>
          <w:sz w:val="28"/>
          <w:szCs w:val="28"/>
        </w:rPr>
        <w:t>Исполнитель должен соблюдать требования пожарной безопасности, охраны труда, природоохранного законодательства, санитарных норм.</w:t>
      </w:r>
    </w:p>
    <w:p w14:paraId="4424300D" w14:textId="77777777"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Исполнитель должен обеспечить надлежащую укладку, крепление</w:t>
      </w:r>
      <w:r>
        <w:rPr>
          <w:rFonts w:ascii="Times New Roman" w:hAnsi="Times New Roman" w:cs="Times New Roman"/>
          <w:sz w:val="28"/>
          <w:szCs w:val="28"/>
        </w:rPr>
        <w:br/>
      </w:r>
      <w:r w:rsidRPr="00CE2186">
        <w:rPr>
          <w:rFonts w:ascii="Times New Roman" w:hAnsi="Times New Roman" w:cs="Times New Roman"/>
          <w:sz w:val="28"/>
          <w:szCs w:val="28"/>
        </w:rPr>
        <w:t>и распределение ПО и ТМЦ в ТС таким образом, чтобы при транспортировке соблюдались условия сохранности и безопасности ПО и ТМЦ, а также весовые нормы и ограничения, установленные законодательством Российской Федерации.</w:t>
      </w:r>
    </w:p>
    <w:p w14:paraId="3B543871" w14:textId="77777777" w:rsidR="001B55B4" w:rsidRPr="00CE2186" w:rsidRDefault="001B55B4" w:rsidP="001B55B4">
      <w:pPr>
        <w:widowControl w:val="0"/>
        <w:numPr>
          <w:ilvl w:val="1"/>
          <w:numId w:val="1"/>
        </w:numPr>
        <w:tabs>
          <w:tab w:val="left" w:pos="1276"/>
        </w:tabs>
        <w:autoSpaceDE w:val="0"/>
        <w:autoSpaceDN w:val="0"/>
        <w:adjustRightInd w:val="0"/>
        <w:spacing w:after="0" w:line="240" w:lineRule="auto"/>
        <w:ind w:left="0" w:firstLine="709"/>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Условия сдачи-</w:t>
      </w:r>
      <w:r w:rsidRPr="00CE2186">
        <w:rPr>
          <w:rFonts w:ascii="Times New Roman" w:eastAsia="Times New Roman" w:hAnsi="Times New Roman"/>
          <w:b/>
          <w:sz w:val="28"/>
          <w:szCs w:val="28"/>
          <w:lang w:eastAsia="ru-RU"/>
        </w:rPr>
        <w:t>приемк</w:t>
      </w:r>
      <w:r>
        <w:rPr>
          <w:rFonts w:ascii="Times New Roman" w:eastAsia="Times New Roman" w:hAnsi="Times New Roman"/>
          <w:b/>
          <w:sz w:val="28"/>
          <w:szCs w:val="28"/>
          <w:lang w:eastAsia="ru-RU"/>
        </w:rPr>
        <w:t>и</w:t>
      </w:r>
      <w:r w:rsidRPr="00CE2186">
        <w:rPr>
          <w:rFonts w:ascii="Times New Roman" w:eastAsia="Times New Roman" w:hAnsi="Times New Roman"/>
          <w:b/>
          <w:sz w:val="28"/>
          <w:szCs w:val="28"/>
          <w:lang w:eastAsia="ru-RU"/>
        </w:rPr>
        <w:t xml:space="preserve"> </w:t>
      </w:r>
      <w:r>
        <w:rPr>
          <w:rFonts w:ascii="Times New Roman" w:eastAsia="Times New Roman" w:hAnsi="Times New Roman"/>
          <w:b/>
          <w:sz w:val="28"/>
          <w:szCs w:val="28"/>
          <w:lang w:eastAsia="ru-RU"/>
        </w:rPr>
        <w:t>У</w:t>
      </w:r>
      <w:r w:rsidRPr="00CE2186">
        <w:rPr>
          <w:rFonts w:ascii="Times New Roman" w:eastAsia="Times New Roman" w:hAnsi="Times New Roman"/>
          <w:b/>
          <w:sz w:val="28"/>
          <w:szCs w:val="28"/>
          <w:lang w:eastAsia="ru-RU"/>
        </w:rPr>
        <w:t>слуг</w:t>
      </w:r>
    </w:p>
    <w:p w14:paraId="29061919" w14:textId="4843ACF8" w:rsidR="001B55B4" w:rsidRPr="00CE2186" w:rsidRDefault="001B55B4" w:rsidP="001B55B4">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Приемка оказанных Исполнителем У</w:t>
      </w:r>
      <w:r w:rsidRPr="00CE2186">
        <w:rPr>
          <w:rFonts w:ascii="Times New Roman" w:hAnsi="Times New Roman" w:cs="Times New Roman"/>
          <w:sz w:val="28"/>
          <w:szCs w:val="28"/>
        </w:rPr>
        <w:t xml:space="preserve">слуг на соответствие требованиям договора и технического задания осуществляется Заказчиком в течение </w:t>
      </w:r>
      <w:r w:rsidR="00C817D5">
        <w:rPr>
          <w:rFonts w:ascii="Times New Roman" w:hAnsi="Times New Roman" w:cs="Times New Roman"/>
          <w:sz w:val="28"/>
          <w:szCs w:val="28"/>
        </w:rPr>
        <w:br/>
      </w:r>
      <w:r w:rsidR="001749E5" w:rsidRPr="001749E5">
        <w:rPr>
          <w:rFonts w:ascii="Times New Roman" w:hAnsi="Times New Roman" w:cs="Times New Roman"/>
          <w:b/>
          <w:sz w:val="28"/>
          <w:szCs w:val="28"/>
        </w:rPr>
        <w:t>15 (пятнадцати) рабочих дней</w:t>
      </w:r>
      <w:r w:rsidRPr="00CE2186">
        <w:rPr>
          <w:rFonts w:ascii="Times New Roman" w:hAnsi="Times New Roman" w:cs="Times New Roman"/>
          <w:sz w:val="28"/>
          <w:szCs w:val="28"/>
        </w:rPr>
        <w:t xml:space="preserve"> с момента получения корректного комплекта документов, в том числе акта сдачи-приемки оказанных услуг и комплекта документов, предусмотренного п. 6.</w:t>
      </w:r>
      <w:r w:rsidR="00DA0D5D">
        <w:rPr>
          <w:rFonts w:ascii="Times New Roman" w:hAnsi="Times New Roman" w:cs="Times New Roman"/>
          <w:sz w:val="28"/>
          <w:szCs w:val="28"/>
        </w:rPr>
        <w:t>5</w:t>
      </w:r>
      <w:r w:rsidRPr="00CE2186">
        <w:rPr>
          <w:rFonts w:ascii="Times New Roman" w:hAnsi="Times New Roman" w:cs="Times New Roman"/>
          <w:sz w:val="28"/>
          <w:szCs w:val="28"/>
        </w:rPr>
        <w:t xml:space="preserve"> ТЗ.</w:t>
      </w:r>
    </w:p>
    <w:p w14:paraId="69FDA9F3" w14:textId="77777777" w:rsidR="001B55B4" w:rsidRPr="00CE2186" w:rsidRDefault="001B55B4" w:rsidP="001B55B4">
      <w:pPr>
        <w:keepNext/>
        <w:numPr>
          <w:ilvl w:val="1"/>
          <w:numId w:val="1"/>
        </w:numPr>
        <w:tabs>
          <w:tab w:val="left" w:pos="1276"/>
        </w:tabs>
        <w:autoSpaceDE w:val="0"/>
        <w:autoSpaceDN w:val="0"/>
        <w:adjustRightInd w:val="0"/>
        <w:spacing w:after="0" w:line="240" w:lineRule="auto"/>
        <w:ind w:left="0" w:firstLine="709"/>
        <w:jc w:val="both"/>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 xml:space="preserve">Требования к передаче Заказчику технических и иных документов (оформление результатов оказанных </w:t>
      </w:r>
      <w:r>
        <w:rPr>
          <w:rFonts w:ascii="Times New Roman" w:eastAsia="Times New Roman" w:hAnsi="Times New Roman"/>
          <w:b/>
          <w:sz w:val="28"/>
          <w:szCs w:val="28"/>
          <w:lang w:eastAsia="ru-RU"/>
        </w:rPr>
        <w:t>У</w:t>
      </w:r>
      <w:r w:rsidRPr="00CE2186">
        <w:rPr>
          <w:rFonts w:ascii="Times New Roman" w:eastAsia="Times New Roman" w:hAnsi="Times New Roman"/>
          <w:b/>
          <w:sz w:val="28"/>
          <w:szCs w:val="28"/>
          <w:lang w:eastAsia="ru-RU"/>
        </w:rPr>
        <w:t>слуг)</w:t>
      </w:r>
    </w:p>
    <w:p w14:paraId="436DAF43" w14:textId="0AD37A24" w:rsidR="001B55B4" w:rsidRPr="00CE2186" w:rsidRDefault="001B55B4" w:rsidP="001B55B4">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8"/>
          <w:szCs w:val="28"/>
        </w:rPr>
      </w:pPr>
      <w:r w:rsidRPr="00CE2186">
        <w:rPr>
          <w:rFonts w:ascii="Times New Roman" w:hAnsi="Times New Roman"/>
          <w:sz w:val="28"/>
          <w:szCs w:val="28"/>
        </w:rPr>
        <w:t xml:space="preserve">Исполнитель не позднее </w:t>
      </w:r>
      <w:r w:rsidR="00212363" w:rsidRPr="00212363">
        <w:rPr>
          <w:rFonts w:ascii="Times New Roman" w:hAnsi="Times New Roman"/>
          <w:b/>
          <w:sz w:val="28"/>
          <w:szCs w:val="28"/>
        </w:rPr>
        <w:t>5 (пяти)</w:t>
      </w:r>
      <w:r w:rsidR="00212363" w:rsidRPr="00212363">
        <w:rPr>
          <w:rFonts w:ascii="Times New Roman" w:hAnsi="Times New Roman"/>
          <w:sz w:val="28"/>
          <w:szCs w:val="28"/>
        </w:rPr>
        <w:t xml:space="preserve"> </w:t>
      </w:r>
      <w:r w:rsidRPr="00CE2186">
        <w:rPr>
          <w:rFonts w:ascii="Times New Roman" w:hAnsi="Times New Roman"/>
          <w:sz w:val="28"/>
          <w:szCs w:val="28"/>
        </w:rPr>
        <w:t>рабочих дней после окончания отчетного периода (декада) (с 1-го по 10-е число месяца, с 11-го по 20-е число месяца, с 21-го по последний день месяца) обязан направить Заказчику</w:t>
      </w:r>
      <w:r w:rsidR="00212B7E">
        <w:rPr>
          <w:rFonts w:ascii="Times New Roman" w:hAnsi="Times New Roman"/>
          <w:sz w:val="28"/>
          <w:szCs w:val="28"/>
        </w:rPr>
        <w:br/>
      </w:r>
      <w:r w:rsidRPr="00CE2186">
        <w:rPr>
          <w:rFonts w:ascii="Times New Roman" w:hAnsi="Times New Roman"/>
          <w:sz w:val="28"/>
          <w:szCs w:val="28"/>
        </w:rPr>
        <w:t xml:space="preserve">акт сдачи-приемки оказанных услуг и надлежащим образом оформленные первичные документы в составе: </w:t>
      </w:r>
    </w:p>
    <w:p w14:paraId="61E96AF7" w14:textId="3EED10CB" w:rsidR="001B55B4" w:rsidRPr="00CE2186" w:rsidRDefault="001B55B4" w:rsidP="001B55B4">
      <w:pPr>
        <w:widowControl w:val="0"/>
        <w:shd w:val="clear" w:color="auto" w:fill="FFFFFF" w:themeFill="background1"/>
        <w:tabs>
          <w:tab w:val="left" w:pos="1134"/>
        </w:tabs>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9B750C">
        <w:rPr>
          <w:rFonts w:ascii="Times New Roman" w:hAnsi="Times New Roman"/>
          <w:sz w:val="28"/>
          <w:szCs w:val="28"/>
        </w:rPr>
        <w:t>–</w:t>
      </w:r>
      <w:r w:rsidRPr="00CE2186">
        <w:rPr>
          <w:sz w:val="28"/>
          <w:szCs w:val="28"/>
        </w:rPr>
        <w:tab/>
      </w:r>
      <w:r w:rsidR="00A02616" w:rsidRPr="00A02616">
        <w:rPr>
          <w:rFonts w:ascii="Times New Roman" w:eastAsia="Times New Roman" w:hAnsi="Times New Roman"/>
          <w:sz w:val="28"/>
          <w:szCs w:val="28"/>
          <w:lang w:eastAsia="ru-RU"/>
        </w:rPr>
        <w:t xml:space="preserve">маршрутные накладные форм ф.24 и/или ф.23-а (при перевозке ПО), </w:t>
      </w:r>
      <w:r w:rsidR="00A02616" w:rsidRPr="00A02616">
        <w:rPr>
          <w:rFonts w:ascii="Times New Roman" w:eastAsia="Times New Roman" w:hAnsi="Times New Roman"/>
          <w:sz w:val="28"/>
          <w:szCs w:val="28"/>
          <w:lang w:eastAsia="ru-RU"/>
        </w:rPr>
        <w:lastRenderedPageBreak/>
        <w:t>и/или товарно-транспортные накладные, или транспортные накладные (в случае если к перевозке по маршруту принимались ТМЦ, или при перевозке ПО, если оформление такой накладной необходимо в соответствии с требованиями действующего законодательства РФ). Товарно-транспортные накладные и/или транспортные накладные оформляются и направляются Исполнителем Заказчику в порядке и в соответствии с действующим законодательством РФ</w:t>
      </w:r>
      <w:r w:rsidR="00063B1A">
        <w:rPr>
          <w:rFonts w:ascii="Times New Roman" w:eastAsia="Times New Roman" w:hAnsi="Times New Roman"/>
          <w:sz w:val="28"/>
          <w:szCs w:val="28"/>
          <w:lang w:eastAsia="ru-RU"/>
        </w:rPr>
        <w:t>;</w:t>
      </w:r>
    </w:p>
    <w:p w14:paraId="52B96676" w14:textId="7C4EA67A" w:rsidR="001B55B4" w:rsidRPr="00CE2186" w:rsidRDefault="001B55B4" w:rsidP="001B55B4">
      <w:pPr>
        <w:pStyle w:val="aa"/>
        <w:tabs>
          <w:tab w:val="left" w:pos="1134"/>
        </w:tabs>
        <w:spacing w:before="0" w:after="0"/>
        <w:ind w:firstLine="709"/>
        <w:jc w:val="both"/>
        <w:rPr>
          <w:sz w:val="28"/>
          <w:szCs w:val="28"/>
        </w:rPr>
      </w:pPr>
      <w:r w:rsidRPr="00CE2186">
        <w:rPr>
          <w:sz w:val="28"/>
          <w:szCs w:val="28"/>
        </w:rPr>
        <w:t>–</w:t>
      </w:r>
      <w:r w:rsidRPr="00CE2186">
        <w:rPr>
          <w:sz w:val="28"/>
          <w:szCs w:val="28"/>
        </w:rPr>
        <w:tab/>
        <w:t>отрывной талон путевого</w:t>
      </w:r>
      <w:r w:rsidR="00A60C5E">
        <w:rPr>
          <w:sz w:val="28"/>
          <w:szCs w:val="28"/>
        </w:rPr>
        <w:t xml:space="preserve"> </w:t>
      </w:r>
      <w:r w:rsidRPr="00CE2186">
        <w:rPr>
          <w:sz w:val="28"/>
          <w:szCs w:val="28"/>
        </w:rPr>
        <w:t>листа;</w:t>
      </w:r>
    </w:p>
    <w:p w14:paraId="2D9CA9D0" w14:textId="77777777" w:rsidR="001B55B4" w:rsidRPr="00CE2186" w:rsidRDefault="001B55B4" w:rsidP="001B55B4">
      <w:pPr>
        <w:pStyle w:val="aa"/>
        <w:tabs>
          <w:tab w:val="left" w:pos="1134"/>
        </w:tabs>
        <w:spacing w:before="0" w:after="0"/>
        <w:ind w:firstLine="709"/>
        <w:jc w:val="both"/>
        <w:rPr>
          <w:sz w:val="28"/>
          <w:szCs w:val="28"/>
        </w:rPr>
      </w:pPr>
      <w:r w:rsidRPr="00CE2186">
        <w:rPr>
          <w:sz w:val="28"/>
          <w:szCs w:val="28"/>
        </w:rPr>
        <w:t>–</w:t>
      </w:r>
      <w:r w:rsidRPr="00CE2186">
        <w:rPr>
          <w:sz w:val="28"/>
          <w:szCs w:val="28"/>
        </w:rPr>
        <w:tab/>
        <w:t>заявки Заказчика;</w:t>
      </w:r>
    </w:p>
    <w:p w14:paraId="6E2B6E72" w14:textId="77777777" w:rsidR="001B55B4" w:rsidRPr="00CE2186" w:rsidRDefault="001B55B4" w:rsidP="001B55B4">
      <w:pPr>
        <w:pStyle w:val="aa"/>
        <w:tabs>
          <w:tab w:val="left" w:pos="1134"/>
        </w:tabs>
        <w:spacing w:before="0" w:after="0"/>
        <w:ind w:firstLine="709"/>
        <w:jc w:val="both"/>
        <w:rPr>
          <w:sz w:val="28"/>
          <w:szCs w:val="28"/>
        </w:rPr>
      </w:pPr>
      <w:r w:rsidRPr="00CE2186">
        <w:rPr>
          <w:sz w:val="28"/>
          <w:szCs w:val="28"/>
        </w:rPr>
        <w:t>–</w:t>
      </w:r>
      <w:r w:rsidRPr="00CE2186">
        <w:rPr>
          <w:sz w:val="28"/>
          <w:szCs w:val="28"/>
        </w:rPr>
        <w:tab/>
        <w:t>счет на оплату;</w:t>
      </w:r>
    </w:p>
    <w:p w14:paraId="1338FC1C" w14:textId="016F0ECF"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счет-фактура</w:t>
      </w:r>
      <w:r w:rsidRPr="00CE2186">
        <w:rPr>
          <w:rFonts w:ascii="Times New Roman" w:hAnsi="Times New Roman" w:cs="Times New Roman"/>
          <w:sz w:val="28"/>
          <w:szCs w:val="28"/>
          <w:vertAlign w:val="superscript"/>
        </w:rPr>
        <w:footnoteReference w:id="2"/>
      </w:r>
      <w:r w:rsidR="008D49EA">
        <w:rPr>
          <w:rFonts w:ascii="Times New Roman" w:hAnsi="Times New Roman" w:cs="Times New Roman"/>
          <w:sz w:val="28"/>
          <w:szCs w:val="28"/>
        </w:rPr>
        <w:t>;</w:t>
      </w:r>
    </w:p>
    <w:p w14:paraId="0C2C78D8" w14:textId="77777777" w:rsidR="001B55B4" w:rsidRPr="00CE2186" w:rsidRDefault="001B55B4" w:rsidP="001B55B4">
      <w:pPr>
        <w:pStyle w:val="aa"/>
        <w:tabs>
          <w:tab w:val="left" w:pos="1134"/>
        </w:tabs>
        <w:spacing w:before="0" w:after="0"/>
        <w:ind w:firstLine="709"/>
        <w:jc w:val="both"/>
        <w:rPr>
          <w:sz w:val="28"/>
          <w:szCs w:val="28"/>
        </w:rPr>
      </w:pPr>
      <w:r w:rsidRPr="00CE2186">
        <w:rPr>
          <w:sz w:val="28"/>
          <w:szCs w:val="28"/>
        </w:rPr>
        <w:t>–</w:t>
      </w:r>
      <w:r w:rsidRPr="00CE2186">
        <w:rPr>
          <w:sz w:val="28"/>
          <w:szCs w:val="28"/>
        </w:rPr>
        <w:tab/>
        <w:t>отчет о прибытии и убытии транспорта.</w:t>
      </w:r>
    </w:p>
    <w:p w14:paraId="2124B290" w14:textId="633BBD68"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В случае выявления замечаний (недостатков) в комплекте документов, предоставляемом Исполнителем, Заказчиком оформляется перечень выявленных замечаний и (или) недостатков и направляется на электронную почту Исполнителя, а также указывается перечень необходимых доработок. Устранение замечаний и (или) недостатков осуществляется Исполнителем</w:t>
      </w:r>
      <w:r w:rsidR="00B6014E">
        <w:rPr>
          <w:rFonts w:ascii="Times New Roman" w:hAnsi="Times New Roman" w:cs="Times New Roman"/>
          <w:sz w:val="28"/>
          <w:szCs w:val="28"/>
        </w:rPr>
        <w:t xml:space="preserve"> </w:t>
      </w:r>
      <w:r w:rsidRPr="00CE2186">
        <w:rPr>
          <w:rFonts w:ascii="Times New Roman" w:hAnsi="Times New Roman" w:cs="Times New Roman"/>
          <w:sz w:val="28"/>
          <w:szCs w:val="28"/>
        </w:rPr>
        <w:t xml:space="preserve">в течение </w:t>
      </w:r>
      <w:r>
        <w:rPr>
          <w:rFonts w:ascii="Times New Roman" w:hAnsi="Times New Roman" w:cs="Times New Roman"/>
          <w:sz w:val="28"/>
          <w:szCs w:val="28"/>
        </w:rPr>
        <w:t>10 (</w:t>
      </w:r>
      <w:r w:rsidRPr="00CE2186">
        <w:rPr>
          <w:rFonts w:ascii="Times New Roman" w:hAnsi="Times New Roman" w:cs="Times New Roman"/>
          <w:sz w:val="28"/>
          <w:szCs w:val="28"/>
        </w:rPr>
        <w:t>десяти</w:t>
      </w:r>
      <w:r>
        <w:rPr>
          <w:rFonts w:ascii="Times New Roman" w:hAnsi="Times New Roman" w:cs="Times New Roman"/>
          <w:sz w:val="28"/>
          <w:szCs w:val="28"/>
        </w:rPr>
        <w:t>)</w:t>
      </w:r>
      <w:r w:rsidRPr="00CE2186">
        <w:rPr>
          <w:rFonts w:ascii="Times New Roman" w:hAnsi="Times New Roman" w:cs="Times New Roman"/>
          <w:sz w:val="28"/>
          <w:szCs w:val="28"/>
        </w:rPr>
        <w:t xml:space="preserve"> рабочих дней с момента получения от Заказчика перечня выявленных замечаний и (или) недостатков.</w:t>
      </w:r>
    </w:p>
    <w:p w14:paraId="17E30BB7" w14:textId="77777777" w:rsidR="001B55B4" w:rsidRPr="00CE2186" w:rsidRDefault="001B55B4" w:rsidP="001B55B4">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ТРЕБОВАНИЯ К</w:t>
      </w:r>
      <w:r>
        <w:rPr>
          <w:rFonts w:ascii="Times New Roman" w:eastAsia="Times New Roman" w:hAnsi="Times New Roman"/>
          <w:b/>
          <w:sz w:val="28"/>
          <w:szCs w:val="28"/>
          <w:lang w:eastAsia="ru-RU"/>
        </w:rPr>
        <w:t xml:space="preserve"> </w:t>
      </w:r>
      <w:r w:rsidRPr="00C440ED">
        <w:rPr>
          <w:rFonts w:ascii="Times New Roman" w:eastAsia="Times New Roman" w:hAnsi="Times New Roman"/>
          <w:b/>
          <w:sz w:val="28"/>
          <w:szCs w:val="28"/>
          <w:lang w:eastAsia="ru-RU"/>
        </w:rPr>
        <w:t>СРОКУ И (ИЛИ) ОБЪЕМУ ПРЕДОСТАВЛЕНИЯ ГАРАНТИЙНЫХ ОБЯЗАТЕЛЬСТВ</w:t>
      </w:r>
      <w:r w:rsidRPr="00CE2186" w:rsidDel="005E4FCC">
        <w:rPr>
          <w:rFonts w:ascii="Times New Roman" w:eastAsia="Times New Roman" w:hAnsi="Times New Roman"/>
          <w:b/>
          <w:sz w:val="28"/>
          <w:szCs w:val="28"/>
          <w:lang w:eastAsia="ru-RU"/>
        </w:rPr>
        <w:t xml:space="preserve"> </w:t>
      </w:r>
    </w:p>
    <w:p w14:paraId="7C45374E" w14:textId="77777777" w:rsidR="001B55B4" w:rsidRPr="00CE2186" w:rsidRDefault="001B55B4" w:rsidP="001B55B4">
      <w:pPr>
        <w:pStyle w:val="ConsPlusNormal"/>
        <w:ind w:firstLine="709"/>
        <w:jc w:val="both"/>
        <w:rPr>
          <w:rFonts w:ascii="Times New Roman" w:hAnsi="Times New Roman"/>
          <w:sz w:val="28"/>
          <w:szCs w:val="28"/>
        </w:rPr>
      </w:pPr>
      <w:r w:rsidRPr="00CE2186">
        <w:rPr>
          <w:rFonts w:ascii="Times New Roman" w:hAnsi="Times New Roman"/>
          <w:sz w:val="28"/>
          <w:szCs w:val="28"/>
        </w:rPr>
        <w:t xml:space="preserve">Исполнитель гарантирует качество оказания </w:t>
      </w:r>
      <w:r>
        <w:rPr>
          <w:rFonts w:ascii="Times New Roman" w:hAnsi="Times New Roman"/>
          <w:sz w:val="28"/>
          <w:szCs w:val="28"/>
        </w:rPr>
        <w:t>У</w:t>
      </w:r>
      <w:r w:rsidRPr="00CE2186">
        <w:rPr>
          <w:rFonts w:ascii="Times New Roman" w:hAnsi="Times New Roman"/>
          <w:sz w:val="28"/>
          <w:szCs w:val="28"/>
        </w:rPr>
        <w:t>слуг в соответствии</w:t>
      </w:r>
      <w:r>
        <w:rPr>
          <w:rFonts w:ascii="Times New Roman" w:hAnsi="Times New Roman"/>
          <w:sz w:val="28"/>
          <w:szCs w:val="28"/>
        </w:rPr>
        <w:br/>
      </w:r>
      <w:r w:rsidRPr="00CE2186">
        <w:rPr>
          <w:rFonts w:ascii="Times New Roman" w:hAnsi="Times New Roman"/>
          <w:sz w:val="28"/>
          <w:szCs w:val="28"/>
        </w:rPr>
        <w:t>с требованиями нормативных правовых актов Российской Федерации и иных нормативных документов, устанавлив</w:t>
      </w:r>
      <w:r>
        <w:rPr>
          <w:rFonts w:ascii="Times New Roman" w:hAnsi="Times New Roman"/>
          <w:sz w:val="28"/>
          <w:szCs w:val="28"/>
        </w:rPr>
        <w:t>ающих требования к оказываемым У</w:t>
      </w:r>
      <w:r w:rsidRPr="00CE2186">
        <w:rPr>
          <w:rFonts w:ascii="Times New Roman" w:hAnsi="Times New Roman"/>
          <w:sz w:val="28"/>
          <w:szCs w:val="28"/>
        </w:rPr>
        <w:t>слугам</w:t>
      </w:r>
      <w:r>
        <w:rPr>
          <w:rFonts w:ascii="Times New Roman" w:hAnsi="Times New Roman"/>
          <w:sz w:val="28"/>
          <w:szCs w:val="28"/>
        </w:rPr>
        <w:t>,</w:t>
      </w:r>
      <w:r w:rsidRPr="00CE2186">
        <w:rPr>
          <w:rFonts w:ascii="Times New Roman" w:hAnsi="Times New Roman"/>
          <w:sz w:val="28"/>
          <w:szCs w:val="28"/>
        </w:rPr>
        <w:t xml:space="preserve"> в течение всего срока действия договора.</w:t>
      </w:r>
    </w:p>
    <w:p w14:paraId="0667A4A6" w14:textId="53891701" w:rsidR="001B55B4" w:rsidRDefault="001B55B4" w:rsidP="001B55B4">
      <w:pPr>
        <w:pStyle w:val="aa"/>
        <w:spacing w:before="0" w:after="0"/>
        <w:ind w:firstLine="709"/>
        <w:jc w:val="both"/>
        <w:rPr>
          <w:sz w:val="28"/>
          <w:szCs w:val="28"/>
        </w:rPr>
      </w:pPr>
      <w:r w:rsidRPr="00CE2186">
        <w:rPr>
          <w:sz w:val="28"/>
          <w:szCs w:val="28"/>
        </w:rPr>
        <w:t>Исполнитель гарантирует сохранность ПО и ТМЦ или их вложений</w:t>
      </w:r>
      <w:r w:rsidR="007F1247">
        <w:rPr>
          <w:sz w:val="28"/>
          <w:szCs w:val="28"/>
        </w:rPr>
        <w:br/>
      </w:r>
      <w:r w:rsidRPr="00CE2186">
        <w:rPr>
          <w:sz w:val="28"/>
          <w:szCs w:val="28"/>
        </w:rPr>
        <w:t xml:space="preserve">при </w:t>
      </w:r>
      <w:r>
        <w:rPr>
          <w:sz w:val="28"/>
          <w:szCs w:val="28"/>
        </w:rPr>
        <w:t xml:space="preserve">их </w:t>
      </w:r>
      <w:r w:rsidRPr="00CE2186">
        <w:rPr>
          <w:sz w:val="28"/>
          <w:szCs w:val="28"/>
        </w:rPr>
        <w:t>перевозке по маршруту.</w:t>
      </w:r>
    </w:p>
    <w:p w14:paraId="51242AC7" w14:textId="77777777" w:rsidR="001B55B4" w:rsidRDefault="001B55B4" w:rsidP="001B55B4">
      <w:pPr>
        <w:pStyle w:val="aa"/>
        <w:spacing w:before="0" w:after="0"/>
        <w:ind w:firstLine="709"/>
        <w:jc w:val="both"/>
        <w:rPr>
          <w:sz w:val="28"/>
          <w:szCs w:val="28"/>
        </w:rPr>
      </w:pPr>
      <w:r>
        <w:rPr>
          <w:sz w:val="28"/>
          <w:szCs w:val="28"/>
        </w:rPr>
        <w:t>Порядок исполнения гарантийных обязательств установлен договором.</w:t>
      </w:r>
    </w:p>
    <w:p w14:paraId="7389F027" w14:textId="77777777" w:rsidR="001B55B4" w:rsidRPr="00CE2186" w:rsidRDefault="001B55B4" w:rsidP="001B55B4">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СПЕЦИАЛЬНЫЕ ТРЕБОВАНИЯ</w:t>
      </w:r>
    </w:p>
    <w:p w14:paraId="0DCEFC89" w14:textId="77777777"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Исполнитель направляет на следующий день после даты заключения договора запрос на получение учетно</w:t>
      </w:r>
      <w:r>
        <w:rPr>
          <w:rFonts w:ascii="Times New Roman" w:hAnsi="Times New Roman" w:cs="Times New Roman"/>
          <w:sz w:val="28"/>
          <w:szCs w:val="28"/>
        </w:rPr>
        <w:t>й записи для работы в программе</w:t>
      </w:r>
      <w:r>
        <w:rPr>
          <w:rFonts w:ascii="Times New Roman" w:hAnsi="Times New Roman" w:cs="Times New Roman"/>
          <w:sz w:val="28"/>
          <w:szCs w:val="28"/>
        </w:rPr>
        <w:br/>
      </w:r>
      <w:r w:rsidRPr="00CE2186">
        <w:rPr>
          <w:rFonts w:ascii="Times New Roman" w:hAnsi="Times New Roman" w:cs="Times New Roman"/>
          <w:sz w:val="28"/>
          <w:szCs w:val="28"/>
        </w:rPr>
        <w:t>на электронный адрес Заказчика с указанием фамилии, имени, отчества, должности, электронного адреса, телефона ответственного лица;</w:t>
      </w:r>
    </w:p>
    <w:p w14:paraId="58BACAB1" w14:textId="6D753C9D" w:rsidR="001B2A6B" w:rsidRDefault="001B55B4" w:rsidP="001B55B4">
      <w:pPr>
        <w:pStyle w:val="ConsPlusNormal"/>
        <w:widowControl/>
        <w:ind w:firstLine="709"/>
        <w:jc w:val="both"/>
        <w:rPr>
          <w:rFonts w:ascii="Times New Roman" w:hAnsi="Times New Roman" w:cs="Times New Roman"/>
          <w:sz w:val="28"/>
          <w:szCs w:val="28"/>
        </w:rPr>
      </w:pPr>
      <w:r w:rsidRPr="00CE2186">
        <w:rPr>
          <w:rFonts w:ascii="Times New Roman" w:hAnsi="Times New Roman" w:cs="Times New Roman"/>
          <w:sz w:val="28"/>
          <w:szCs w:val="28"/>
        </w:rPr>
        <w:t xml:space="preserve">Заказчик в течение </w:t>
      </w:r>
      <w:r w:rsidR="00212363" w:rsidRPr="00212363">
        <w:rPr>
          <w:rFonts w:ascii="Times New Roman" w:hAnsi="Times New Roman" w:cs="Times New Roman"/>
          <w:b/>
          <w:sz w:val="28"/>
          <w:szCs w:val="28"/>
        </w:rPr>
        <w:t>2 (двух)</w:t>
      </w:r>
      <w:r w:rsidR="00212363" w:rsidRPr="00212363">
        <w:rPr>
          <w:rFonts w:ascii="Times New Roman" w:hAnsi="Times New Roman" w:cs="Times New Roman"/>
          <w:sz w:val="28"/>
          <w:szCs w:val="28"/>
        </w:rPr>
        <w:t xml:space="preserve"> </w:t>
      </w:r>
      <w:r w:rsidRPr="00CE2186">
        <w:rPr>
          <w:rFonts w:ascii="Times New Roman" w:hAnsi="Times New Roman" w:cs="Times New Roman"/>
          <w:sz w:val="28"/>
          <w:szCs w:val="28"/>
        </w:rPr>
        <w:t xml:space="preserve">рабочих дней с момента получения запроса на получение учетной записи для работы в программе связывается </w:t>
      </w:r>
      <w:r w:rsidRPr="00CE2186">
        <w:rPr>
          <w:rFonts w:ascii="Times New Roman" w:hAnsi="Times New Roman" w:cs="Times New Roman"/>
          <w:sz w:val="28"/>
          <w:szCs w:val="28"/>
        </w:rPr>
        <w:br/>
        <w:t>с ответственным лицом Исполнителя и проводит инструктаж в удаленном режиме.</w:t>
      </w:r>
    </w:p>
    <w:p w14:paraId="45A33830" w14:textId="068A77DF" w:rsidR="009C0A07" w:rsidRDefault="009C0A07" w:rsidP="001B55B4">
      <w:pPr>
        <w:pStyle w:val="ConsPlusNormal"/>
        <w:widowControl/>
        <w:ind w:firstLine="709"/>
        <w:jc w:val="both"/>
        <w:rPr>
          <w:rFonts w:ascii="Times New Roman" w:hAnsi="Times New Roman" w:cs="Times New Roman"/>
          <w:sz w:val="28"/>
          <w:szCs w:val="28"/>
        </w:rPr>
      </w:pPr>
    </w:p>
    <w:p w14:paraId="092569E7" w14:textId="680E4243" w:rsidR="00EF4C5F" w:rsidRDefault="00EF4C5F" w:rsidP="001B55B4">
      <w:pPr>
        <w:pStyle w:val="ConsPlusNormal"/>
        <w:widowControl/>
        <w:ind w:firstLine="709"/>
        <w:jc w:val="both"/>
        <w:rPr>
          <w:rFonts w:ascii="Times New Roman" w:hAnsi="Times New Roman" w:cs="Times New Roman"/>
          <w:sz w:val="28"/>
          <w:szCs w:val="28"/>
        </w:rPr>
      </w:pPr>
    </w:p>
    <w:p w14:paraId="0610FC4E" w14:textId="799568C5" w:rsidR="00EF4C5F" w:rsidRDefault="00EF4C5F" w:rsidP="001B55B4">
      <w:pPr>
        <w:pStyle w:val="ConsPlusNormal"/>
        <w:widowControl/>
        <w:ind w:firstLine="709"/>
        <w:jc w:val="both"/>
        <w:rPr>
          <w:rFonts w:ascii="Times New Roman" w:hAnsi="Times New Roman" w:cs="Times New Roman"/>
          <w:sz w:val="28"/>
          <w:szCs w:val="28"/>
        </w:rPr>
      </w:pPr>
    </w:p>
    <w:p w14:paraId="73E134BD" w14:textId="77777777" w:rsidR="00EF4C5F" w:rsidRDefault="00EF4C5F" w:rsidP="001B55B4">
      <w:pPr>
        <w:pStyle w:val="ConsPlusNormal"/>
        <w:widowControl/>
        <w:ind w:firstLine="709"/>
        <w:jc w:val="both"/>
        <w:rPr>
          <w:rFonts w:ascii="Times New Roman" w:hAnsi="Times New Roman" w:cs="Times New Roman"/>
          <w:sz w:val="28"/>
          <w:szCs w:val="28"/>
        </w:rPr>
      </w:pPr>
    </w:p>
    <w:p w14:paraId="611D334C" w14:textId="77777777" w:rsidR="009C0A07" w:rsidRDefault="009C0A07" w:rsidP="001B55B4">
      <w:pPr>
        <w:pStyle w:val="ConsPlusNormal"/>
        <w:widowControl/>
        <w:ind w:firstLine="709"/>
        <w:jc w:val="both"/>
        <w:rPr>
          <w:rFonts w:ascii="Times New Roman" w:hAnsi="Times New Roman" w:cs="Times New Roman"/>
          <w:sz w:val="28"/>
          <w:szCs w:val="28"/>
        </w:rPr>
      </w:pPr>
    </w:p>
    <w:p w14:paraId="10FEC79D" w14:textId="5A53BCF8" w:rsidR="001B55B4" w:rsidRPr="00CE2186" w:rsidRDefault="001B55B4" w:rsidP="001B55B4">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lastRenderedPageBreak/>
        <w:t>ПЕРЕЧЕНЬ ПРИЛОЖЕНИЙ</w:t>
      </w: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8"/>
        <w:gridCol w:w="6237"/>
        <w:gridCol w:w="1559"/>
      </w:tblGrid>
      <w:tr w:rsidR="001B55B4" w:rsidRPr="00812082" w14:paraId="1ACAB407" w14:textId="77777777" w:rsidTr="0031437B">
        <w:trPr>
          <w:jc w:val="center"/>
        </w:trPr>
        <w:tc>
          <w:tcPr>
            <w:tcW w:w="1418" w:type="dxa"/>
            <w:vAlign w:val="center"/>
          </w:tcPr>
          <w:p w14:paraId="193C8750" w14:textId="77777777" w:rsidR="001B55B4" w:rsidRPr="00812082" w:rsidRDefault="001B55B4" w:rsidP="0031437B">
            <w:pPr>
              <w:pStyle w:val="ConsPlusNormal"/>
              <w:ind w:firstLine="0"/>
              <w:jc w:val="center"/>
              <w:rPr>
                <w:rFonts w:ascii="Times New Roman" w:hAnsi="Times New Roman" w:cs="Times New Roman"/>
                <w:sz w:val="24"/>
                <w:szCs w:val="24"/>
              </w:rPr>
            </w:pPr>
            <w:r w:rsidRPr="00812082">
              <w:rPr>
                <w:rFonts w:ascii="Times New Roman" w:hAnsi="Times New Roman" w:cs="Times New Roman"/>
                <w:sz w:val="24"/>
                <w:szCs w:val="24"/>
              </w:rPr>
              <w:t>Номер приложения</w:t>
            </w:r>
          </w:p>
        </w:tc>
        <w:tc>
          <w:tcPr>
            <w:tcW w:w="6237" w:type="dxa"/>
            <w:vAlign w:val="center"/>
          </w:tcPr>
          <w:p w14:paraId="421FC128" w14:textId="77777777" w:rsidR="001B55B4" w:rsidRPr="00812082" w:rsidRDefault="001B55B4" w:rsidP="0031437B">
            <w:pPr>
              <w:pStyle w:val="ConsPlusNormal"/>
              <w:ind w:firstLine="0"/>
              <w:jc w:val="center"/>
              <w:rPr>
                <w:rFonts w:ascii="Times New Roman" w:hAnsi="Times New Roman" w:cs="Times New Roman"/>
                <w:sz w:val="24"/>
                <w:szCs w:val="24"/>
              </w:rPr>
            </w:pPr>
            <w:r w:rsidRPr="00812082">
              <w:rPr>
                <w:rFonts w:ascii="Times New Roman" w:hAnsi="Times New Roman" w:cs="Times New Roman"/>
                <w:sz w:val="24"/>
                <w:szCs w:val="24"/>
              </w:rPr>
              <w:t>Наименование приложения</w:t>
            </w:r>
          </w:p>
        </w:tc>
        <w:tc>
          <w:tcPr>
            <w:tcW w:w="1559" w:type="dxa"/>
            <w:vAlign w:val="center"/>
          </w:tcPr>
          <w:p w14:paraId="5742051B" w14:textId="77777777" w:rsidR="001B55B4" w:rsidRPr="00812082" w:rsidRDefault="001B55B4" w:rsidP="0031437B">
            <w:pPr>
              <w:pStyle w:val="ConsPlusNormal"/>
              <w:ind w:firstLine="0"/>
              <w:jc w:val="center"/>
              <w:rPr>
                <w:rFonts w:ascii="Times New Roman" w:hAnsi="Times New Roman" w:cs="Times New Roman"/>
                <w:sz w:val="24"/>
                <w:szCs w:val="24"/>
              </w:rPr>
            </w:pPr>
            <w:r w:rsidRPr="00812082">
              <w:rPr>
                <w:rFonts w:ascii="Times New Roman" w:hAnsi="Times New Roman" w:cs="Times New Roman"/>
                <w:sz w:val="24"/>
                <w:szCs w:val="24"/>
              </w:rPr>
              <w:t>Номер страницы</w:t>
            </w:r>
          </w:p>
        </w:tc>
      </w:tr>
      <w:tr w:rsidR="001B55B4" w:rsidRPr="00812082" w14:paraId="5F18841F" w14:textId="77777777" w:rsidTr="00B82EA5">
        <w:trPr>
          <w:jc w:val="center"/>
        </w:trPr>
        <w:tc>
          <w:tcPr>
            <w:tcW w:w="1418" w:type="dxa"/>
            <w:vAlign w:val="center"/>
          </w:tcPr>
          <w:p w14:paraId="6D693480" w14:textId="566746B4" w:rsidR="001B55B4" w:rsidRPr="00812082" w:rsidRDefault="00812082" w:rsidP="0031437B">
            <w:pPr>
              <w:pStyle w:val="ConsPlusNormal"/>
              <w:ind w:firstLine="0"/>
              <w:jc w:val="center"/>
              <w:rPr>
                <w:rFonts w:ascii="Times New Roman" w:hAnsi="Times New Roman" w:cs="Times New Roman"/>
                <w:sz w:val="24"/>
                <w:szCs w:val="24"/>
              </w:rPr>
            </w:pPr>
            <w:r w:rsidRPr="00812082">
              <w:rPr>
                <w:rFonts w:ascii="Times New Roman" w:hAnsi="Times New Roman" w:cs="Times New Roman"/>
                <w:sz w:val="24"/>
                <w:szCs w:val="24"/>
              </w:rPr>
              <w:t>1</w:t>
            </w:r>
          </w:p>
        </w:tc>
        <w:tc>
          <w:tcPr>
            <w:tcW w:w="6237" w:type="dxa"/>
            <w:vAlign w:val="center"/>
          </w:tcPr>
          <w:p w14:paraId="78100909" w14:textId="77777777" w:rsidR="001B55B4" w:rsidRPr="00812082" w:rsidRDefault="001B55B4" w:rsidP="009116A9">
            <w:pPr>
              <w:pStyle w:val="ConsPlusNormal"/>
              <w:ind w:firstLine="0"/>
              <w:jc w:val="both"/>
              <w:rPr>
                <w:rFonts w:ascii="Times New Roman" w:hAnsi="Times New Roman" w:cs="Times New Roman"/>
                <w:sz w:val="24"/>
                <w:szCs w:val="24"/>
              </w:rPr>
            </w:pPr>
            <w:r w:rsidRPr="00812082">
              <w:rPr>
                <w:rFonts w:ascii="Times New Roman" w:hAnsi="Times New Roman"/>
                <w:bCs/>
                <w:sz w:val="24"/>
                <w:szCs w:val="24"/>
              </w:rPr>
              <w:t>Характеристики оказываемых услуг</w:t>
            </w:r>
          </w:p>
        </w:tc>
        <w:tc>
          <w:tcPr>
            <w:tcW w:w="1559" w:type="dxa"/>
            <w:vAlign w:val="center"/>
          </w:tcPr>
          <w:p w14:paraId="1A3785E6" w14:textId="7B62BEA8" w:rsidR="001B55B4" w:rsidRPr="00812082" w:rsidRDefault="00633157" w:rsidP="0031437B">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10</w:t>
            </w:r>
          </w:p>
        </w:tc>
      </w:tr>
      <w:tr w:rsidR="00812082" w:rsidRPr="00812082" w14:paraId="2C99C7E0" w14:textId="77777777" w:rsidTr="00B82EA5">
        <w:trPr>
          <w:jc w:val="center"/>
        </w:trPr>
        <w:tc>
          <w:tcPr>
            <w:tcW w:w="1418" w:type="dxa"/>
            <w:vAlign w:val="center"/>
          </w:tcPr>
          <w:p w14:paraId="3427E349" w14:textId="5A029C4C" w:rsidR="00812082" w:rsidRPr="00812082" w:rsidRDefault="00812082" w:rsidP="00812082">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2</w:t>
            </w:r>
          </w:p>
        </w:tc>
        <w:tc>
          <w:tcPr>
            <w:tcW w:w="6237" w:type="dxa"/>
          </w:tcPr>
          <w:p w14:paraId="794724BC" w14:textId="079427D6" w:rsidR="00812082" w:rsidRPr="00812082" w:rsidRDefault="00812082" w:rsidP="009116A9">
            <w:pPr>
              <w:pStyle w:val="ConsPlusNormal"/>
              <w:ind w:firstLine="0"/>
              <w:jc w:val="both"/>
              <w:rPr>
                <w:rFonts w:ascii="Times New Roman" w:hAnsi="Times New Roman"/>
                <w:bCs/>
                <w:sz w:val="24"/>
                <w:szCs w:val="24"/>
              </w:rPr>
            </w:pPr>
            <w:r>
              <w:rPr>
                <w:rFonts w:ascii="Times New Roman" w:hAnsi="Times New Roman"/>
                <w:bCs/>
                <w:sz w:val="24"/>
                <w:szCs w:val="24"/>
              </w:rPr>
              <w:t xml:space="preserve">Условие вместимости и нормативное время </w:t>
            </w:r>
            <w:r w:rsidR="00257314">
              <w:rPr>
                <w:rFonts w:ascii="Times New Roman" w:hAnsi="Times New Roman"/>
                <w:bCs/>
                <w:sz w:val="24"/>
                <w:szCs w:val="24"/>
              </w:rPr>
              <w:t>погрузо-разгрузочных работ</w:t>
            </w:r>
          </w:p>
        </w:tc>
        <w:tc>
          <w:tcPr>
            <w:tcW w:w="1559" w:type="dxa"/>
            <w:vAlign w:val="center"/>
          </w:tcPr>
          <w:p w14:paraId="3959297F" w14:textId="556FBA6C" w:rsidR="00812082" w:rsidRPr="00812082" w:rsidRDefault="00420FB3" w:rsidP="00381CEC">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11</w:t>
            </w:r>
          </w:p>
        </w:tc>
      </w:tr>
    </w:tbl>
    <w:p w14:paraId="16E6B5B6" w14:textId="1099CAB4" w:rsidR="001B55B4" w:rsidRDefault="001B55B4" w:rsidP="001B55B4">
      <w:pPr>
        <w:tabs>
          <w:tab w:val="left" w:pos="2143"/>
        </w:tabs>
        <w:rPr>
          <w:rFonts w:ascii="Times New Roman" w:hAnsi="Times New Roman"/>
          <w:sz w:val="28"/>
          <w:szCs w:val="28"/>
        </w:rPr>
      </w:pPr>
    </w:p>
    <w:p w14:paraId="77020978" w14:textId="77777777" w:rsidR="00546C82" w:rsidRDefault="00546C82" w:rsidP="001B55B4">
      <w:pPr>
        <w:tabs>
          <w:tab w:val="left" w:pos="2143"/>
        </w:tabs>
        <w:rPr>
          <w:rFonts w:ascii="Times New Roman" w:hAnsi="Times New Roman"/>
          <w:sz w:val="28"/>
          <w:szCs w:val="28"/>
        </w:rPr>
        <w:sectPr w:rsidR="00546C82" w:rsidSect="00452ECC">
          <w:headerReference w:type="default" r:id="rId8"/>
          <w:headerReference w:type="first" r:id="rId9"/>
          <w:pgSz w:w="11906" w:h="16838"/>
          <w:pgMar w:top="1134" w:right="851" w:bottom="1134" w:left="1134" w:header="709" w:footer="709" w:gutter="0"/>
          <w:pgNumType w:start="1"/>
          <w:cols w:space="708"/>
          <w:docGrid w:linePitch="381"/>
        </w:sectPr>
      </w:pPr>
    </w:p>
    <w:p w14:paraId="4310779F" w14:textId="18D10347" w:rsidR="001B55B4" w:rsidRPr="00CE2186" w:rsidRDefault="001B55B4" w:rsidP="00F34574">
      <w:pPr>
        <w:tabs>
          <w:tab w:val="left" w:pos="10490"/>
        </w:tabs>
        <w:spacing w:after="0" w:line="240" w:lineRule="auto"/>
        <w:jc w:val="right"/>
        <w:rPr>
          <w:rFonts w:ascii="Times New Roman" w:hAnsi="Times New Roman"/>
          <w:sz w:val="28"/>
          <w:szCs w:val="28"/>
        </w:rPr>
      </w:pPr>
      <w:r w:rsidRPr="00CE2186">
        <w:rPr>
          <w:rFonts w:ascii="Times New Roman" w:hAnsi="Times New Roman"/>
          <w:sz w:val="28"/>
          <w:szCs w:val="28"/>
        </w:rPr>
        <w:lastRenderedPageBreak/>
        <w:t>Приложение № 1</w:t>
      </w:r>
      <w:r>
        <w:rPr>
          <w:rFonts w:ascii="Times New Roman" w:hAnsi="Times New Roman"/>
          <w:sz w:val="28"/>
          <w:szCs w:val="28"/>
        </w:rPr>
        <w:t xml:space="preserve"> к ТЗ</w:t>
      </w:r>
    </w:p>
    <w:p w14:paraId="69C9E7ED" w14:textId="5F8D6F6D" w:rsidR="001B55B4" w:rsidRDefault="001B55B4" w:rsidP="001B55B4">
      <w:pPr>
        <w:spacing w:after="0" w:line="240" w:lineRule="auto"/>
        <w:jc w:val="center"/>
        <w:rPr>
          <w:rFonts w:ascii="Times New Roman" w:hAnsi="Times New Roman"/>
          <w:bCs/>
          <w:sz w:val="28"/>
          <w:szCs w:val="28"/>
        </w:rPr>
      </w:pPr>
      <w:r w:rsidRPr="00B742DC">
        <w:rPr>
          <w:rFonts w:ascii="Times New Roman" w:hAnsi="Times New Roman"/>
          <w:bCs/>
          <w:sz w:val="28"/>
          <w:szCs w:val="28"/>
        </w:rPr>
        <w:t>Характеристики оказываемых услуг</w:t>
      </w:r>
    </w:p>
    <w:p w14:paraId="01D34EC9" w14:textId="77777777" w:rsidR="001B55B4" w:rsidRPr="00B742DC" w:rsidRDefault="001B55B4" w:rsidP="001B55B4">
      <w:pPr>
        <w:spacing w:after="0" w:line="240" w:lineRule="auto"/>
        <w:jc w:val="center"/>
        <w:rPr>
          <w:rFonts w:ascii="Times New Roman" w:hAnsi="Times New Roman"/>
          <w:bCs/>
          <w:sz w:val="28"/>
          <w:szCs w:val="28"/>
        </w:rPr>
      </w:pPr>
    </w:p>
    <w:p w14:paraId="59D0C86E" w14:textId="77777777" w:rsidR="008563BF" w:rsidRDefault="008563BF" w:rsidP="002B7AA3">
      <w:pPr>
        <w:spacing w:after="0" w:line="240" w:lineRule="auto"/>
        <w:ind w:left="-107" w:right="-108"/>
        <w:jc w:val="center"/>
        <w:rPr>
          <w:rFonts w:ascii="Times New Roman" w:eastAsia="Times New Roman" w:hAnsi="Times New Roman"/>
          <w:color w:val="000000"/>
          <w:sz w:val="24"/>
          <w:szCs w:val="24"/>
          <w:lang w:eastAsia="ru-RU"/>
        </w:rPr>
        <w:sectPr w:rsidR="008563BF" w:rsidSect="009F119F">
          <w:headerReference w:type="default" r:id="rId10"/>
          <w:headerReference w:type="first" r:id="rId11"/>
          <w:footnotePr>
            <w:numRestart w:val="eachSect"/>
          </w:footnotePr>
          <w:pgSz w:w="16838" w:h="11906" w:orient="landscape"/>
          <w:pgMar w:top="1701" w:right="1134" w:bottom="851" w:left="1134" w:header="709" w:footer="709" w:gutter="0"/>
          <w:cols w:space="708"/>
          <w:docGrid w:linePitch="381"/>
        </w:sectPr>
      </w:pPr>
    </w:p>
    <w:p w14:paraId="0AFF252F" w14:textId="77777777" w:rsidR="008563BF" w:rsidRDefault="008563BF" w:rsidP="002B7AA3">
      <w:pPr>
        <w:spacing w:after="0" w:line="240" w:lineRule="auto"/>
        <w:ind w:left="-107" w:right="-108"/>
        <w:jc w:val="center"/>
        <w:rPr>
          <w:rFonts w:ascii="Times New Roman" w:eastAsia="Times New Roman" w:hAnsi="Times New Roman"/>
          <w:color w:val="000000"/>
          <w:sz w:val="24"/>
          <w:szCs w:val="24"/>
          <w:lang w:eastAsia="ru-RU"/>
        </w:rPr>
        <w:sectPr w:rsidR="008563BF" w:rsidSect="008563BF">
          <w:footnotePr>
            <w:numRestart w:val="eachSect"/>
          </w:footnotePr>
          <w:type w:val="continuous"/>
          <w:pgSz w:w="16838" w:h="11906" w:orient="landscape"/>
          <w:pgMar w:top="1701" w:right="1134" w:bottom="851" w:left="1134" w:header="709" w:footer="709" w:gutter="0"/>
          <w:cols w:space="708"/>
          <w:docGrid w:linePitch="381"/>
        </w:sectPr>
      </w:pPr>
    </w:p>
    <w:tbl>
      <w:tblPr>
        <w:tblW w:w="495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276"/>
        <w:gridCol w:w="1276"/>
        <w:gridCol w:w="1276"/>
        <w:gridCol w:w="1275"/>
        <w:gridCol w:w="993"/>
        <w:gridCol w:w="1134"/>
        <w:gridCol w:w="993"/>
        <w:gridCol w:w="1008"/>
        <w:gridCol w:w="1474"/>
        <w:gridCol w:w="1345"/>
        <w:gridCol w:w="850"/>
        <w:gridCol w:w="961"/>
      </w:tblGrid>
      <w:tr w:rsidR="000971B7" w:rsidRPr="00212363" w14:paraId="7B74A167" w14:textId="77777777" w:rsidTr="000971B7">
        <w:trPr>
          <w:trHeight w:val="645"/>
          <w:tblHeader/>
          <w:jc w:val="center"/>
        </w:trPr>
        <w:tc>
          <w:tcPr>
            <w:tcW w:w="562" w:type="dxa"/>
            <w:vMerge w:val="restart"/>
            <w:shd w:val="clear" w:color="auto" w:fill="auto"/>
            <w:vAlign w:val="center"/>
            <w:hideMark/>
          </w:tcPr>
          <w:p w14:paraId="228226C6" w14:textId="1B9864B0" w:rsidR="000971B7" w:rsidRPr="00212363" w:rsidRDefault="000971B7" w:rsidP="00EB699C">
            <w:pPr>
              <w:spacing w:after="0" w:line="240" w:lineRule="auto"/>
              <w:ind w:left="-107"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w:t>
            </w:r>
            <w:r>
              <w:rPr>
                <w:rFonts w:ascii="Times New Roman" w:eastAsia="Times New Roman" w:hAnsi="Times New Roman"/>
                <w:color w:val="000000"/>
                <w:sz w:val="24"/>
                <w:szCs w:val="24"/>
                <w:lang w:eastAsia="ru-RU"/>
              </w:rPr>
              <w:t xml:space="preserve"> п/п</w:t>
            </w:r>
          </w:p>
        </w:tc>
        <w:tc>
          <w:tcPr>
            <w:tcW w:w="3828" w:type="dxa"/>
            <w:gridSpan w:val="3"/>
            <w:vAlign w:val="center"/>
          </w:tcPr>
          <w:p w14:paraId="761644C8" w14:textId="77777777" w:rsidR="000971B7" w:rsidRPr="00212363" w:rsidRDefault="000971B7" w:rsidP="0031437B">
            <w:pPr>
              <w:spacing w:after="0" w:line="240" w:lineRule="auto"/>
              <w:ind w:left="-15"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Маршрут</w:t>
            </w:r>
            <w:r w:rsidRPr="00212363">
              <w:rPr>
                <w:rStyle w:val="a9"/>
                <w:rFonts w:ascii="Times New Roman" w:eastAsia="Times New Roman" w:hAnsi="Times New Roman"/>
                <w:color w:val="000000"/>
                <w:sz w:val="24"/>
                <w:szCs w:val="24"/>
                <w:lang w:eastAsia="ru-RU"/>
              </w:rPr>
              <w:footnoteReference w:id="3"/>
            </w:r>
          </w:p>
        </w:tc>
        <w:tc>
          <w:tcPr>
            <w:tcW w:w="1275" w:type="dxa"/>
            <w:vMerge w:val="restart"/>
            <w:shd w:val="clear" w:color="auto" w:fill="auto"/>
            <w:textDirection w:val="btLr"/>
            <w:vAlign w:val="center"/>
            <w:hideMark/>
          </w:tcPr>
          <w:p w14:paraId="4F59AF1B" w14:textId="77777777" w:rsidR="000971B7" w:rsidRPr="00212363" w:rsidRDefault="000971B7" w:rsidP="0031437B">
            <w:pPr>
              <w:spacing w:after="0" w:line="240" w:lineRule="auto"/>
              <w:ind w:left="-105"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Вид обмена</w:t>
            </w:r>
          </w:p>
        </w:tc>
        <w:tc>
          <w:tcPr>
            <w:tcW w:w="993" w:type="dxa"/>
            <w:vMerge w:val="restart"/>
            <w:shd w:val="clear" w:color="auto" w:fill="auto"/>
            <w:textDirection w:val="btLr"/>
            <w:vAlign w:val="center"/>
            <w:hideMark/>
          </w:tcPr>
          <w:p w14:paraId="3E9F81CA" w14:textId="77777777" w:rsidR="000971B7" w:rsidRPr="00212363" w:rsidRDefault="000971B7" w:rsidP="0031437B">
            <w:pPr>
              <w:spacing w:after="0" w:line="240" w:lineRule="auto"/>
              <w:ind w:left="-104"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Грузоподъемность ТС,</w:t>
            </w:r>
          </w:p>
          <w:p w14:paraId="0842FA34" w14:textId="77777777" w:rsidR="000971B7" w:rsidRPr="00212363" w:rsidRDefault="000971B7" w:rsidP="0031437B">
            <w:pPr>
              <w:spacing w:after="0" w:line="240" w:lineRule="auto"/>
              <w:ind w:left="-104"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т</w:t>
            </w:r>
          </w:p>
        </w:tc>
        <w:tc>
          <w:tcPr>
            <w:tcW w:w="1134" w:type="dxa"/>
            <w:vMerge w:val="restart"/>
            <w:shd w:val="clear" w:color="auto" w:fill="auto"/>
            <w:textDirection w:val="btLr"/>
            <w:vAlign w:val="center"/>
            <w:hideMark/>
          </w:tcPr>
          <w:p w14:paraId="0C854BE0" w14:textId="77777777" w:rsidR="000971B7" w:rsidRPr="00212363" w:rsidRDefault="000971B7" w:rsidP="0031437B">
            <w:pPr>
              <w:spacing w:after="0" w:line="240" w:lineRule="auto"/>
              <w:ind w:left="-107"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 xml:space="preserve">Объем грузового </w:t>
            </w:r>
          </w:p>
          <w:p w14:paraId="70BC7F94" w14:textId="77777777" w:rsidR="000971B7" w:rsidRPr="00212363" w:rsidRDefault="000971B7" w:rsidP="0031437B">
            <w:pPr>
              <w:spacing w:after="0" w:line="240" w:lineRule="auto"/>
              <w:ind w:left="-107"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кузова ТС, м</w:t>
            </w:r>
            <w:r w:rsidRPr="00212363">
              <w:rPr>
                <w:rFonts w:ascii="Times New Roman" w:eastAsia="Times New Roman" w:hAnsi="Times New Roman"/>
                <w:color w:val="000000"/>
                <w:sz w:val="24"/>
                <w:szCs w:val="24"/>
                <w:vertAlign w:val="superscript"/>
                <w:lang w:eastAsia="ru-RU"/>
              </w:rPr>
              <w:t>3</w:t>
            </w:r>
          </w:p>
        </w:tc>
        <w:tc>
          <w:tcPr>
            <w:tcW w:w="993" w:type="dxa"/>
            <w:vMerge w:val="restart"/>
            <w:shd w:val="clear" w:color="auto" w:fill="auto"/>
            <w:textDirection w:val="btLr"/>
            <w:vAlign w:val="center"/>
            <w:hideMark/>
          </w:tcPr>
          <w:p w14:paraId="71DFEBCB" w14:textId="567CFE42" w:rsidR="000971B7" w:rsidRDefault="000971B7" w:rsidP="00212363">
            <w:pPr>
              <w:spacing w:after="0" w:line="240" w:lineRule="auto"/>
              <w:ind w:left="-110"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Планируемое количество</w:t>
            </w:r>
            <w:r>
              <w:rPr>
                <w:rFonts w:ascii="Times New Roman" w:eastAsia="Times New Roman" w:hAnsi="Times New Roman"/>
                <w:color w:val="000000"/>
                <w:sz w:val="24"/>
                <w:szCs w:val="24"/>
                <w:lang w:eastAsia="ru-RU"/>
              </w:rPr>
              <w:t xml:space="preserve"> </w:t>
            </w:r>
          </w:p>
          <w:p w14:paraId="1B287159" w14:textId="468AE241" w:rsidR="000971B7" w:rsidRPr="00212363" w:rsidRDefault="000971B7" w:rsidP="00212363">
            <w:pPr>
              <w:spacing w:after="0" w:line="240" w:lineRule="auto"/>
              <w:ind w:left="-110"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заявок сутки, шт.</w:t>
            </w:r>
          </w:p>
        </w:tc>
        <w:tc>
          <w:tcPr>
            <w:tcW w:w="1008" w:type="dxa"/>
            <w:vMerge w:val="restart"/>
            <w:shd w:val="clear" w:color="auto" w:fill="auto"/>
            <w:textDirection w:val="btLr"/>
            <w:vAlign w:val="center"/>
            <w:hideMark/>
          </w:tcPr>
          <w:p w14:paraId="7991232B" w14:textId="77777777" w:rsidR="000971B7" w:rsidRPr="00212363" w:rsidRDefault="000971B7" w:rsidP="0031437B">
            <w:pPr>
              <w:spacing w:after="0" w:line="240" w:lineRule="auto"/>
              <w:ind w:left="-110"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 xml:space="preserve">Планируемое количество </w:t>
            </w:r>
          </w:p>
          <w:p w14:paraId="4FFF1F88" w14:textId="0B3DDCB3" w:rsidR="000971B7" w:rsidRPr="00212363" w:rsidRDefault="000971B7" w:rsidP="0031437B">
            <w:pPr>
              <w:spacing w:after="0" w:line="240" w:lineRule="auto"/>
              <w:ind w:left="-110"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заявок в неделю, шт.</w:t>
            </w:r>
          </w:p>
        </w:tc>
        <w:tc>
          <w:tcPr>
            <w:tcW w:w="1474" w:type="dxa"/>
            <w:vMerge w:val="restart"/>
            <w:textDirection w:val="btLr"/>
            <w:vAlign w:val="center"/>
          </w:tcPr>
          <w:p w14:paraId="09698870" w14:textId="77777777" w:rsidR="000971B7" w:rsidRPr="00212363" w:rsidRDefault="000971B7" w:rsidP="0031437B">
            <w:pPr>
              <w:spacing w:after="0" w:line="240" w:lineRule="auto"/>
              <w:ind w:left="-109"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 xml:space="preserve">Планируемое </w:t>
            </w:r>
          </w:p>
          <w:p w14:paraId="30A3F6F9" w14:textId="19E52D01" w:rsidR="000971B7" w:rsidRPr="00212363" w:rsidRDefault="000971B7" w:rsidP="008809F8">
            <w:pPr>
              <w:spacing w:after="0" w:line="240" w:lineRule="auto"/>
              <w:ind w:left="-109"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 xml:space="preserve">количество заявок </w:t>
            </w:r>
            <w:r w:rsidRPr="00212363">
              <w:rPr>
                <w:rFonts w:ascii="Times New Roman" w:eastAsia="Times New Roman" w:hAnsi="Times New Roman"/>
                <w:color w:val="000000"/>
                <w:sz w:val="24"/>
                <w:szCs w:val="24"/>
                <w:lang w:eastAsia="ru-RU"/>
              </w:rPr>
              <w:br/>
              <w:t xml:space="preserve">на период действия договора, </w:t>
            </w:r>
            <w:r w:rsidRPr="00212363">
              <w:rPr>
                <w:rFonts w:ascii="Times New Roman" w:eastAsia="Times New Roman" w:hAnsi="Times New Roman"/>
                <w:color w:val="000000"/>
                <w:sz w:val="24"/>
                <w:szCs w:val="24"/>
                <w:lang w:eastAsia="ru-RU"/>
              </w:rPr>
              <w:br/>
              <w:t>шт.</w:t>
            </w:r>
          </w:p>
        </w:tc>
        <w:tc>
          <w:tcPr>
            <w:tcW w:w="1345" w:type="dxa"/>
            <w:vMerge w:val="restart"/>
            <w:shd w:val="clear" w:color="auto" w:fill="auto"/>
            <w:textDirection w:val="btLr"/>
            <w:vAlign w:val="center"/>
            <w:hideMark/>
          </w:tcPr>
          <w:p w14:paraId="1D467079" w14:textId="77777777" w:rsidR="000971B7" w:rsidRPr="00212363" w:rsidRDefault="000971B7" w:rsidP="0031437B">
            <w:pPr>
              <w:spacing w:after="0" w:line="240" w:lineRule="auto"/>
              <w:ind w:left="-109"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 xml:space="preserve">Гарантируемое </w:t>
            </w:r>
          </w:p>
          <w:p w14:paraId="32558668" w14:textId="1796742A" w:rsidR="000971B7" w:rsidRPr="00212363" w:rsidRDefault="000971B7" w:rsidP="008809F8">
            <w:pPr>
              <w:spacing w:after="0" w:line="240" w:lineRule="auto"/>
              <w:ind w:left="-109"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 xml:space="preserve">количество заявок </w:t>
            </w:r>
            <w:r w:rsidRPr="00212363">
              <w:rPr>
                <w:rFonts w:ascii="Times New Roman" w:eastAsia="Times New Roman" w:hAnsi="Times New Roman"/>
                <w:color w:val="000000"/>
                <w:sz w:val="24"/>
                <w:szCs w:val="24"/>
                <w:lang w:eastAsia="ru-RU"/>
              </w:rPr>
              <w:br/>
              <w:t xml:space="preserve">на период действия договора, </w:t>
            </w:r>
            <w:r w:rsidRPr="00212363">
              <w:rPr>
                <w:rFonts w:ascii="Times New Roman" w:eastAsia="Times New Roman" w:hAnsi="Times New Roman"/>
                <w:color w:val="000000"/>
                <w:sz w:val="24"/>
                <w:szCs w:val="24"/>
                <w:lang w:eastAsia="ru-RU"/>
              </w:rPr>
              <w:br/>
              <w:t>шт.</w:t>
            </w:r>
          </w:p>
        </w:tc>
        <w:tc>
          <w:tcPr>
            <w:tcW w:w="850" w:type="dxa"/>
            <w:vMerge w:val="restart"/>
            <w:shd w:val="clear" w:color="auto" w:fill="auto"/>
            <w:textDirection w:val="btLr"/>
            <w:vAlign w:val="center"/>
            <w:hideMark/>
          </w:tcPr>
          <w:p w14:paraId="16122351" w14:textId="77777777" w:rsidR="000971B7" w:rsidRPr="00212363" w:rsidRDefault="000971B7" w:rsidP="0031437B">
            <w:pPr>
              <w:spacing w:after="0" w:line="240" w:lineRule="auto"/>
              <w:ind w:left="-105"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Необходимость гидроборта</w:t>
            </w:r>
          </w:p>
        </w:tc>
        <w:tc>
          <w:tcPr>
            <w:tcW w:w="961" w:type="dxa"/>
            <w:vMerge w:val="restart"/>
            <w:shd w:val="clear" w:color="auto" w:fill="auto"/>
            <w:textDirection w:val="btLr"/>
            <w:vAlign w:val="center"/>
            <w:hideMark/>
          </w:tcPr>
          <w:p w14:paraId="50E1A49B" w14:textId="77777777" w:rsidR="000971B7" w:rsidRPr="00212363" w:rsidRDefault="000971B7" w:rsidP="0031437B">
            <w:pPr>
              <w:spacing w:after="0" w:line="240" w:lineRule="auto"/>
              <w:ind w:left="-104" w:right="113"/>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Сцепка</w:t>
            </w:r>
            <w:r w:rsidRPr="00212363">
              <w:rPr>
                <w:rStyle w:val="a9"/>
                <w:rFonts w:ascii="Times New Roman" w:eastAsia="Times New Roman" w:hAnsi="Times New Roman"/>
                <w:color w:val="000000"/>
                <w:sz w:val="24"/>
                <w:szCs w:val="24"/>
                <w:lang w:eastAsia="ru-RU"/>
              </w:rPr>
              <w:footnoteReference w:id="4"/>
            </w:r>
          </w:p>
        </w:tc>
      </w:tr>
      <w:tr w:rsidR="000971B7" w:rsidRPr="00212363" w14:paraId="7A5C423F" w14:textId="77777777" w:rsidTr="000971B7">
        <w:trPr>
          <w:cantSplit/>
          <w:trHeight w:val="2461"/>
          <w:tblHeader/>
          <w:jc w:val="center"/>
        </w:trPr>
        <w:tc>
          <w:tcPr>
            <w:tcW w:w="562" w:type="dxa"/>
            <w:vMerge/>
            <w:vAlign w:val="center"/>
            <w:hideMark/>
          </w:tcPr>
          <w:p w14:paraId="4460D71E" w14:textId="77777777" w:rsidR="000971B7" w:rsidRPr="00212363" w:rsidRDefault="000971B7" w:rsidP="0031437B">
            <w:pPr>
              <w:spacing w:after="0" w:line="240" w:lineRule="auto"/>
              <w:ind w:left="-15" w:right="-108"/>
              <w:jc w:val="center"/>
              <w:rPr>
                <w:rFonts w:ascii="Times New Roman" w:eastAsia="Times New Roman" w:hAnsi="Times New Roman"/>
                <w:color w:val="000000"/>
                <w:sz w:val="24"/>
                <w:szCs w:val="24"/>
                <w:lang w:eastAsia="ru-RU"/>
              </w:rPr>
            </w:pPr>
          </w:p>
        </w:tc>
        <w:tc>
          <w:tcPr>
            <w:tcW w:w="1276" w:type="dxa"/>
            <w:textDirection w:val="btLr"/>
            <w:vAlign w:val="center"/>
          </w:tcPr>
          <w:p w14:paraId="5229668D" w14:textId="77777777" w:rsidR="000971B7" w:rsidRPr="00212363" w:rsidRDefault="000971B7" w:rsidP="0031437B">
            <w:pPr>
              <w:spacing w:after="0" w:line="240" w:lineRule="auto"/>
              <w:ind w:left="-109"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Пункт подачи</w:t>
            </w:r>
          </w:p>
        </w:tc>
        <w:tc>
          <w:tcPr>
            <w:tcW w:w="1276" w:type="dxa"/>
            <w:textDirection w:val="btLr"/>
            <w:vAlign w:val="center"/>
          </w:tcPr>
          <w:p w14:paraId="19500219" w14:textId="77777777" w:rsidR="000971B7" w:rsidRPr="00212363" w:rsidRDefault="000971B7" w:rsidP="0031437B">
            <w:pPr>
              <w:spacing w:after="0" w:line="240" w:lineRule="auto"/>
              <w:ind w:left="-101"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Пункт обмена</w:t>
            </w:r>
          </w:p>
        </w:tc>
        <w:tc>
          <w:tcPr>
            <w:tcW w:w="1276" w:type="dxa"/>
            <w:textDirection w:val="btLr"/>
            <w:vAlign w:val="center"/>
          </w:tcPr>
          <w:p w14:paraId="2D6D2883" w14:textId="77777777" w:rsidR="000971B7" w:rsidRPr="00212363" w:rsidRDefault="000971B7" w:rsidP="0031437B">
            <w:pPr>
              <w:spacing w:after="0" w:line="240" w:lineRule="auto"/>
              <w:ind w:left="-108"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Пункт назначения</w:t>
            </w:r>
          </w:p>
        </w:tc>
        <w:tc>
          <w:tcPr>
            <w:tcW w:w="1275" w:type="dxa"/>
            <w:vMerge/>
            <w:vAlign w:val="center"/>
            <w:hideMark/>
          </w:tcPr>
          <w:p w14:paraId="4FB8029B" w14:textId="77777777" w:rsidR="000971B7" w:rsidRPr="00212363" w:rsidRDefault="000971B7" w:rsidP="0031437B">
            <w:pPr>
              <w:spacing w:after="0" w:line="240" w:lineRule="auto"/>
              <w:ind w:left="-15" w:right="-108"/>
              <w:jc w:val="center"/>
              <w:rPr>
                <w:rFonts w:ascii="Times New Roman" w:eastAsia="Times New Roman" w:hAnsi="Times New Roman"/>
                <w:color w:val="000000"/>
                <w:sz w:val="24"/>
                <w:szCs w:val="24"/>
                <w:lang w:eastAsia="ru-RU"/>
              </w:rPr>
            </w:pPr>
          </w:p>
        </w:tc>
        <w:tc>
          <w:tcPr>
            <w:tcW w:w="993" w:type="dxa"/>
            <w:vMerge/>
            <w:vAlign w:val="center"/>
            <w:hideMark/>
          </w:tcPr>
          <w:p w14:paraId="6148C60E" w14:textId="77777777" w:rsidR="000971B7" w:rsidRPr="00212363" w:rsidRDefault="000971B7" w:rsidP="0031437B">
            <w:pPr>
              <w:spacing w:after="0" w:line="240" w:lineRule="auto"/>
              <w:ind w:left="-15" w:right="-108"/>
              <w:jc w:val="center"/>
              <w:rPr>
                <w:rFonts w:ascii="Times New Roman" w:eastAsia="Times New Roman" w:hAnsi="Times New Roman"/>
                <w:color w:val="000000"/>
                <w:sz w:val="24"/>
                <w:szCs w:val="24"/>
                <w:lang w:eastAsia="ru-RU"/>
              </w:rPr>
            </w:pPr>
          </w:p>
        </w:tc>
        <w:tc>
          <w:tcPr>
            <w:tcW w:w="1134" w:type="dxa"/>
            <w:vMerge/>
            <w:vAlign w:val="center"/>
            <w:hideMark/>
          </w:tcPr>
          <w:p w14:paraId="3FE2E772" w14:textId="77777777" w:rsidR="000971B7" w:rsidRPr="00212363" w:rsidRDefault="000971B7" w:rsidP="0031437B">
            <w:pPr>
              <w:spacing w:after="0" w:line="240" w:lineRule="auto"/>
              <w:ind w:left="-15" w:right="-108"/>
              <w:jc w:val="center"/>
              <w:rPr>
                <w:rFonts w:ascii="Times New Roman" w:eastAsia="Times New Roman" w:hAnsi="Times New Roman"/>
                <w:color w:val="000000"/>
                <w:sz w:val="24"/>
                <w:szCs w:val="24"/>
                <w:lang w:eastAsia="ru-RU"/>
              </w:rPr>
            </w:pPr>
          </w:p>
        </w:tc>
        <w:tc>
          <w:tcPr>
            <w:tcW w:w="993" w:type="dxa"/>
            <w:vMerge/>
            <w:vAlign w:val="center"/>
            <w:hideMark/>
          </w:tcPr>
          <w:p w14:paraId="7ED5CA84" w14:textId="049EF52B" w:rsidR="000971B7" w:rsidRPr="00212363" w:rsidRDefault="000971B7" w:rsidP="0031437B">
            <w:pPr>
              <w:spacing w:after="0" w:line="240" w:lineRule="auto"/>
              <w:ind w:left="-15" w:right="-108"/>
              <w:jc w:val="center"/>
              <w:rPr>
                <w:rFonts w:ascii="Times New Roman" w:eastAsia="Times New Roman" w:hAnsi="Times New Roman"/>
                <w:color w:val="000000"/>
                <w:sz w:val="24"/>
                <w:szCs w:val="24"/>
                <w:lang w:eastAsia="ru-RU"/>
              </w:rPr>
            </w:pPr>
          </w:p>
        </w:tc>
        <w:tc>
          <w:tcPr>
            <w:tcW w:w="1008" w:type="dxa"/>
            <w:vMerge/>
            <w:vAlign w:val="center"/>
            <w:hideMark/>
          </w:tcPr>
          <w:p w14:paraId="6AC71C71" w14:textId="77777777" w:rsidR="000971B7" w:rsidRPr="00212363" w:rsidRDefault="000971B7" w:rsidP="0031437B">
            <w:pPr>
              <w:spacing w:after="0" w:line="240" w:lineRule="auto"/>
              <w:ind w:left="-15" w:right="-108"/>
              <w:jc w:val="center"/>
              <w:rPr>
                <w:rFonts w:ascii="Times New Roman" w:eastAsia="Times New Roman" w:hAnsi="Times New Roman"/>
                <w:color w:val="000000"/>
                <w:sz w:val="24"/>
                <w:szCs w:val="24"/>
                <w:lang w:eastAsia="ru-RU"/>
              </w:rPr>
            </w:pPr>
          </w:p>
        </w:tc>
        <w:tc>
          <w:tcPr>
            <w:tcW w:w="1474" w:type="dxa"/>
            <w:vMerge/>
          </w:tcPr>
          <w:p w14:paraId="739B09DE" w14:textId="77777777" w:rsidR="000971B7" w:rsidRPr="00212363" w:rsidRDefault="000971B7" w:rsidP="0031437B">
            <w:pPr>
              <w:spacing w:after="0" w:line="240" w:lineRule="auto"/>
              <w:ind w:left="-15" w:right="-108"/>
              <w:jc w:val="center"/>
              <w:rPr>
                <w:rFonts w:ascii="Times New Roman" w:eastAsia="Times New Roman" w:hAnsi="Times New Roman"/>
                <w:color w:val="000000"/>
                <w:sz w:val="24"/>
                <w:szCs w:val="24"/>
                <w:lang w:eastAsia="ru-RU"/>
              </w:rPr>
            </w:pPr>
          </w:p>
        </w:tc>
        <w:tc>
          <w:tcPr>
            <w:tcW w:w="1345" w:type="dxa"/>
            <w:vMerge/>
            <w:vAlign w:val="center"/>
            <w:hideMark/>
          </w:tcPr>
          <w:p w14:paraId="1DD67C5E" w14:textId="77777777" w:rsidR="000971B7" w:rsidRPr="00212363" w:rsidRDefault="000971B7" w:rsidP="0031437B">
            <w:pPr>
              <w:spacing w:after="0" w:line="240" w:lineRule="auto"/>
              <w:ind w:left="-15" w:right="-108"/>
              <w:jc w:val="center"/>
              <w:rPr>
                <w:rFonts w:ascii="Times New Roman" w:eastAsia="Times New Roman" w:hAnsi="Times New Roman"/>
                <w:color w:val="000000"/>
                <w:sz w:val="24"/>
                <w:szCs w:val="24"/>
                <w:lang w:eastAsia="ru-RU"/>
              </w:rPr>
            </w:pPr>
          </w:p>
        </w:tc>
        <w:tc>
          <w:tcPr>
            <w:tcW w:w="850" w:type="dxa"/>
            <w:vMerge/>
            <w:vAlign w:val="center"/>
            <w:hideMark/>
          </w:tcPr>
          <w:p w14:paraId="486DD938" w14:textId="77777777" w:rsidR="000971B7" w:rsidRPr="00212363" w:rsidRDefault="000971B7" w:rsidP="0031437B">
            <w:pPr>
              <w:spacing w:after="0" w:line="240" w:lineRule="auto"/>
              <w:ind w:left="-15" w:right="-108"/>
              <w:jc w:val="center"/>
              <w:rPr>
                <w:rFonts w:ascii="Times New Roman" w:eastAsia="Times New Roman" w:hAnsi="Times New Roman"/>
                <w:color w:val="000000"/>
                <w:sz w:val="24"/>
                <w:szCs w:val="24"/>
                <w:lang w:eastAsia="ru-RU"/>
              </w:rPr>
            </w:pPr>
          </w:p>
        </w:tc>
        <w:tc>
          <w:tcPr>
            <w:tcW w:w="961" w:type="dxa"/>
            <w:vMerge/>
            <w:vAlign w:val="center"/>
            <w:hideMark/>
          </w:tcPr>
          <w:p w14:paraId="39332697" w14:textId="77777777" w:rsidR="000971B7" w:rsidRPr="00212363" w:rsidRDefault="000971B7" w:rsidP="0031437B">
            <w:pPr>
              <w:spacing w:after="0" w:line="240" w:lineRule="auto"/>
              <w:ind w:left="-15" w:right="-108"/>
              <w:jc w:val="center"/>
              <w:rPr>
                <w:rFonts w:ascii="Times New Roman" w:eastAsia="Times New Roman" w:hAnsi="Times New Roman"/>
                <w:color w:val="000000"/>
                <w:sz w:val="24"/>
                <w:szCs w:val="24"/>
                <w:lang w:eastAsia="ru-RU"/>
              </w:rPr>
            </w:pPr>
          </w:p>
        </w:tc>
      </w:tr>
      <w:tr w:rsidR="000971B7" w:rsidRPr="00AF404F" w14:paraId="48C6DFB6" w14:textId="77777777" w:rsidTr="000971B7">
        <w:trPr>
          <w:trHeight w:val="255"/>
          <w:tblHeader/>
          <w:jc w:val="center"/>
        </w:trPr>
        <w:tc>
          <w:tcPr>
            <w:tcW w:w="562" w:type="dxa"/>
            <w:shd w:val="clear" w:color="auto" w:fill="auto"/>
            <w:vAlign w:val="center"/>
            <w:hideMark/>
          </w:tcPr>
          <w:p w14:paraId="40667175" w14:textId="77777777" w:rsidR="000971B7" w:rsidRPr="00AF404F" w:rsidRDefault="000971B7" w:rsidP="0031437B">
            <w:pPr>
              <w:spacing w:after="0" w:line="240" w:lineRule="auto"/>
              <w:ind w:left="-107" w:right="-108"/>
              <w:jc w:val="center"/>
              <w:rPr>
                <w:rFonts w:ascii="Times New Roman" w:eastAsia="Times New Roman" w:hAnsi="Times New Roman"/>
                <w:b/>
                <w:color w:val="000000"/>
                <w:sz w:val="24"/>
                <w:szCs w:val="24"/>
                <w:lang w:eastAsia="ru-RU"/>
              </w:rPr>
            </w:pPr>
            <w:r w:rsidRPr="00AF404F">
              <w:rPr>
                <w:rFonts w:ascii="Times New Roman" w:eastAsia="Times New Roman" w:hAnsi="Times New Roman"/>
                <w:b/>
                <w:color w:val="000000"/>
                <w:sz w:val="24"/>
                <w:szCs w:val="24"/>
                <w:lang w:eastAsia="ru-RU"/>
              </w:rPr>
              <w:t>1</w:t>
            </w:r>
          </w:p>
        </w:tc>
        <w:tc>
          <w:tcPr>
            <w:tcW w:w="3828" w:type="dxa"/>
            <w:gridSpan w:val="3"/>
            <w:vAlign w:val="center"/>
          </w:tcPr>
          <w:p w14:paraId="351B7809" w14:textId="77777777" w:rsidR="000971B7" w:rsidRPr="00AF404F" w:rsidRDefault="000971B7" w:rsidP="0031437B">
            <w:pPr>
              <w:spacing w:after="0" w:line="240" w:lineRule="auto"/>
              <w:ind w:left="-107" w:right="-108"/>
              <w:jc w:val="center"/>
              <w:rPr>
                <w:rFonts w:ascii="Times New Roman" w:eastAsia="Times New Roman" w:hAnsi="Times New Roman"/>
                <w:b/>
                <w:color w:val="000000"/>
                <w:sz w:val="24"/>
                <w:szCs w:val="24"/>
                <w:lang w:eastAsia="ru-RU"/>
              </w:rPr>
            </w:pPr>
            <w:r w:rsidRPr="00AF404F">
              <w:rPr>
                <w:rFonts w:ascii="Times New Roman" w:eastAsia="Times New Roman" w:hAnsi="Times New Roman"/>
                <w:b/>
                <w:color w:val="000000"/>
                <w:sz w:val="24"/>
                <w:szCs w:val="24"/>
                <w:lang w:eastAsia="ru-RU"/>
              </w:rPr>
              <w:t>2</w:t>
            </w:r>
          </w:p>
        </w:tc>
        <w:tc>
          <w:tcPr>
            <w:tcW w:w="1275" w:type="dxa"/>
            <w:shd w:val="clear" w:color="auto" w:fill="auto"/>
            <w:vAlign w:val="center"/>
            <w:hideMark/>
          </w:tcPr>
          <w:p w14:paraId="79D8C5A3" w14:textId="77777777" w:rsidR="000971B7" w:rsidRPr="00AF404F" w:rsidRDefault="000971B7" w:rsidP="0031437B">
            <w:pPr>
              <w:spacing w:after="0" w:line="240" w:lineRule="auto"/>
              <w:ind w:left="-107" w:right="-108"/>
              <w:jc w:val="center"/>
              <w:rPr>
                <w:rFonts w:ascii="Times New Roman" w:eastAsia="Times New Roman" w:hAnsi="Times New Roman"/>
                <w:b/>
                <w:color w:val="000000"/>
                <w:sz w:val="24"/>
                <w:szCs w:val="24"/>
                <w:lang w:eastAsia="ru-RU"/>
              </w:rPr>
            </w:pPr>
            <w:r w:rsidRPr="00AF404F">
              <w:rPr>
                <w:rFonts w:ascii="Times New Roman" w:eastAsia="Times New Roman" w:hAnsi="Times New Roman"/>
                <w:b/>
                <w:color w:val="000000"/>
                <w:sz w:val="24"/>
                <w:szCs w:val="24"/>
                <w:lang w:eastAsia="ru-RU"/>
              </w:rPr>
              <w:t>3</w:t>
            </w:r>
          </w:p>
        </w:tc>
        <w:tc>
          <w:tcPr>
            <w:tcW w:w="993" w:type="dxa"/>
            <w:shd w:val="clear" w:color="auto" w:fill="auto"/>
            <w:vAlign w:val="center"/>
            <w:hideMark/>
          </w:tcPr>
          <w:p w14:paraId="0C22EC4A" w14:textId="77777777" w:rsidR="000971B7" w:rsidRPr="00AF404F" w:rsidRDefault="000971B7" w:rsidP="0031437B">
            <w:pPr>
              <w:spacing w:after="0" w:line="240" w:lineRule="auto"/>
              <w:ind w:left="-107" w:right="-108"/>
              <w:jc w:val="center"/>
              <w:rPr>
                <w:rFonts w:ascii="Times New Roman" w:eastAsia="Times New Roman" w:hAnsi="Times New Roman"/>
                <w:b/>
                <w:color w:val="000000"/>
                <w:sz w:val="24"/>
                <w:szCs w:val="24"/>
                <w:lang w:eastAsia="ru-RU"/>
              </w:rPr>
            </w:pPr>
            <w:r w:rsidRPr="00AF404F">
              <w:rPr>
                <w:rFonts w:ascii="Times New Roman" w:eastAsia="Times New Roman" w:hAnsi="Times New Roman"/>
                <w:b/>
                <w:color w:val="000000"/>
                <w:sz w:val="24"/>
                <w:szCs w:val="24"/>
                <w:lang w:eastAsia="ru-RU"/>
              </w:rPr>
              <w:t>4</w:t>
            </w:r>
          </w:p>
        </w:tc>
        <w:tc>
          <w:tcPr>
            <w:tcW w:w="1134" w:type="dxa"/>
            <w:shd w:val="clear" w:color="auto" w:fill="auto"/>
            <w:vAlign w:val="center"/>
            <w:hideMark/>
          </w:tcPr>
          <w:p w14:paraId="32CF7FEA" w14:textId="77777777" w:rsidR="000971B7" w:rsidRPr="00AF404F" w:rsidRDefault="000971B7" w:rsidP="0031437B">
            <w:pPr>
              <w:spacing w:after="0" w:line="240" w:lineRule="auto"/>
              <w:ind w:left="-107" w:right="-108"/>
              <w:jc w:val="center"/>
              <w:rPr>
                <w:rFonts w:ascii="Times New Roman" w:eastAsia="Times New Roman" w:hAnsi="Times New Roman"/>
                <w:b/>
                <w:color w:val="000000"/>
                <w:sz w:val="24"/>
                <w:szCs w:val="24"/>
                <w:lang w:eastAsia="ru-RU"/>
              </w:rPr>
            </w:pPr>
            <w:r w:rsidRPr="00AF404F">
              <w:rPr>
                <w:rFonts w:ascii="Times New Roman" w:eastAsia="Times New Roman" w:hAnsi="Times New Roman"/>
                <w:b/>
                <w:color w:val="000000"/>
                <w:sz w:val="24"/>
                <w:szCs w:val="24"/>
                <w:lang w:eastAsia="ru-RU"/>
              </w:rPr>
              <w:t>5</w:t>
            </w:r>
          </w:p>
        </w:tc>
        <w:tc>
          <w:tcPr>
            <w:tcW w:w="993" w:type="dxa"/>
            <w:shd w:val="clear" w:color="auto" w:fill="auto"/>
            <w:vAlign w:val="center"/>
            <w:hideMark/>
          </w:tcPr>
          <w:p w14:paraId="5D6B1437" w14:textId="67867FCF" w:rsidR="000971B7" w:rsidRPr="00AF404F" w:rsidRDefault="000971B7" w:rsidP="0031437B">
            <w:pPr>
              <w:spacing w:after="0" w:line="240" w:lineRule="auto"/>
              <w:ind w:left="-107" w:right="-108"/>
              <w:jc w:val="cente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6</w:t>
            </w:r>
          </w:p>
        </w:tc>
        <w:tc>
          <w:tcPr>
            <w:tcW w:w="1008" w:type="dxa"/>
            <w:shd w:val="clear" w:color="auto" w:fill="auto"/>
            <w:vAlign w:val="center"/>
            <w:hideMark/>
          </w:tcPr>
          <w:p w14:paraId="6FF36482" w14:textId="1D8356AD" w:rsidR="000971B7" w:rsidRPr="00AF404F" w:rsidRDefault="000971B7" w:rsidP="0031437B">
            <w:pPr>
              <w:spacing w:after="0" w:line="240" w:lineRule="auto"/>
              <w:ind w:left="-107" w:right="-108"/>
              <w:jc w:val="cente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7</w:t>
            </w:r>
          </w:p>
        </w:tc>
        <w:tc>
          <w:tcPr>
            <w:tcW w:w="1474" w:type="dxa"/>
          </w:tcPr>
          <w:p w14:paraId="6763C9F5" w14:textId="0A8C4C95" w:rsidR="000971B7" w:rsidRPr="00AF404F" w:rsidRDefault="000971B7" w:rsidP="0031437B">
            <w:pPr>
              <w:spacing w:after="0" w:line="240" w:lineRule="auto"/>
              <w:ind w:left="-107" w:right="-108"/>
              <w:jc w:val="cente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8</w:t>
            </w:r>
          </w:p>
        </w:tc>
        <w:tc>
          <w:tcPr>
            <w:tcW w:w="1345" w:type="dxa"/>
            <w:shd w:val="clear" w:color="auto" w:fill="auto"/>
            <w:vAlign w:val="center"/>
            <w:hideMark/>
          </w:tcPr>
          <w:p w14:paraId="7A47AA38" w14:textId="623DD9FB" w:rsidR="000971B7" w:rsidRPr="00AF404F" w:rsidRDefault="000971B7" w:rsidP="0031437B">
            <w:pPr>
              <w:spacing w:after="0" w:line="240" w:lineRule="auto"/>
              <w:ind w:left="-107" w:right="-108"/>
              <w:jc w:val="cente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9</w:t>
            </w:r>
          </w:p>
        </w:tc>
        <w:tc>
          <w:tcPr>
            <w:tcW w:w="850" w:type="dxa"/>
            <w:shd w:val="clear" w:color="auto" w:fill="auto"/>
            <w:vAlign w:val="center"/>
            <w:hideMark/>
          </w:tcPr>
          <w:p w14:paraId="2A5A2DF7" w14:textId="2D4E2347" w:rsidR="000971B7" w:rsidRPr="00AF404F" w:rsidRDefault="000971B7" w:rsidP="0031437B">
            <w:pPr>
              <w:spacing w:after="0" w:line="240" w:lineRule="auto"/>
              <w:ind w:left="-107" w:right="-108"/>
              <w:jc w:val="cente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10</w:t>
            </w:r>
          </w:p>
        </w:tc>
        <w:tc>
          <w:tcPr>
            <w:tcW w:w="961" w:type="dxa"/>
            <w:shd w:val="clear" w:color="auto" w:fill="auto"/>
            <w:vAlign w:val="center"/>
            <w:hideMark/>
          </w:tcPr>
          <w:p w14:paraId="60A22DE0" w14:textId="0BEC1608" w:rsidR="000971B7" w:rsidRPr="00AF404F" w:rsidRDefault="000971B7" w:rsidP="000971B7">
            <w:pPr>
              <w:spacing w:after="0" w:line="240" w:lineRule="auto"/>
              <w:ind w:left="-107" w:right="-108"/>
              <w:jc w:val="cente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11</w:t>
            </w:r>
          </w:p>
        </w:tc>
      </w:tr>
      <w:tr w:rsidR="000971B7" w:rsidRPr="003E4CA8" w14:paraId="121D6B87" w14:textId="77777777" w:rsidTr="000971B7">
        <w:trPr>
          <w:trHeight w:val="864"/>
          <w:jc w:val="center"/>
        </w:trPr>
        <w:tc>
          <w:tcPr>
            <w:tcW w:w="562" w:type="dxa"/>
            <w:shd w:val="clear" w:color="auto" w:fill="auto"/>
            <w:vAlign w:val="center"/>
            <w:hideMark/>
          </w:tcPr>
          <w:p w14:paraId="10813431" w14:textId="63C764ED" w:rsidR="000971B7" w:rsidRPr="003E4CA8" w:rsidRDefault="000971B7" w:rsidP="003E4CA8">
            <w:pPr>
              <w:spacing w:after="0" w:line="240" w:lineRule="auto"/>
              <w:ind w:left="-15" w:right="-108"/>
              <w:jc w:val="center"/>
              <w:rPr>
                <w:rFonts w:ascii="Times New Roman" w:eastAsia="Times New Roman" w:hAnsi="Times New Roman"/>
                <w:color w:val="000000"/>
                <w:sz w:val="24"/>
                <w:szCs w:val="24"/>
                <w:lang w:eastAsia="ru-RU"/>
              </w:rPr>
            </w:pPr>
            <w:r w:rsidRPr="003E4CA8">
              <w:rPr>
                <w:rFonts w:ascii="Times New Roman" w:eastAsia="Times New Roman" w:hAnsi="Times New Roman"/>
                <w:color w:val="000000"/>
                <w:sz w:val="24"/>
                <w:szCs w:val="24"/>
                <w:lang w:eastAsia="ru-RU"/>
              </w:rPr>
              <w:t>1</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7BC04EE" w14:textId="3B096770" w:rsidR="000971B7" w:rsidRPr="003E4CA8" w:rsidRDefault="008164A7" w:rsidP="003E4CA8">
            <w:pPr>
              <w:spacing w:after="0" w:line="240" w:lineRule="auto"/>
              <w:ind w:right="-108"/>
              <w:jc w:val="center"/>
              <w:rPr>
                <w:rFonts w:ascii="Times New Roman" w:eastAsia="Times New Roman" w:hAnsi="Times New Roman"/>
                <w:iCs/>
                <w:color w:val="000000"/>
                <w:sz w:val="24"/>
                <w:szCs w:val="24"/>
                <w:lang w:eastAsia="ru-RU"/>
              </w:rPr>
            </w:pPr>
            <w:r w:rsidRPr="00552D23">
              <w:rPr>
                <w:rFonts w:ascii="Times New Roman" w:hAnsi="Times New Roman"/>
                <w:sz w:val="24"/>
                <w:szCs w:val="24"/>
              </w:rPr>
              <w:t>Москва</w:t>
            </w:r>
          </w:p>
        </w:tc>
        <w:tc>
          <w:tcPr>
            <w:tcW w:w="1276" w:type="dxa"/>
            <w:tcBorders>
              <w:top w:val="single" w:sz="4" w:space="0" w:color="auto"/>
              <w:left w:val="nil"/>
              <w:bottom w:val="single" w:sz="4" w:space="0" w:color="auto"/>
              <w:right w:val="single" w:sz="4" w:space="0" w:color="auto"/>
            </w:tcBorders>
            <w:shd w:val="clear" w:color="auto" w:fill="auto"/>
            <w:vAlign w:val="center"/>
          </w:tcPr>
          <w:p w14:paraId="13160318" w14:textId="49A19016" w:rsidR="000971B7" w:rsidRPr="003E4CA8" w:rsidRDefault="002D1AF4" w:rsidP="00F310CF">
            <w:pPr>
              <w:spacing w:after="0" w:line="240" w:lineRule="auto"/>
              <w:ind w:left="-15" w:right="-108"/>
              <w:jc w:val="center"/>
              <w:rPr>
                <w:rFonts w:ascii="Times New Roman" w:eastAsia="Times New Roman" w:hAnsi="Times New Roman"/>
                <w:iCs/>
                <w:color w:val="000000"/>
                <w:sz w:val="24"/>
                <w:szCs w:val="24"/>
                <w:lang w:eastAsia="ru-RU"/>
              </w:rPr>
            </w:pPr>
            <w:r>
              <w:rPr>
                <w:rFonts w:ascii="Times New Roman" w:eastAsia="Times New Roman" w:hAnsi="Times New Roman"/>
                <w:iCs/>
                <w:color w:val="000000"/>
                <w:sz w:val="24"/>
                <w:szCs w:val="24"/>
                <w:lang w:eastAsia="ru-RU"/>
              </w:rPr>
              <w:t>-</w:t>
            </w:r>
          </w:p>
        </w:tc>
        <w:tc>
          <w:tcPr>
            <w:tcW w:w="1276" w:type="dxa"/>
            <w:tcBorders>
              <w:top w:val="single" w:sz="4" w:space="0" w:color="auto"/>
              <w:left w:val="nil"/>
              <w:bottom w:val="single" w:sz="4" w:space="0" w:color="auto"/>
              <w:right w:val="single" w:sz="4" w:space="0" w:color="auto"/>
            </w:tcBorders>
            <w:shd w:val="clear" w:color="auto" w:fill="auto"/>
            <w:vAlign w:val="center"/>
          </w:tcPr>
          <w:p w14:paraId="4E816105" w14:textId="2A04B512" w:rsidR="000971B7" w:rsidRPr="003E4CA8" w:rsidRDefault="002D1AF4" w:rsidP="003E4CA8">
            <w:pPr>
              <w:spacing w:after="0" w:line="240" w:lineRule="auto"/>
              <w:ind w:left="-15" w:right="-108"/>
              <w:jc w:val="center"/>
              <w:rPr>
                <w:rFonts w:ascii="Times New Roman" w:eastAsia="Times New Roman" w:hAnsi="Times New Roman"/>
                <w:iCs/>
                <w:color w:val="000000"/>
                <w:sz w:val="24"/>
                <w:szCs w:val="24"/>
                <w:lang w:eastAsia="ru-RU"/>
              </w:rPr>
            </w:pPr>
            <w:r>
              <w:rPr>
                <w:rFonts w:ascii="Times New Roman" w:hAnsi="Times New Roman"/>
                <w:sz w:val="24"/>
                <w:szCs w:val="24"/>
              </w:rPr>
              <w:t>Санкт-Петербург</w:t>
            </w:r>
          </w:p>
        </w:tc>
        <w:tc>
          <w:tcPr>
            <w:tcW w:w="1275" w:type="dxa"/>
            <w:shd w:val="clear" w:color="auto" w:fill="auto"/>
            <w:vAlign w:val="center"/>
            <w:hideMark/>
          </w:tcPr>
          <w:p w14:paraId="5473EA96" w14:textId="7145D5EB" w:rsidR="000971B7" w:rsidRPr="003E4CA8" w:rsidRDefault="000971B7" w:rsidP="003E4CA8">
            <w:pPr>
              <w:spacing w:after="0" w:line="240" w:lineRule="auto"/>
              <w:ind w:left="-105" w:right="-108"/>
              <w:jc w:val="center"/>
              <w:rPr>
                <w:rFonts w:ascii="Times New Roman" w:eastAsia="Times New Roman" w:hAnsi="Times New Roman"/>
                <w:i/>
                <w:iCs/>
                <w:color w:val="000000"/>
                <w:sz w:val="24"/>
                <w:szCs w:val="24"/>
                <w:lang w:eastAsia="ru-RU"/>
              </w:rPr>
            </w:pPr>
            <w:r w:rsidRPr="003E4CA8">
              <w:rPr>
                <w:rFonts w:ascii="Times New Roman" w:eastAsia="Times New Roman" w:hAnsi="Times New Roman"/>
                <w:i/>
                <w:iCs/>
                <w:color w:val="000000"/>
                <w:sz w:val="24"/>
                <w:szCs w:val="24"/>
                <w:lang w:eastAsia="ru-RU"/>
              </w:rPr>
              <w:t>россыпь/ европалеты/ контейнеры</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FB5A4D" w14:textId="21CFEB5C" w:rsidR="000971B7" w:rsidRPr="003E4CA8" w:rsidRDefault="000971B7" w:rsidP="003E4CA8">
            <w:pPr>
              <w:spacing w:after="0" w:line="240" w:lineRule="auto"/>
              <w:ind w:right="-108"/>
              <w:jc w:val="center"/>
              <w:rPr>
                <w:rFonts w:ascii="Times New Roman" w:eastAsia="Times New Roman" w:hAnsi="Times New Roman"/>
                <w:color w:val="000000"/>
                <w:sz w:val="24"/>
                <w:szCs w:val="24"/>
                <w:lang w:eastAsia="ru-RU"/>
              </w:rPr>
            </w:pPr>
            <w:r>
              <w:rPr>
                <w:rFonts w:ascii="Times New Roman" w:hAnsi="Times New Roman"/>
                <w:sz w:val="24"/>
                <w:szCs w:val="24"/>
              </w:rPr>
              <w:t>20</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2EC425B3" w14:textId="778DC8E4" w:rsidR="000971B7" w:rsidRPr="000971B7" w:rsidRDefault="000971B7" w:rsidP="003E4CA8">
            <w:pPr>
              <w:spacing w:after="0" w:line="240" w:lineRule="auto"/>
              <w:ind w:left="-15" w:right="-108"/>
              <w:jc w:val="center"/>
              <w:rPr>
                <w:rFonts w:ascii="Times New Roman" w:eastAsia="Times New Roman" w:hAnsi="Times New Roman"/>
                <w:color w:val="000000"/>
                <w:sz w:val="24"/>
                <w:szCs w:val="24"/>
                <w:lang w:eastAsia="ru-RU"/>
              </w:rPr>
            </w:pPr>
            <w:r w:rsidRPr="000971B7">
              <w:rPr>
                <w:rFonts w:ascii="Times New Roman" w:eastAsia="Times New Roman" w:hAnsi="Times New Roman"/>
                <w:color w:val="000000"/>
                <w:sz w:val="24"/>
                <w:szCs w:val="24"/>
                <w:lang w:eastAsia="ru-RU"/>
              </w:rPr>
              <w:t>82</w:t>
            </w:r>
          </w:p>
        </w:tc>
        <w:tc>
          <w:tcPr>
            <w:tcW w:w="993" w:type="dxa"/>
            <w:shd w:val="clear" w:color="auto" w:fill="auto"/>
            <w:vAlign w:val="center"/>
            <w:hideMark/>
          </w:tcPr>
          <w:p w14:paraId="35E702E5" w14:textId="4F8BA04E" w:rsidR="000971B7" w:rsidRPr="003E4CA8" w:rsidRDefault="000971B7" w:rsidP="003E4CA8">
            <w:pPr>
              <w:spacing w:after="0" w:line="240" w:lineRule="auto"/>
              <w:ind w:left="-15" w:right="-108"/>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c>
          <w:tcPr>
            <w:tcW w:w="1008" w:type="dxa"/>
            <w:shd w:val="clear" w:color="auto" w:fill="auto"/>
            <w:vAlign w:val="center"/>
            <w:hideMark/>
          </w:tcPr>
          <w:p w14:paraId="7A66CDE0" w14:textId="06B33126" w:rsidR="000971B7" w:rsidRPr="003E4CA8" w:rsidRDefault="00552D23" w:rsidP="00416F41">
            <w:pPr>
              <w:spacing w:after="0" w:line="240" w:lineRule="auto"/>
              <w:ind w:left="-15" w:right="-108"/>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7</w:t>
            </w:r>
          </w:p>
        </w:tc>
        <w:tc>
          <w:tcPr>
            <w:tcW w:w="1474" w:type="dxa"/>
            <w:vAlign w:val="center"/>
          </w:tcPr>
          <w:p w14:paraId="54F4FD8A" w14:textId="13BD5ACD" w:rsidR="000971B7" w:rsidRPr="003E4CA8" w:rsidRDefault="00B31B0F" w:rsidP="003E4CA8">
            <w:pPr>
              <w:spacing w:after="0" w:line="240" w:lineRule="auto"/>
              <w:ind w:left="-15" w:right="-108"/>
              <w:jc w:val="center"/>
              <w:rPr>
                <w:rFonts w:ascii="Times New Roman" w:eastAsia="Times New Roman" w:hAnsi="Times New Roman"/>
                <w:sz w:val="24"/>
                <w:szCs w:val="24"/>
                <w:lang w:eastAsia="ru-RU"/>
              </w:rPr>
            </w:pPr>
            <w:r w:rsidRPr="00B31B0F">
              <w:rPr>
                <w:rFonts w:ascii="Times New Roman" w:eastAsia="Times New Roman" w:hAnsi="Times New Roman"/>
                <w:sz w:val="24"/>
                <w:szCs w:val="24"/>
                <w:lang w:eastAsia="ru-RU"/>
              </w:rPr>
              <w:t>150</w:t>
            </w:r>
            <w:bookmarkStart w:id="0" w:name="_GoBack"/>
            <w:bookmarkEnd w:id="0"/>
          </w:p>
        </w:tc>
        <w:tc>
          <w:tcPr>
            <w:tcW w:w="1345" w:type="dxa"/>
            <w:shd w:val="clear" w:color="auto" w:fill="auto"/>
            <w:vAlign w:val="center"/>
            <w:hideMark/>
          </w:tcPr>
          <w:p w14:paraId="55AF7804" w14:textId="0B0FC57C" w:rsidR="000971B7" w:rsidRPr="003E4CA8" w:rsidRDefault="00B31B0F" w:rsidP="00BB3E38">
            <w:pPr>
              <w:spacing w:after="0" w:line="240" w:lineRule="auto"/>
              <w:ind w:left="-15" w:right="-108"/>
              <w:jc w:val="center"/>
              <w:rPr>
                <w:rFonts w:ascii="Times New Roman" w:eastAsia="Times New Roman" w:hAnsi="Times New Roman"/>
                <w:sz w:val="24"/>
                <w:szCs w:val="24"/>
                <w:lang w:eastAsia="ru-RU"/>
              </w:rPr>
            </w:pPr>
            <w:r w:rsidRPr="00B31B0F">
              <w:rPr>
                <w:rFonts w:ascii="Times New Roman" w:eastAsia="Times New Roman" w:hAnsi="Times New Roman"/>
                <w:sz w:val="24"/>
                <w:szCs w:val="24"/>
                <w:lang w:eastAsia="ru-RU"/>
              </w:rPr>
              <w:t>45</w:t>
            </w:r>
          </w:p>
        </w:tc>
        <w:tc>
          <w:tcPr>
            <w:tcW w:w="850" w:type="dxa"/>
            <w:shd w:val="clear" w:color="auto" w:fill="auto"/>
            <w:vAlign w:val="center"/>
            <w:hideMark/>
          </w:tcPr>
          <w:p w14:paraId="479C05F9" w14:textId="4BC91E37" w:rsidR="000971B7" w:rsidRPr="003E4CA8" w:rsidRDefault="000971B7" w:rsidP="003E4CA8">
            <w:pPr>
              <w:spacing w:after="0" w:line="240" w:lineRule="auto"/>
              <w:ind w:right="-108"/>
              <w:jc w:val="center"/>
              <w:rPr>
                <w:rFonts w:ascii="Times New Roman" w:eastAsia="Times New Roman" w:hAnsi="Times New Roman"/>
                <w:color w:val="000000"/>
                <w:sz w:val="24"/>
                <w:szCs w:val="24"/>
                <w:lang w:eastAsia="ru-RU"/>
              </w:rPr>
            </w:pPr>
            <w:r w:rsidRPr="003E4CA8">
              <w:rPr>
                <w:rFonts w:ascii="Times New Roman" w:hAnsi="Times New Roman"/>
                <w:sz w:val="24"/>
                <w:szCs w:val="24"/>
              </w:rPr>
              <w:t>нет</w:t>
            </w:r>
          </w:p>
        </w:tc>
        <w:tc>
          <w:tcPr>
            <w:tcW w:w="961" w:type="dxa"/>
            <w:shd w:val="clear" w:color="auto" w:fill="auto"/>
            <w:vAlign w:val="center"/>
            <w:hideMark/>
          </w:tcPr>
          <w:p w14:paraId="479DF71A" w14:textId="21ECBE04" w:rsidR="000971B7" w:rsidRPr="003E4CA8" w:rsidRDefault="000971B7" w:rsidP="003E4CA8">
            <w:pPr>
              <w:spacing w:after="0" w:line="240" w:lineRule="auto"/>
              <w:ind w:left="-15" w:right="-108"/>
              <w:jc w:val="center"/>
              <w:rPr>
                <w:rFonts w:ascii="Times New Roman" w:eastAsia="Times New Roman" w:hAnsi="Times New Roman"/>
                <w:color w:val="000000"/>
                <w:sz w:val="24"/>
                <w:szCs w:val="24"/>
                <w:lang w:eastAsia="ru-RU"/>
              </w:rPr>
            </w:pPr>
            <w:r w:rsidRPr="003E4CA8">
              <w:rPr>
                <w:rFonts w:ascii="Times New Roman" w:hAnsi="Times New Roman"/>
                <w:sz w:val="24"/>
                <w:szCs w:val="24"/>
              </w:rPr>
              <w:t>нет</w:t>
            </w:r>
          </w:p>
        </w:tc>
      </w:tr>
    </w:tbl>
    <w:p w14:paraId="1D1756E0" w14:textId="77777777" w:rsidR="0092293A" w:rsidRDefault="0092293A" w:rsidP="001B55B4">
      <w:pPr>
        <w:spacing w:after="0" w:line="240" w:lineRule="auto"/>
        <w:jc w:val="right"/>
        <w:rPr>
          <w:rFonts w:ascii="Times New Roman" w:hAnsi="Times New Roman"/>
          <w:sz w:val="28"/>
          <w:szCs w:val="28"/>
        </w:rPr>
      </w:pPr>
      <w:r>
        <w:rPr>
          <w:rFonts w:ascii="Times New Roman" w:hAnsi="Times New Roman"/>
          <w:sz w:val="28"/>
          <w:szCs w:val="28"/>
        </w:rPr>
        <w:br w:type="page"/>
      </w:r>
    </w:p>
    <w:p w14:paraId="4F35053E" w14:textId="2DA48F39" w:rsidR="00812082" w:rsidRDefault="001B55B4" w:rsidP="001B55B4">
      <w:pPr>
        <w:spacing w:after="0" w:line="240" w:lineRule="auto"/>
        <w:jc w:val="right"/>
        <w:rPr>
          <w:rFonts w:ascii="Times New Roman" w:hAnsi="Times New Roman"/>
          <w:sz w:val="28"/>
          <w:szCs w:val="28"/>
        </w:rPr>
      </w:pPr>
      <w:r w:rsidRPr="00CE2186">
        <w:rPr>
          <w:rFonts w:ascii="Times New Roman" w:hAnsi="Times New Roman"/>
          <w:sz w:val="28"/>
          <w:szCs w:val="28"/>
        </w:rPr>
        <w:lastRenderedPageBreak/>
        <w:t>Приложение №</w:t>
      </w:r>
      <w:r>
        <w:rPr>
          <w:rFonts w:ascii="Times New Roman" w:hAnsi="Times New Roman"/>
          <w:sz w:val="28"/>
          <w:szCs w:val="28"/>
        </w:rPr>
        <w:t xml:space="preserve"> </w:t>
      </w:r>
      <w:r w:rsidRPr="00CE2186">
        <w:rPr>
          <w:rFonts w:ascii="Times New Roman" w:hAnsi="Times New Roman"/>
          <w:sz w:val="28"/>
          <w:szCs w:val="28"/>
        </w:rPr>
        <w:t>2 к Т</w:t>
      </w:r>
      <w:r>
        <w:rPr>
          <w:rFonts w:ascii="Times New Roman" w:hAnsi="Times New Roman"/>
          <w:sz w:val="28"/>
          <w:szCs w:val="28"/>
        </w:rPr>
        <w:t>З</w:t>
      </w:r>
    </w:p>
    <w:p w14:paraId="60A02480" w14:textId="77777777" w:rsidR="008951A4" w:rsidRPr="00CE2186" w:rsidRDefault="008951A4" w:rsidP="001B55B4">
      <w:pPr>
        <w:spacing w:after="0" w:line="240" w:lineRule="auto"/>
        <w:jc w:val="right"/>
        <w:rPr>
          <w:rFonts w:ascii="Times New Roman" w:hAnsi="Times New Roman"/>
          <w:sz w:val="28"/>
          <w:szCs w:val="28"/>
        </w:rPr>
      </w:pPr>
    </w:p>
    <w:p w14:paraId="727E5C61" w14:textId="13BCF0AB" w:rsidR="008563BF" w:rsidRDefault="001B55B4" w:rsidP="008563BF">
      <w:pPr>
        <w:jc w:val="center"/>
        <w:rPr>
          <w:rFonts w:ascii="Times New Roman" w:eastAsia="Times New Roman" w:hAnsi="Times New Roman"/>
          <w:sz w:val="28"/>
          <w:szCs w:val="28"/>
          <w:lang w:eastAsia="ru-RU"/>
        </w:rPr>
      </w:pPr>
      <w:r w:rsidRPr="00CE2186">
        <w:rPr>
          <w:rFonts w:ascii="Times New Roman" w:eastAsia="Times New Roman" w:hAnsi="Times New Roman"/>
          <w:sz w:val="28"/>
          <w:szCs w:val="28"/>
          <w:lang w:eastAsia="ru-RU"/>
        </w:rPr>
        <w:t xml:space="preserve">Условие вместимости и нормативное время </w:t>
      </w:r>
      <w:r w:rsidR="008951A4">
        <w:rPr>
          <w:rFonts w:ascii="Times New Roman" w:eastAsia="Times New Roman" w:hAnsi="Times New Roman"/>
          <w:sz w:val="28"/>
          <w:szCs w:val="28"/>
          <w:lang w:eastAsia="ru-RU"/>
        </w:rPr>
        <w:t>погрузо-разгрузочных работ</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224"/>
        <w:gridCol w:w="1181"/>
        <w:gridCol w:w="1418"/>
        <w:gridCol w:w="1275"/>
        <w:gridCol w:w="1701"/>
        <w:gridCol w:w="1228"/>
        <w:gridCol w:w="1324"/>
        <w:gridCol w:w="1134"/>
        <w:gridCol w:w="1559"/>
        <w:gridCol w:w="1289"/>
        <w:gridCol w:w="1227"/>
      </w:tblGrid>
      <w:tr w:rsidR="008563BF" w:rsidRPr="00184BA2" w14:paraId="7CD08A40" w14:textId="77777777" w:rsidTr="007269B3">
        <w:trPr>
          <w:trHeight w:val="964"/>
          <w:jc w:val="center"/>
        </w:trPr>
        <w:tc>
          <w:tcPr>
            <w:tcW w:w="1224" w:type="dxa"/>
            <w:vMerge w:val="restart"/>
            <w:shd w:val="clear" w:color="auto" w:fill="auto"/>
            <w:textDirection w:val="btLr"/>
            <w:vAlign w:val="center"/>
          </w:tcPr>
          <w:p w14:paraId="7A5EA618" w14:textId="77777777" w:rsidR="008563BF" w:rsidRPr="00184BA2" w:rsidRDefault="008563BF" w:rsidP="007269B3">
            <w:pPr>
              <w:spacing w:after="0"/>
              <w:ind w:left="-113" w:right="-11"/>
              <w:jc w:val="center"/>
              <w:rPr>
                <w:rFonts w:ascii="Times New Roman" w:hAnsi="Times New Roman"/>
                <w:sz w:val="24"/>
                <w:szCs w:val="24"/>
                <w:lang w:eastAsia="ru-RU"/>
              </w:rPr>
            </w:pPr>
            <w:r w:rsidRPr="00184BA2">
              <w:rPr>
                <w:rFonts w:ascii="Times New Roman" w:hAnsi="Times New Roman"/>
                <w:sz w:val="24"/>
                <w:szCs w:val="24"/>
                <w:lang w:eastAsia="ru-RU"/>
              </w:rPr>
              <w:t>Грузоподъемность</w:t>
            </w:r>
          </w:p>
          <w:p w14:paraId="1C16D1F2" w14:textId="77777777" w:rsidR="008563BF" w:rsidRPr="00184BA2" w:rsidRDefault="008563BF" w:rsidP="007269B3">
            <w:pPr>
              <w:jc w:val="center"/>
              <w:rPr>
                <w:rFonts w:ascii="Times New Roman" w:eastAsiaTheme="minorHAnsi" w:hAnsi="Times New Roman"/>
                <w:sz w:val="24"/>
                <w:szCs w:val="24"/>
                <w:lang w:eastAsia="ru-RU"/>
              </w:rPr>
            </w:pPr>
            <w:r w:rsidRPr="00184BA2">
              <w:rPr>
                <w:rFonts w:ascii="Times New Roman" w:hAnsi="Times New Roman"/>
                <w:sz w:val="24"/>
                <w:szCs w:val="24"/>
                <w:lang w:eastAsia="ru-RU"/>
              </w:rPr>
              <w:t>ТС, т</w:t>
            </w:r>
          </w:p>
        </w:tc>
        <w:tc>
          <w:tcPr>
            <w:tcW w:w="1181" w:type="dxa"/>
            <w:vMerge w:val="restart"/>
            <w:shd w:val="clear" w:color="auto" w:fill="auto"/>
            <w:textDirection w:val="btLr"/>
            <w:vAlign w:val="center"/>
          </w:tcPr>
          <w:p w14:paraId="3280E1B2" w14:textId="77777777" w:rsidR="008563BF" w:rsidRPr="00184BA2" w:rsidRDefault="008563BF" w:rsidP="007269B3">
            <w:pPr>
              <w:jc w:val="center"/>
              <w:rPr>
                <w:rFonts w:ascii="Times New Roman" w:eastAsiaTheme="minorHAnsi" w:hAnsi="Times New Roman"/>
                <w:sz w:val="24"/>
                <w:szCs w:val="24"/>
                <w:lang w:eastAsia="ru-RU"/>
              </w:rPr>
            </w:pPr>
            <w:r w:rsidRPr="00184BA2">
              <w:rPr>
                <w:rFonts w:ascii="Times New Roman" w:hAnsi="Times New Roman"/>
                <w:sz w:val="24"/>
                <w:szCs w:val="24"/>
                <w:lang w:eastAsia="ru-RU"/>
              </w:rPr>
              <w:t xml:space="preserve">Объем грузового кузова </w:t>
            </w:r>
            <w:r w:rsidRPr="00184BA2">
              <w:rPr>
                <w:rFonts w:ascii="Times New Roman" w:hAnsi="Times New Roman"/>
                <w:spacing w:val="-6"/>
                <w:sz w:val="24"/>
                <w:szCs w:val="24"/>
                <w:lang w:eastAsia="ru-RU"/>
              </w:rPr>
              <w:t>ТС,</w:t>
            </w:r>
            <w:r w:rsidRPr="00184BA2">
              <w:rPr>
                <w:rFonts w:ascii="Times New Roman" w:hAnsi="Times New Roman"/>
                <w:sz w:val="24"/>
                <w:szCs w:val="24"/>
                <w:lang w:eastAsia="ru-RU"/>
              </w:rPr>
              <w:t xml:space="preserve"> м³</w:t>
            </w:r>
          </w:p>
        </w:tc>
        <w:tc>
          <w:tcPr>
            <w:tcW w:w="5622" w:type="dxa"/>
            <w:gridSpan w:val="4"/>
            <w:shd w:val="clear" w:color="auto" w:fill="auto"/>
            <w:tcMar>
              <w:top w:w="0" w:type="dxa"/>
              <w:left w:w="108" w:type="dxa"/>
              <w:bottom w:w="0" w:type="dxa"/>
              <w:right w:w="108" w:type="dxa"/>
            </w:tcMar>
            <w:vAlign w:val="center"/>
          </w:tcPr>
          <w:p w14:paraId="155F26A9" w14:textId="77777777" w:rsidR="008563BF" w:rsidRPr="00184BA2" w:rsidRDefault="008563BF" w:rsidP="007269B3">
            <w:pPr>
              <w:spacing w:after="0"/>
              <w:jc w:val="center"/>
              <w:rPr>
                <w:rFonts w:ascii="Times New Roman" w:hAnsi="Times New Roman"/>
                <w:color w:val="000000" w:themeColor="text1"/>
                <w:sz w:val="24"/>
                <w:szCs w:val="24"/>
                <w:lang w:eastAsia="ru-RU"/>
              </w:rPr>
            </w:pPr>
            <w:r w:rsidRPr="00184BA2">
              <w:rPr>
                <w:rFonts w:ascii="Times New Roman" w:hAnsi="Times New Roman"/>
                <w:sz w:val="24"/>
                <w:szCs w:val="24"/>
                <w:lang w:eastAsia="ru-RU"/>
              </w:rPr>
              <w:t xml:space="preserve">Условие вместимости контейнеров, </w:t>
            </w:r>
            <w:proofErr w:type="spellStart"/>
            <w:r w:rsidRPr="00184BA2">
              <w:rPr>
                <w:rFonts w:ascii="Times New Roman" w:hAnsi="Times New Roman"/>
                <w:sz w:val="24"/>
                <w:szCs w:val="24"/>
                <w:lang w:eastAsia="ru-RU"/>
              </w:rPr>
              <w:t>палет</w:t>
            </w:r>
            <w:proofErr w:type="spellEnd"/>
            <w:r w:rsidRPr="00184BA2">
              <w:rPr>
                <w:rFonts w:ascii="Times New Roman" w:hAnsi="Times New Roman"/>
                <w:sz w:val="24"/>
                <w:szCs w:val="24"/>
                <w:lang w:eastAsia="ru-RU"/>
              </w:rPr>
              <w:br/>
              <w:t>в кузове ТС в зависимости от типа использования, м³</w:t>
            </w:r>
          </w:p>
        </w:tc>
        <w:tc>
          <w:tcPr>
            <w:tcW w:w="6533" w:type="dxa"/>
            <w:gridSpan w:val="5"/>
            <w:shd w:val="clear" w:color="auto" w:fill="auto"/>
            <w:tcMar>
              <w:top w:w="0" w:type="dxa"/>
              <w:left w:w="108" w:type="dxa"/>
              <w:bottom w:w="0" w:type="dxa"/>
              <w:right w:w="108" w:type="dxa"/>
            </w:tcMar>
            <w:vAlign w:val="center"/>
          </w:tcPr>
          <w:p w14:paraId="7E5ACF52" w14:textId="77777777" w:rsidR="008563BF" w:rsidRPr="00184BA2" w:rsidRDefault="008563BF" w:rsidP="007269B3">
            <w:pPr>
              <w:spacing w:after="0"/>
              <w:jc w:val="center"/>
              <w:rPr>
                <w:rFonts w:ascii="Times New Roman" w:hAnsi="Times New Roman"/>
                <w:color w:val="000000"/>
                <w:sz w:val="24"/>
                <w:szCs w:val="24"/>
                <w:lang w:eastAsia="ru-RU"/>
              </w:rPr>
            </w:pPr>
            <w:r w:rsidRPr="00184BA2">
              <w:rPr>
                <w:rFonts w:ascii="Times New Roman" w:hAnsi="Times New Roman"/>
                <w:sz w:val="24"/>
                <w:szCs w:val="24"/>
                <w:lang w:eastAsia="ru-RU"/>
              </w:rPr>
              <w:t>Нормативное время на осуществление операции погрузо-разгрузочных работ (время заложено на одну операцию – разгрузка/ погрузка), не более, час</w:t>
            </w:r>
          </w:p>
        </w:tc>
      </w:tr>
      <w:tr w:rsidR="008563BF" w:rsidRPr="00184BA2" w14:paraId="7C44D680" w14:textId="77777777" w:rsidTr="007269B3">
        <w:trPr>
          <w:trHeight w:val="1110"/>
          <w:jc w:val="center"/>
        </w:trPr>
        <w:tc>
          <w:tcPr>
            <w:tcW w:w="1224" w:type="dxa"/>
            <w:vMerge/>
            <w:shd w:val="clear" w:color="auto" w:fill="auto"/>
            <w:vAlign w:val="center"/>
            <w:hideMark/>
          </w:tcPr>
          <w:p w14:paraId="6754B70D" w14:textId="77777777" w:rsidR="008563BF" w:rsidRPr="00184BA2" w:rsidRDefault="008563BF" w:rsidP="007269B3">
            <w:pPr>
              <w:rPr>
                <w:rFonts w:ascii="Times New Roman" w:eastAsiaTheme="minorHAnsi" w:hAnsi="Times New Roman"/>
                <w:sz w:val="24"/>
                <w:szCs w:val="24"/>
                <w:lang w:eastAsia="ru-RU"/>
              </w:rPr>
            </w:pPr>
          </w:p>
        </w:tc>
        <w:tc>
          <w:tcPr>
            <w:tcW w:w="1181" w:type="dxa"/>
            <w:vMerge/>
            <w:shd w:val="clear" w:color="auto" w:fill="auto"/>
            <w:vAlign w:val="center"/>
            <w:hideMark/>
          </w:tcPr>
          <w:p w14:paraId="37FF6D07" w14:textId="77777777" w:rsidR="008563BF" w:rsidRPr="00184BA2" w:rsidRDefault="008563BF" w:rsidP="007269B3">
            <w:pPr>
              <w:rPr>
                <w:rFonts w:ascii="Times New Roman" w:eastAsiaTheme="minorHAnsi" w:hAnsi="Times New Roman"/>
                <w:sz w:val="24"/>
                <w:szCs w:val="24"/>
                <w:lang w:eastAsia="ru-RU"/>
              </w:rPr>
            </w:pPr>
          </w:p>
        </w:tc>
        <w:tc>
          <w:tcPr>
            <w:tcW w:w="1418" w:type="dxa"/>
            <w:shd w:val="clear" w:color="auto" w:fill="auto"/>
            <w:tcMar>
              <w:top w:w="0" w:type="dxa"/>
              <w:left w:w="108" w:type="dxa"/>
              <w:bottom w:w="0" w:type="dxa"/>
              <w:right w:w="108" w:type="dxa"/>
            </w:tcMar>
            <w:vAlign w:val="center"/>
            <w:hideMark/>
          </w:tcPr>
          <w:p w14:paraId="5D067052" w14:textId="77777777" w:rsidR="008563BF" w:rsidRPr="00184BA2" w:rsidRDefault="008563BF" w:rsidP="007269B3">
            <w:pPr>
              <w:spacing w:after="0"/>
              <w:jc w:val="center"/>
              <w:rPr>
                <w:rFonts w:ascii="Times New Roman" w:hAnsi="Times New Roman"/>
                <w:sz w:val="24"/>
                <w:szCs w:val="24"/>
                <w:lang w:eastAsia="ru-RU"/>
              </w:rPr>
            </w:pPr>
            <w:r w:rsidRPr="00184BA2">
              <w:rPr>
                <w:rFonts w:ascii="Times New Roman" w:hAnsi="Times New Roman"/>
                <w:sz w:val="24"/>
                <w:szCs w:val="24"/>
                <w:lang w:eastAsia="ru-RU"/>
              </w:rPr>
              <w:t xml:space="preserve">Тип 1  </w:t>
            </w:r>
          </w:p>
          <w:p w14:paraId="5B0FDE44" w14:textId="77777777" w:rsidR="008563BF" w:rsidRPr="00184BA2" w:rsidRDefault="008563BF" w:rsidP="007269B3">
            <w:pPr>
              <w:spacing w:after="0"/>
              <w:jc w:val="center"/>
              <w:rPr>
                <w:rFonts w:ascii="Times New Roman" w:hAnsi="Times New Roman"/>
                <w:sz w:val="24"/>
                <w:szCs w:val="24"/>
                <w:lang w:eastAsia="ru-RU"/>
              </w:rPr>
            </w:pPr>
            <w:r w:rsidRPr="00184BA2">
              <w:rPr>
                <w:rFonts w:ascii="Times New Roman" w:hAnsi="Times New Roman"/>
                <w:sz w:val="24"/>
                <w:szCs w:val="24"/>
                <w:lang w:eastAsia="ru-RU"/>
              </w:rPr>
              <w:t>КСРП-П,</w:t>
            </w:r>
            <w:r w:rsidRPr="00212363">
              <w:rPr>
                <w:rStyle w:val="a9"/>
                <w:rFonts w:ascii="Times New Roman" w:eastAsia="Times New Roman" w:hAnsi="Times New Roman"/>
                <w:color w:val="000000"/>
                <w:sz w:val="24"/>
                <w:szCs w:val="24"/>
                <w:lang w:eastAsia="ru-RU"/>
              </w:rPr>
              <w:t xml:space="preserve"> </w:t>
            </w:r>
            <w:r w:rsidRPr="00212363">
              <w:rPr>
                <w:rStyle w:val="a9"/>
                <w:rFonts w:ascii="Times New Roman" w:eastAsia="Times New Roman" w:hAnsi="Times New Roman"/>
                <w:color w:val="000000"/>
                <w:sz w:val="24"/>
                <w:szCs w:val="24"/>
                <w:lang w:eastAsia="ru-RU"/>
              </w:rPr>
              <w:footnoteReference w:id="5"/>
            </w:r>
            <w:r w:rsidRPr="00184BA2">
              <w:rPr>
                <w:rFonts w:ascii="Times New Roman" w:hAnsi="Times New Roman"/>
                <w:sz w:val="24"/>
                <w:szCs w:val="24"/>
                <w:lang w:eastAsia="ru-RU"/>
              </w:rPr>
              <w:t xml:space="preserve"> шт.</w:t>
            </w:r>
          </w:p>
        </w:tc>
        <w:tc>
          <w:tcPr>
            <w:tcW w:w="1275" w:type="dxa"/>
            <w:shd w:val="clear" w:color="auto" w:fill="auto"/>
            <w:vAlign w:val="center"/>
            <w:hideMark/>
          </w:tcPr>
          <w:p w14:paraId="0ACEC6CD" w14:textId="77777777" w:rsidR="008563BF" w:rsidRPr="00184BA2" w:rsidRDefault="008563BF" w:rsidP="007269B3">
            <w:pPr>
              <w:spacing w:after="0"/>
              <w:jc w:val="center"/>
              <w:rPr>
                <w:rFonts w:ascii="Times New Roman" w:hAnsi="Times New Roman"/>
                <w:sz w:val="24"/>
                <w:szCs w:val="24"/>
                <w:lang w:eastAsia="ru-RU"/>
              </w:rPr>
            </w:pPr>
            <w:r w:rsidRPr="00184BA2">
              <w:rPr>
                <w:rFonts w:ascii="Times New Roman" w:hAnsi="Times New Roman"/>
                <w:sz w:val="24"/>
                <w:szCs w:val="24"/>
                <w:lang w:eastAsia="ru-RU"/>
              </w:rPr>
              <w:t xml:space="preserve">Тип 2 </w:t>
            </w:r>
          </w:p>
          <w:p w14:paraId="39AD4FC2" w14:textId="77777777" w:rsidR="008563BF" w:rsidRPr="00184BA2" w:rsidRDefault="008563BF" w:rsidP="007269B3">
            <w:pPr>
              <w:spacing w:after="0"/>
              <w:jc w:val="center"/>
              <w:rPr>
                <w:rFonts w:ascii="Times New Roman" w:hAnsi="Times New Roman"/>
                <w:sz w:val="24"/>
                <w:szCs w:val="24"/>
                <w:lang w:eastAsia="ru-RU"/>
              </w:rPr>
            </w:pPr>
            <w:r w:rsidRPr="00184BA2">
              <w:rPr>
                <w:rFonts w:ascii="Times New Roman" w:hAnsi="Times New Roman"/>
                <w:sz w:val="24"/>
                <w:szCs w:val="24"/>
                <w:lang w:eastAsia="ru-RU"/>
              </w:rPr>
              <w:t>КПС-5,</w:t>
            </w:r>
            <w:r>
              <w:rPr>
                <w:rFonts w:ascii="Times New Roman" w:hAnsi="Times New Roman"/>
                <w:sz w:val="24"/>
                <w:szCs w:val="24"/>
                <w:lang w:eastAsia="ru-RU"/>
              </w:rPr>
              <w:t xml:space="preserve"> </w:t>
            </w:r>
            <w:r w:rsidRPr="00212363">
              <w:rPr>
                <w:rStyle w:val="a9"/>
                <w:rFonts w:ascii="Times New Roman" w:eastAsia="Times New Roman" w:hAnsi="Times New Roman"/>
                <w:color w:val="000000"/>
                <w:sz w:val="24"/>
                <w:szCs w:val="24"/>
                <w:lang w:eastAsia="ru-RU"/>
              </w:rPr>
              <w:footnoteReference w:id="6"/>
            </w:r>
            <w:r w:rsidRPr="00184BA2">
              <w:rPr>
                <w:rFonts w:ascii="Times New Roman" w:hAnsi="Times New Roman"/>
                <w:sz w:val="24"/>
                <w:szCs w:val="24"/>
                <w:lang w:eastAsia="ru-RU"/>
              </w:rPr>
              <w:br/>
              <w:t>шт.</w:t>
            </w:r>
          </w:p>
        </w:tc>
        <w:tc>
          <w:tcPr>
            <w:tcW w:w="1701" w:type="dxa"/>
            <w:shd w:val="clear" w:color="auto" w:fill="auto"/>
            <w:tcMar>
              <w:top w:w="0" w:type="dxa"/>
              <w:left w:w="108" w:type="dxa"/>
              <w:bottom w:w="0" w:type="dxa"/>
              <w:right w:w="108" w:type="dxa"/>
            </w:tcMar>
            <w:vAlign w:val="center"/>
            <w:hideMark/>
          </w:tcPr>
          <w:p w14:paraId="48D9A28A" w14:textId="77777777" w:rsidR="008563BF" w:rsidRPr="00184BA2" w:rsidRDefault="008563BF" w:rsidP="007269B3">
            <w:pPr>
              <w:spacing w:after="0"/>
              <w:jc w:val="center"/>
              <w:rPr>
                <w:rFonts w:ascii="Times New Roman" w:hAnsi="Times New Roman"/>
                <w:sz w:val="24"/>
                <w:szCs w:val="24"/>
                <w:lang w:eastAsia="ru-RU"/>
              </w:rPr>
            </w:pPr>
            <w:r w:rsidRPr="00184BA2">
              <w:rPr>
                <w:rFonts w:ascii="Times New Roman" w:hAnsi="Times New Roman"/>
                <w:sz w:val="24"/>
                <w:szCs w:val="24"/>
                <w:lang w:eastAsia="ru-RU"/>
              </w:rPr>
              <w:t>Тип 3 Европалеты,</w:t>
            </w:r>
            <w:r>
              <w:rPr>
                <w:rFonts w:ascii="Times New Roman" w:hAnsi="Times New Roman"/>
                <w:sz w:val="24"/>
                <w:szCs w:val="24"/>
                <w:lang w:eastAsia="ru-RU"/>
              </w:rPr>
              <w:t xml:space="preserve"> </w:t>
            </w:r>
            <w:r w:rsidRPr="00212363">
              <w:rPr>
                <w:rStyle w:val="a9"/>
                <w:rFonts w:ascii="Times New Roman" w:eastAsia="Times New Roman" w:hAnsi="Times New Roman"/>
                <w:color w:val="000000"/>
                <w:sz w:val="24"/>
                <w:szCs w:val="24"/>
                <w:lang w:eastAsia="ru-RU"/>
              </w:rPr>
              <w:footnoteReference w:id="7"/>
            </w:r>
            <w:r>
              <w:rPr>
                <w:rFonts w:ascii="Times New Roman" w:hAnsi="Times New Roman"/>
                <w:sz w:val="24"/>
                <w:szCs w:val="24"/>
                <w:lang w:eastAsia="ru-RU"/>
              </w:rPr>
              <w:t xml:space="preserve"> </w:t>
            </w:r>
            <w:r w:rsidRPr="00184BA2">
              <w:rPr>
                <w:rFonts w:ascii="Times New Roman" w:hAnsi="Times New Roman"/>
                <w:sz w:val="24"/>
                <w:szCs w:val="24"/>
                <w:lang w:eastAsia="ru-RU"/>
              </w:rPr>
              <w:t>шт.</w:t>
            </w:r>
          </w:p>
        </w:tc>
        <w:tc>
          <w:tcPr>
            <w:tcW w:w="1228" w:type="dxa"/>
            <w:shd w:val="clear" w:color="auto" w:fill="auto"/>
            <w:tcMar>
              <w:top w:w="0" w:type="dxa"/>
              <w:left w:w="108" w:type="dxa"/>
              <w:bottom w:w="0" w:type="dxa"/>
              <w:right w:w="108" w:type="dxa"/>
            </w:tcMar>
            <w:vAlign w:val="center"/>
            <w:hideMark/>
          </w:tcPr>
          <w:p w14:paraId="603D5289" w14:textId="77777777" w:rsidR="008563BF" w:rsidRPr="00184BA2" w:rsidRDefault="008563BF" w:rsidP="007269B3">
            <w:pPr>
              <w:spacing w:after="0"/>
              <w:jc w:val="center"/>
              <w:rPr>
                <w:rFonts w:ascii="Times New Roman" w:hAnsi="Times New Roman"/>
                <w:sz w:val="24"/>
                <w:szCs w:val="24"/>
                <w:lang w:eastAsia="ru-RU"/>
              </w:rPr>
            </w:pPr>
            <w:r w:rsidRPr="00184BA2">
              <w:rPr>
                <w:rFonts w:ascii="Times New Roman" w:hAnsi="Times New Roman"/>
                <w:color w:val="000000" w:themeColor="text1"/>
                <w:sz w:val="24"/>
                <w:szCs w:val="24"/>
                <w:lang w:eastAsia="ru-RU"/>
              </w:rPr>
              <w:t xml:space="preserve">Тип </w:t>
            </w:r>
            <w:r w:rsidRPr="00184BA2">
              <w:rPr>
                <w:rFonts w:ascii="Times New Roman" w:hAnsi="Times New Roman"/>
                <w:sz w:val="24"/>
                <w:szCs w:val="24"/>
                <w:lang w:eastAsia="ru-RU"/>
              </w:rPr>
              <w:t xml:space="preserve">4  </w:t>
            </w:r>
          </w:p>
          <w:p w14:paraId="2B9439C6" w14:textId="77777777" w:rsidR="008563BF" w:rsidRPr="00184BA2" w:rsidRDefault="008563BF" w:rsidP="007269B3">
            <w:pPr>
              <w:spacing w:after="0"/>
              <w:jc w:val="center"/>
              <w:rPr>
                <w:rFonts w:ascii="Times New Roman" w:hAnsi="Times New Roman"/>
                <w:sz w:val="24"/>
                <w:szCs w:val="24"/>
                <w:lang w:eastAsia="ru-RU"/>
              </w:rPr>
            </w:pPr>
            <w:r w:rsidRPr="00184BA2">
              <w:rPr>
                <w:rFonts w:ascii="Times New Roman" w:hAnsi="Times New Roman"/>
                <w:sz w:val="24"/>
                <w:szCs w:val="24"/>
                <w:lang w:eastAsia="ru-RU"/>
              </w:rPr>
              <w:t>КПШ,</w:t>
            </w:r>
            <w:r>
              <w:rPr>
                <w:rFonts w:ascii="Times New Roman" w:hAnsi="Times New Roman"/>
                <w:sz w:val="24"/>
                <w:szCs w:val="24"/>
                <w:lang w:eastAsia="ru-RU"/>
              </w:rPr>
              <w:t xml:space="preserve"> </w:t>
            </w:r>
            <w:r w:rsidRPr="00212363">
              <w:rPr>
                <w:rStyle w:val="a9"/>
                <w:rFonts w:ascii="Times New Roman" w:eastAsia="Times New Roman" w:hAnsi="Times New Roman"/>
                <w:color w:val="000000"/>
                <w:sz w:val="24"/>
                <w:szCs w:val="24"/>
                <w:lang w:eastAsia="ru-RU"/>
              </w:rPr>
              <w:footnoteReference w:id="8"/>
            </w:r>
            <w:r w:rsidRPr="00184BA2">
              <w:rPr>
                <w:rFonts w:ascii="Times New Roman" w:hAnsi="Times New Roman"/>
                <w:sz w:val="24"/>
                <w:szCs w:val="24"/>
                <w:lang w:eastAsia="ru-RU"/>
              </w:rPr>
              <w:br/>
              <w:t>шт.</w:t>
            </w:r>
          </w:p>
        </w:tc>
        <w:tc>
          <w:tcPr>
            <w:tcW w:w="1324" w:type="dxa"/>
            <w:shd w:val="clear" w:color="auto" w:fill="auto"/>
            <w:tcMar>
              <w:top w:w="0" w:type="dxa"/>
              <w:left w:w="108" w:type="dxa"/>
              <w:bottom w:w="0" w:type="dxa"/>
              <w:right w:w="108" w:type="dxa"/>
            </w:tcMar>
            <w:vAlign w:val="center"/>
            <w:hideMark/>
          </w:tcPr>
          <w:p w14:paraId="707918E6" w14:textId="77777777" w:rsidR="008563BF" w:rsidRPr="00184BA2" w:rsidRDefault="008563BF" w:rsidP="007269B3">
            <w:pPr>
              <w:spacing w:after="0"/>
              <w:jc w:val="center"/>
              <w:rPr>
                <w:rFonts w:ascii="Times New Roman" w:hAnsi="Times New Roman"/>
                <w:color w:val="000000"/>
                <w:sz w:val="24"/>
                <w:szCs w:val="24"/>
                <w:lang w:eastAsia="ru-RU"/>
              </w:rPr>
            </w:pPr>
            <w:r w:rsidRPr="00184BA2">
              <w:rPr>
                <w:rFonts w:ascii="Times New Roman" w:hAnsi="Times New Roman"/>
                <w:color w:val="000000"/>
                <w:sz w:val="24"/>
                <w:szCs w:val="24"/>
                <w:lang w:eastAsia="ru-RU"/>
              </w:rPr>
              <w:t xml:space="preserve">Тип 1  </w:t>
            </w:r>
          </w:p>
          <w:p w14:paraId="70BD23B1" w14:textId="77777777" w:rsidR="008563BF" w:rsidRPr="00184BA2" w:rsidRDefault="008563BF" w:rsidP="007269B3">
            <w:pPr>
              <w:spacing w:after="0"/>
              <w:jc w:val="center"/>
              <w:rPr>
                <w:rFonts w:ascii="Times New Roman" w:hAnsi="Times New Roman"/>
                <w:color w:val="000000"/>
                <w:sz w:val="24"/>
                <w:szCs w:val="24"/>
                <w:lang w:eastAsia="ru-RU"/>
              </w:rPr>
            </w:pPr>
            <w:r w:rsidRPr="00184BA2">
              <w:rPr>
                <w:rFonts w:ascii="Times New Roman" w:hAnsi="Times New Roman"/>
                <w:color w:val="000000"/>
                <w:sz w:val="24"/>
                <w:szCs w:val="24"/>
                <w:lang w:eastAsia="ru-RU"/>
              </w:rPr>
              <w:t>КСРП-П</w:t>
            </w:r>
          </w:p>
        </w:tc>
        <w:tc>
          <w:tcPr>
            <w:tcW w:w="1134" w:type="dxa"/>
            <w:shd w:val="clear" w:color="auto" w:fill="auto"/>
            <w:tcMar>
              <w:top w:w="0" w:type="dxa"/>
              <w:left w:w="108" w:type="dxa"/>
              <w:bottom w:w="0" w:type="dxa"/>
              <w:right w:w="108" w:type="dxa"/>
            </w:tcMar>
            <w:vAlign w:val="center"/>
            <w:hideMark/>
          </w:tcPr>
          <w:p w14:paraId="230F2C1F" w14:textId="77777777" w:rsidR="008563BF" w:rsidRPr="00184BA2" w:rsidRDefault="008563BF" w:rsidP="007269B3">
            <w:pPr>
              <w:spacing w:after="0"/>
              <w:jc w:val="center"/>
              <w:rPr>
                <w:rFonts w:ascii="Times New Roman" w:hAnsi="Times New Roman"/>
                <w:color w:val="000000"/>
                <w:sz w:val="24"/>
                <w:szCs w:val="24"/>
                <w:lang w:eastAsia="ru-RU"/>
              </w:rPr>
            </w:pPr>
            <w:r w:rsidRPr="00184BA2">
              <w:rPr>
                <w:rFonts w:ascii="Times New Roman" w:hAnsi="Times New Roman"/>
                <w:color w:val="000000"/>
                <w:sz w:val="24"/>
                <w:szCs w:val="24"/>
                <w:lang w:eastAsia="ru-RU"/>
              </w:rPr>
              <w:t>Тип 2 КПС-5</w:t>
            </w:r>
          </w:p>
        </w:tc>
        <w:tc>
          <w:tcPr>
            <w:tcW w:w="1559" w:type="dxa"/>
            <w:shd w:val="clear" w:color="auto" w:fill="auto"/>
            <w:vAlign w:val="center"/>
          </w:tcPr>
          <w:p w14:paraId="181C6D9E" w14:textId="77777777" w:rsidR="008563BF" w:rsidRPr="00184BA2" w:rsidRDefault="008563BF" w:rsidP="007269B3">
            <w:pPr>
              <w:spacing w:after="0"/>
              <w:jc w:val="center"/>
              <w:rPr>
                <w:rFonts w:ascii="Times New Roman" w:hAnsi="Times New Roman"/>
                <w:color w:val="000000"/>
                <w:sz w:val="24"/>
                <w:szCs w:val="24"/>
                <w:lang w:eastAsia="ru-RU"/>
              </w:rPr>
            </w:pPr>
            <w:r w:rsidRPr="00184BA2">
              <w:rPr>
                <w:rFonts w:ascii="Times New Roman" w:hAnsi="Times New Roman"/>
                <w:color w:val="000000"/>
                <w:sz w:val="24"/>
                <w:szCs w:val="24"/>
                <w:lang w:eastAsia="ru-RU"/>
              </w:rPr>
              <w:t xml:space="preserve">Тип 3 Европалеты </w:t>
            </w:r>
          </w:p>
        </w:tc>
        <w:tc>
          <w:tcPr>
            <w:tcW w:w="1289" w:type="dxa"/>
            <w:shd w:val="clear" w:color="auto" w:fill="auto"/>
            <w:tcMar>
              <w:top w:w="0" w:type="dxa"/>
              <w:left w:w="108" w:type="dxa"/>
              <w:bottom w:w="0" w:type="dxa"/>
              <w:right w:w="108" w:type="dxa"/>
            </w:tcMar>
            <w:vAlign w:val="center"/>
            <w:hideMark/>
          </w:tcPr>
          <w:p w14:paraId="15A5FD66" w14:textId="77777777" w:rsidR="008563BF" w:rsidRPr="00184BA2" w:rsidRDefault="008563BF" w:rsidP="007269B3">
            <w:pPr>
              <w:spacing w:after="0"/>
              <w:jc w:val="center"/>
              <w:rPr>
                <w:rFonts w:ascii="Times New Roman" w:hAnsi="Times New Roman"/>
                <w:color w:val="000000"/>
                <w:sz w:val="24"/>
                <w:szCs w:val="24"/>
                <w:lang w:eastAsia="ru-RU"/>
              </w:rPr>
            </w:pPr>
            <w:r w:rsidRPr="00184BA2">
              <w:rPr>
                <w:rFonts w:ascii="Times New Roman" w:hAnsi="Times New Roman"/>
                <w:color w:val="000000"/>
                <w:sz w:val="24"/>
                <w:szCs w:val="24"/>
                <w:lang w:eastAsia="ru-RU"/>
              </w:rPr>
              <w:t xml:space="preserve">Тип 4  </w:t>
            </w:r>
          </w:p>
          <w:p w14:paraId="1BF6F1F9" w14:textId="77777777" w:rsidR="008563BF" w:rsidRPr="00184BA2" w:rsidRDefault="008563BF" w:rsidP="007269B3">
            <w:pPr>
              <w:spacing w:after="0"/>
              <w:jc w:val="center"/>
              <w:rPr>
                <w:rFonts w:ascii="Times New Roman" w:hAnsi="Times New Roman"/>
                <w:color w:val="000000"/>
                <w:sz w:val="24"/>
                <w:szCs w:val="24"/>
                <w:lang w:eastAsia="ru-RU"/>
              </w:rPr>
            </w:pPr>
            <w:r w:rsidRPr="00184BA2">
              <w:rPr>
                <w:rFonts w:ascii="Times New Roman" w:hAnsi="Times New Roman"/>
                <w:color w:val="000000"/>
                <w:sz w:val="24"/>
                <w:szCs w:val="24"/>
                <w:lang w:eastAsia="ru-RU"/>
              </w:rPr>
              <w:t>КПШ</w:t>
            </w:r>
          </w:p>
        </w:tc>
        <w:tc>
          <w:tcPr>
            <w:tcW w:w="1227" w:type="dxa"/>
            <w:shd w:val="clear" w:color="auto" w:fill="auto"/>
            <w:tcMar>
              <w:top w:w="0" w:type="dxa"/>
              <w:left w:w="108" w:type="dxa"/>
              <w:bottom w:w="0" w:type="dxa"/>
              <w:right w:w="108" w:type="dxa"/>
            </w:tcMar>
            <w:vAlign w:val="center"/>
            <w:hideMark/>
          </w:tcPr>
          <w:p w14:paraId="6BAD8E9C" w14:textId="77777777" w:rsidR="008563BF" w:rsidRPr="00184BA2" w:rsidRDefault="008563BF" w:rsidP="007269B3">
            <w:pPr>
              <w:spacing w:after="0"/>
              <w:jc w:val="center"/>
              <w:rPr>
                <w:rFonts w:ascii="Times New Roman" w:hAnsi="Times New Roman"/>
                <w:color w:val="000000"/>
                <w:sz w:val="24"/>
                <w:szCs w:val="24"/>
                <w:lang w:eastAsia="ru-RU"/>
              </w:rPr>
            </w:pPr>
            <w:r w:rsidRPr="00184BA2">
              <w:rPr>
                <w:rFonts w:ascii="Times New Roman" w:hAnsi="Times New Roman"/>
                <w:color w:val="000000"/>
                <w:sz w:val="24"/>
                <w:szCs w:val="24"/>
                <w:lang w:eastAsia="ru-RU"/>
              </w:rPr>
              <w:t>Россыпь</w:t>
            </w:r>
          </w:p>
        </w:tc>
      </w:tr>
      <w:tr w:rsidR="008563BF" w:rsidRPr="008563BF" w14:paraId="31C3BCCD" w14:textId="77777777" w:rsidTr="007269B3">
        <w:trPr>
          <w:trHeight w:val="20"/>
          <w:jc w:val="center"/>
        </w:trPr>
        <w:tc>
          <w:tcPr>
            <w:tcW w:w="1224" w:type="dxa"/>
            <w:shd w:val="clear" w:color="auto" w:fill="auto"/>
            <w:vAlign w:val="center"/>
          </w:tcPr>
          <w:p w14:paraId="77E5F8FD" w14:textId="77777777" w:rsidR="008563BF" w:rsidRPr="008563BF" w:rsidRDefault="008563BF" w:rsidP="007269B3">
            <w:pPr>
              <w:spacing w:after="0"/>
              <w:jc w:val="center"/>
              <w:rPr>
                <w:rFonts w:ascii="Times New Roman" w:eastAsiaTheme="minorHAnsi" w:hAnsi="Times New Roman"/>
                <w:b/>
                <w:sz w:val="24"/>
                <w:szCs w:val="24"/>
                <w:lang w:eastAsia="ru-RU"/>
              </w:rPr>
            </w:pPr>
            <w:r w:rsidRPr="008563BF">
              <w:rPr>
                <w:rFonts w:ascii="Times New Roman" w:eastAsiaTheme="minorHAnsi" w:hAnsi="Times New Roman"/>
                <w:b/>
                <w:sz w:val="24"/>
                <w:szCs w:val="24"/>
                <w:lang w:eastAsia="ru-RU"/>
              </w:rPr>
              <w:t>1</w:t>
            </w:r>
          </w:p>
        </w:tc>
        <w:tc>
          <w:tcPr>
            <w:tcW w:w="1181" w:type="dxa"/>
            <w:shd w:val="clear" w:color="auto" w:fill="auto"/>
            <w:vAlign w:val="center"/>
          </w:tcPr>
          <w:p w14:paraId="4C8DF1ED" w14:textId="77777777" w:rsidR="008563BF" w:rsidRPr="008563BF" w:rsidRDefault="008563BF" w:rsidP="007269B3">
            <w:pPr>
              <w:spacing w:after="0"/>
              <w:jc w:val="center"/>
              <w:rPr>
                <w:rFonts w:ascii="Times New Roman" w:eastAsiaTheme="minorHAnsi" w:hAnsi="Times New Roman"/>
                <w:b/>
                <w:sz w:val="24"/>
                <w:szCs w:val="24"/>
                <w:lang w:eastAsia="ru-RU"/>
              </w:rPr>
            </w:pPr>
            <w:r w:rsidRPr="008563BF">
              <w:rPr>
                <w:rFonts w:ascii="Times New Roman" w:eastAsiaTheme="minorHAnsi" w:hAnsi="Times New Roman"/>
                <w:b/>
                <w:sz w:val="24"/>
                <w:szCs w:val="24"/>
                <w:lang w:eastAsia="ru-RU"/>
              </w:rPr>
              <w:t>2</w:t>
            </w:r>
          </w:p>
        </w:tc>
        <w:tc>
          <w:tcPr>
            <w:tcW w:w="1418" w:type="dxa"/>
            <w:shd w:val="clear" w:color="auto" w:fill="auto"/>
            <w:tcMar>
              <w:top w:w="0" w:type="dxa"/>
              <w:left w:w="108" w:type="dxa"/>
              <w:bottom w:w="0" w:type="dxa"/>
              <w:right w:w="108" w:type="dxa"/>
            </w:tcMar>
            <w:vAlign w:val="center"/>
          </w:tcPr>
          <w:p w14:paraId="7C870037" w14:textId="77777777" w:rsidR="008563BF" w:rsidRPr="008563BF" w:rsidRDefault="008563BF" w:rsidP="007269B3">
            <w:pPr>
              <w:spacing w:after="0"/>
              <w:jc w:val="center"/>
              <w:rPr>
                <w:rFonts w:ascii="Times New Roman" w:hAnsi="Times New Roman"/>
                <w:b/>
                <w:sz w:val="24"/>
                <w:szCs w:val="24"/>
                <w:lang w:eastAsia="ru-RU"/>
              </w:rPr>
            </w:pPr>
            <w:r w:rsidRPr="008563BF">
              <w:rPr>
                <w:rFonts w:ascii="Times New Roman" w:hAnsi="Times New Roman"/>
                <w:b/>
                <w:sz w:val="24"/>
                <w:szCs w:val="24"/>
                <w:lang w:eastAsia="ru-RU"/>
              </w:rPr>
              <w:t>3</w:t>
            </w:r>
          </w:p>
        </w:tc>
        <w:tc>
          <w:tcPr>
            <w:tcW w:w="1275" w:type="dxa"/>
            <w:shd w:val="clear" w:color="auto" w:fill="auto"/>
            <w:vAlign w:val="center"/>
          </w:tcPr>
          <w:p w14:paraId="62202621" w14:textId="77777777" w:rsidR="008563BF" w:rsidRPr="008563BF" w:rsidRDefault="008563BF" w:rsidP="007269B3">
            <w:pPr>
              <w:spacing w:after="0"/>
              <w:jc w:val="center"/>
              <w:rPr>
                <w:rFonts w:ascii="Times New Roman" w:hAnsi="Times New Roman"/>
                <w:b/>
                <w:sz w:val="24"/>
                <w:szCs w:val="24"/>
                <w:lang w:eastAsia="ru-RU"/>
              </w:rPr>
            </w:pPr>
            <w:r w:rsidRPr="008563BF">
              <w:rPr>
                <w:rFonts w:ascii="Times New Roman" w:hAnsi="Times New Roman"/>
                <w:b/>
                <w:sz w:val="24"/>
                <w:szCs w:val="24"/>
                <w:lang w:eastAsia="ru-RU"/>
              </w:rPr>
              <w:t>4</w:t>
            </w:r>
          </w:p>
        </w:tc>
        <w:tc>
          <w:tcPr>
            <w:tcW w:w="1701" w:type="dxa"/>
            <w:shd w:val="clear" w:color="auto" w:fill="auto"/>
            <w:tcMar>
              <w:top w:w="0" w:type="dxa"/>
              <w:left w:w="108" w:type="dxa"/>
              <w:bottom w:w="0" w:type="dxa"/>
              <w:right w:w="108" w:type="dxa"/>
            </w:tcMar>
            <w:vAlign w:val="center"/>
          </w:tcPr>
          <w:p w14:paraId="0663AC6A" w14:textId="77777777" w:rsidR="008563BF" w:rsidRPr="008563BF" w:rsidRDefault="008563BF" w:rsidP="007269B3">
            <w:pPr>
              <w:spacing w:after="0"/>
              <w:jc w:val="center"/>
              <w:rPr>
                <w:rFonts w:ascii="Times New Roman" w:hAnsi="Times New Roman"/>
                <w:b/>
                <w:sz w:val="24"/>
                <w:szCs w:val="24"/>
                <w:lang w:eastAsia="ru-RU"/>
              </w:rPr>
            </w:pPr>
            <w:r w:rsidRPr="008563BF">
              <w:rPr>
                <w:rFonts w:ascii="Times New Roman" w:hAnsi="Times New Roman"/>
                <w:b/>
                <w:sz w:val="24"/>
                <w:szCs w:val="24"/>
                <w:lang w:eastAsia="ru-RU"/>
              </w:rPr>
              <w:t>5</w:t>
            </w:r>
          </w:p>
        </w:tc>
        <w:tc>
          <w:tcPr>
            <w:tcW w:w="1228" w:type="dxa"/>
            <w:shd w:val="clear" w:color="auto" w:fill="auto"/>
            <w:tcMar>
              <w:top w:w="0" w:type="dxa"/>
              <w:left w:w="108" w:type="dxa"/>
              <w:bottom w:w="0" w:type="dxa"/>
              <w:right w:w="108" w:type="dxa"/>
            </w:tcMar>
            <w:vAlign w:val="center"/>
          </w:tcPr>
          <w:p w14:paraId="38DA0B9E" w14:textId="77777777" w:rsidR="008563BF" w:rsidRPr="008563BF" w:rsidRDefault="008563BF" w:rsidP="007269B3">
            <w:pPr>
              <w:spacing w:after="0"/>
              <w:jc w:val="center"/>
              <w:rPr>
                <w:rFonts w:ascii="Times New Roman" w:hAnsi="Times New Roman"/>
                <w:b/>
                <w:color w:val="000000" w:themeColor="text1"/>
                <w:sz w:val="24"/>
                <w:szCs w:val="24"/>
                <w:lang w:eastAsia="ru-RU"/>
              </w:rPr>
            </w:pPr>
            <w:r w:rsidRPr="008563BF">
              <w:rPr>
                <w:rFonts w:ascii="Times New Roman" w:hAnsi="Times New Roman"/>
                <w:b/>
                <w:color w:val="000000" w:themeColor="text1"/>
                <w:sz w:val="24"/>
                <w:szCs w:val="24"/>
                <w:lang w:eastAsia="ru-RU"/>
              </w:rPr>
              <w:t>6</w:t>
            </w:r>
          </w:p>
        </w:tc>
        <w:tc>
          <w:tcPr>
            <w:tcW w:w="1324" w:type="dxa"/>
            <w:shd w:val="clear" w:color="auto" w:fill="auto"/>
            <w:tcMar>
              <w:top w:w="0" w:type="dxa"/>
              <w:left w:w="108" w:type="dxa"/>
              <w:bottom w:w="0" w:type="dxa"/>
              <w:right w:w="108" w:type="dxa"/>
            </w:tcMar>
            <w:vAlign w:val="center"/>
          </w:tcPr>
          <w:p w14:paraId="1FFC6D37" w14:textId="77777777" w:rsidR="008563BF" w:rsidRPr="008563BF" w:rsidRDefault="008563BF" w:rsidP="007269B3">
            <w:pPr>
              <w:spacing w:after="0"/>
              <w:jc w:val="center"/>
              <w:rPr>
                <w:rFonts w:ascii="Times New Roman" w:hAnsi="Times New Roman"/>
                <w:b/>
                <w:color w:val="000000"/>
                <w:sz w:val="24"/>
                <w:szCs w:val="24"/>
                <w:lang w:eastAsia="ru-RU"/>
              </w:rPr>
            </w:pPr>
            <w:r w:rsidRPr="008563BF">
              <w:rPr>
                <w:rFonts w:ascii="Times New Roman" w:hAnsi="Times New Roman"/>
                <w:b/>
                <w:color w:val="000000"/>
                <w:sz w:val="24"/>
                <w:szCs w:val="24"/>
                <w:lang w:eastAsia="ru-RU"/>
              </w:rPr>
              <w:t>7</w:t>
            </w:r>
          </w:p>
        </w:tc>
        <w:tc>
          <w:tcPr>
            <w:tcW w:w="1134" w:type="dxa"/>
            <w:shd w:val="clear" w:color="auto" w:fill="auto"/>
            <w:tcMar>
              <w:top w:w="0" w:type="dxa"/>
              <w:left w:w="108" w:type="dxa"/>
              <w:bottom w:w="0" w:type="dxa"/>
              <w:right w:w="108" w:type="dxa"/>
            </w:tcMar>
            <w:vAlign w:val="center"/>
          </w:tcPr>
          <w:p w14:paraId="31F68F07" w14:textId="77777777" w:rsidR="008563BF" w:rsidRPr="008563BF" w:rsidRDefault="008563BF" w:rsidP="007269B3">
            <w:pPr>
              <w:spacing w:after="0"/>
              <w:jc w:val="center"/>
              <w:rPr>
                <w:rFonts w:ascii="Times New Roman" w:hAnsi="Times New Roman"/>
                <w:b/>
                <w:color w:val="000000"/>
                <w:sz w:val="24"/>
                <w:szCs w:val="24"/>
                <w:lang w:eastAsia="ru-RU"/>
              </w:rPr>
            </w:pPr>
            <w:r w:rsidRPr="008563BF">
              <w:rPr>
                <w:rFonts w:ascii="Times New Roman" w:hAnsi="Times New Roman"/>
                <w:b/>
                <w:color w:val="000000"/>
                <w:sz w:val="24"/>
                <w:szCs w:val="24"/>
                <w:lang w:eastAsia="ru-RU"/>
              </w:rPr>
              <w:t>8</w:t>
            </w:r>
          </w:p>
        </w:tc>
        <w:tc>
          <w:tcPr>
            <w:tcW w:w="1559" w:type="dxa"/>
            <w:shd w:val="clear" w:color="auto" w:fill="auto"/>
            <w:vAlign w:val="center"/>
          </w:tcPr>
          <w:p w14:paraId="5AD9D449" w14:textId="77777777" w:rsidR="008563BF" w:rsidRPr="008563BF" w:rsidRDefault="008563BF" w:rsidP="007269B3">
            <w:pPr>
              <w:spacing w:after="0"/>
              <w:jc w:val="center"/>
              <w:rPr>
                <w:rFonts w:ascii="Times New Roman" w:hAnsi="Times New Roman"/>
                <w:b/>
                <w:color w:val="000000"/>
                <w:sz w:val="24"/>
                <w:szCs w:val="24"/>
                <w:lang w:eastAsia="ru-RU"/>
              </w:rPr>
            </w:pPr>
            <w:r w:rsidRPr="008563BF">
              <w:rPr>
                <w:rFonts w:ascii="Times New Roman" w:hAnsi="Times New Roman"/>
                <w:b/>
                <w:color w:val="000000"/>
                <w:sz w:val="24"/>
                <w:szCs w:val="24"/>
                <w:lang w:eastAsia="ru-RU"/>
              </w:rPr>
              <w:t>9</w:t>
            </w:r>
          </w:p>
        </w:tc>
        <w:tc>
          <w:tcPr>
            <w:tcW w:w="1289" w:type="dxa"/>
            <w:shd w:val="clear" w:color="auto" w:fill="auto"/>
            <w:tcMar>
              <w:top w:w="0" w:type="dxa"/>
              <w:left w:w="108" w:type="dxa"/>
              <w:bottom w:w="0" w:type="dxa"/>
              <w:right w:w="108" w:type="dxa"/>
            </w:tcMar>
            <w:vAlign w:val="center"/>
          </w:tcPr>
          <w:p w14:paraId="71B1DF11" w14:textId="77777777" w:rsidR="008563BF" w:rsidRPr="008563BF" w:rsidRDefault="008563BF" w:rsidP="007269B3">
            <w:pPr>
              <w:spacing w:after="0"/>
              <w:jc w:val="center"/>
              <w:rPr>
                <w:rFonts w:ascii="Times New Roman" w:hAnsi="Times New Roman"/>
                <w:b/>
                <w:color w:val="000000"/>
                <w:sz w:val="24"/>
                <w:szCs w:val="24"/>
                <w:lang w:eastAsia="ru-RU"/>
              </w:rPr>
            </w:pPr>
            <w:r w:rsidRPr="008563BF">
              <w:rPr>
                <w:rFonts w:ascii="Times New Roman" w:hAnsi="Times New Roman"/>
                <w:b/>
                <w:color w:val="000000"/>
                <w:sz w:val="24"/>
                <w:szCs w:val="24"/>
                <w:lang w:eastAsia="ru-RU"/>
              </w:rPr>
              <w:t>10</w:t>
            </w:r>
          </w:p>
        </w:tc>
        <w:tc>
          <w:tcPr>
            <w:tcW w:w="1227" w:type="dxa"/>
            <w:shd w:val="clear" w:color="auto" w:fill="auto"/>
            <w:tcMar>
              <w:top w:w="0" w:type="dxa"/>
              <w:left w:w="108" w:type="dxa"/>
              <w:bottom w:w="0" w:type="dxa"/>
              <w:right w:w="108" w:type="dxa"/>
            </w:tcMar>
            <w:vAlign w:val="center"/>
          </w:tcPr>
          <w:p w14:paraId="4FC77441" w14:textId="77777777" w:rsidR="008563BF" w:rsidRPr="008563BF" w:rsidRDefault="008563BF" w:rsidP="007269B3">
            <w:pPr>
              <w:spacing w:after="0"/>
              <w:jc w:val="center"/>
              <w:rPr>
                <w:rFonts w:ascii="Times New Roman" w:hAnsi="Times New Roman"/>
                <w:b/>
                <w:color w:val="000000"/>
                <w:sz w:val="24"/>
                <w:szCs w:val="24"/>
                <w:lang w:eastAsia="ru-RU"/>
              </w:rPr>
            </w:pPr>
            <w:r w:rsidRPr="008563BF">
              <w:rPr>
                <w:rFonts w:ascii="Times New Roman" w:hAnsi="Times New Roman"/>
                <w:b/>
                <w:color w:val="000000"/>
                <w:sz w:val="24"/>
                <w:szCs w:val="24"/>
                <w:lang w:eastAsia="ru-RU"/>
              </w:rPr>
              <w:t>11</w:t>
            </w:r>
          </w:p>
        </w:tc>
      </w:tr>
      <w:tr w:rsidR="00BB3E38" w:rsidRPr="008563BF" w14:paraId="2C6E7E4B" w14:textId="77777777" w:rsidTr="004F506B">
        <w:trPr>
          <w:trHeight w:val="332"/>
          <w:jc w:val="center"/>
        </w:trPr>
        <w:tc>
          <w:tcPr>
            <w:tcW w:w="1224" w:type="dxa"/>
            <w:shd w:val="clear" w:color="auto" w:fill="auto"/>
            <w:tcMar>
              <w:top w:w="0" w:type="dxa"/>
              <w:left w:w="108" w:type="dxa"/>
              <w:bottom w:w="0" w:type="dxa"/>
              <w:right w:w="108" w:type="dxa"/>
            </w:tcMar>
            <w:vAlign w:val="center"/>
          </w:tcPr>
          <w:p w14:paraId="25AABA5A" w14:textId="5B69E50C" w:rsidR="00BB3E38" w:rsidRPr="008563BF" w:rsidRDefault="0050269D" w:rsidP="00BB3E38">
            <w:pPr>
              <w:spacing w:after="0"/>
              <w:jc w:val="center"/>
              <w:rPr>
                <w:rFonts w:ascii="Times New Roman" w:hAnsi="Times New Roman"/>
                <w:sz w:val="24"/>
                <w:szCs w:val="24"/>
                <w:lang w:eastAsia="ru-RU"/>
              </w:rPr>
            </w:pPr>
            <w:r>
              <w:rPr>
                <w:rFonts w:ascii="Times New Roman" w:hAnsi="Times New Roman"/>
                <w:sz w:val="24"/>
                <w:szCs w:val="24"/>
                <w:lang w:eastAsia="ru-RU"/>
              </w:rPr>
              <w:t>20</w:t>
            </w:r>
          </w:p>
        </w:tc>
        <w:tc>
          <w:tcPr>
            <w:tcW w:w="1181" w:type="dxa"/>
            <w:shd w:val="clear" w:color="auto" w:fill="auto"/>
            <w:tcMar>
              <w:top w:w="0" w:type="dxa"/>
              <w:left w:w="108" w:type="dxa"/>
              <w:bottom w:w="0" w:type="dxa"/>
              <w:right w:w="108" w:type="dxa"/>
            </w:tcMar>
            <w:vAlign w:val="center"/>
          </w:tcPr>
          <w:p w14:paraId="21BBCA0A" w14:textId="58235D4D" w:rsidR="00BB3E38" w:rsidRPr="009C7063" w:rsidRDefault="001E1F89" w:rsidP="00BB3E38">
            <w:pPr>
              <w:spacing w:after="0"/>
              <w:jc w:val="center"/>
              <w:rPr>
                <w:rFonts w:ascii="Times New Roman" w:hAnsi="Times New Roman"/>
                <w:b/>
                <w:sz w:val="24"/>
                <w:szCs w:val="24"/>
                <w:lang w:eastAsia="ru-RU"/>
              </w:rPr>
            </w:pPr>
            <w:r>
              <w:rPr>
                <w:rFonts w:ascii="Times New Roman" w:hAnsi="Times New Roman"/>
                <w:b/>
                <w:sz w:val="24"/>
                <w:szCs w:val="24"/>
                <w:lang w:eastAsia="ru-RU"/>
              </w:rPr>
              <w:t>82</w:t>
            </w:r>
          </w:p>
        </w:tc>
        <w:tc>
          <w:tcPr>
            <w:tcW w:w="1418" w:type="dxa"/>
            <w:shd w:val="clear" w:color="auto" w:fill="auto"/>
            <w:tcMar>
              <w:top w:w="0" w:type="dxa"/>
              <w:left w:w="108" w:type="dxa"/>
              <w:bottom w:w="0" w:type="dxa"/>
              <w:right w:w="108" w:type="dxa"/>
            </w:tcMar>
          </w:tcPr>
          <w:p w14:paraId="3C42B614" w14:textId="3A4E83A3" w:rsidR="00BB3E38" w:rsidRPr="008563BF" w:rsidRDefault="001E1F89" w:rsidP="00BB3E38">
            <w:pPr>
              <w:spacing w:after="0"/>
              <w:jc w:val="center"/>
              <w:rPr>
                <w:rFonts w:ascii="Times New Roman" w:hAnsi="Times New Roman"/>
                <w:sz w:val="24"/>
                <w:szCs w:val="24"/>
                <w:lang w:eastAsia="ru-RU"/>
              </w:rPr>
            </w:pPr>
            <w:r>
              <w:rPr>
                <w:rFonts w:ascii="Times New Roman" w:hAnsi="Times New Roman"/>
                <w:sz w:val="24"/>
                <w:szCs w:val="24"/>
                <w:lang w:eastAsia="ru-RU"/>
              </w:rPr>
              <w:t>52</w:t>
            </w:r>
          </w:p>
        </w:tc>
        <w:tc>
          <w:tcPr>
            <w:tcW w:w="1275" w:type="dxa"/>
            <w:shd w:val="clear" w:color="auto" w:fill="auto"/>
          </w:tcPr>
          <w:p w14:paraId="664FEBF0" w14:textId="50B2926A" w:rsidR="00BB3E38" w:rsidRPr="008563BF" w:rsidRDefault="001E1F89" w:rsidP="00BB3E38">
            <w:pPr>
              <w:spacing w:after="0"/>
              <w:jc w:val="center"/>
              <w:rPr>
                <w:rFonts w:ascii="Times New Roman" w:hAnsi="Times New Roman"/>
                <w:sz w:val="24"/>
                <w:szCs w:val="24"/>
                <w:lang w:eastAsia="ru-RU"/>
              </w:rPr>
            </w:pPr>
            <w:r>
              <w:rPr>
                <w:rFonts w:ascii="Times New Roman" w:hAnsi="Times New Roman"/>
                <w:sz w:val="24"/>
                <w:szCs w:val="24"/>
                <w:lang w:eastAsia="ru-RU"/>
              </w:rPr>
              <w:t>22</w:t>
            </w:r>
          </w:p>
        </w:tc>
        <w:tc>
          <w:tcPr>
            <w:tcW w:w="1701" w:type="dxa"/>
            <w:shd w:val="clear" w:color="auto" w:fill="auto"/>
            <w:tcMar>
              <w:top w:w="0" w:type="dxa"/>
              <w:left w:w="108" w:type="dxa"/>
              <w:bottom w:w="0" w:type="dxa"/>
              <w:right w:w="108" w:type="dxa"/>
            </w:tcMar>
          </w:tcPr>
          <w:p w14:paraId="231B4BC1" w14:textId="7A723CD3" w:rsidR="00BB3E38" w:rsidRPr="008563BF" w:rsidRDefault="001E1F89" w:rsidP="00BB3E38">
            <w:pPr>
              <w:spacing w:after="0"/>
              <w:jc w:val="center"/>
              <w:rPr>
                <w:rFonts w:ascii="Times New Roman" w:hAnsi="Times New Roman"/>
                <w:sz w:val="24"/>
                <w:szCs w:val="24"/>
                <w:lang w:eastAsia="ru-RU"/>
              </w:rPr>
            </w:pPr>
            <w:r>
              <w:rPr>
                <w:rFonts w:ascii="Times New Roman" w:hAnsi="Times New Roman"/>
                <w:sz w:val="24"/>
                <w:szCs w:val="24"/>
                <w:lang w:eastAsia="ru-RU"/>
              </w:rPr>
              <w:t>32</w:t>
            </w:r>
          </w:p>
        </w:tc>
        <w:tc>
          <w:tcPr>
            <w:tcW w:w="1228" w:type="dxa"/>
            <w:shd w:val="clear" w:color="auto" w:fill="auto"/>
            <w:tcMar>
              <w:top w:w="0" w:type="dxa"/>
              <w:left w:w="108" w:type="dxa"/>
              <w:bottom w:w="0" w:type="dxa"/>
              <w:right w:w="108" w:type="dxa"/>
            </w:tcMar>
          </w:tcPr>
          <w:p w14:paraId="6935DE5D" w14:textId="3462E5ED" w:rsidR="00BB3E38" w:rsidRPr="008563BF" w:rsidRDefault="001E1F89" w:rsidP="00BB3E38">
            <w:pPr>
              <w:spacing w:after="0"/>
              <w:jc w:val="center"/>
              <w:rPr>
                <w:rFonts w:ascii="Times New Roman" w:hAnsi="Times New Roman"/>
                <w:sz w:val="24"/>
                <w:szCs w:val="24"/>
                <w:lang w:eastAsia="ru-RU"/>
              </w:rPr>
            </w:pPr>
            <w:r>
              <w:rPr>
                <w:rFonts w:ascii="Times New Roman" w:hAnsi="Times New Roman"/>
                <w:sz w:val="24"/>
                <w:szCs w:val="24"/>
                <w:lang w:eastAsia="ru-RU"/>
              </w:rPr>
              <w:t>46</w:t>
            </w:r>
          </w:p>
        </w:tc>
        <w:tc>
          <w:tcPr>
            <w:tcW w:w="1324" w:type="dxa"/>
            <w:shd w:val="clear" w:color="auto" w:fill="auto"/>
            <w:tcMar>
              <w:top w:w="0" w:type="dxa"/>
              <w:left w:w="108" w:type="dxa"/>
              <w:bottom w:w="0" w:type="dxa"/>
              <w:right w:w="108" w:type="dxa"/>
            </w:tcMar>
          </w:tcPr>
          <w:p w14:paraId="52A078EA" w14:textId="5AAEC22D" w:rsidR="00BB3E38" w:rsidRPr="008563BF" w:rsidRDefault="00234985" w:rsidP="00BB3E38">
            <w:pPr>
              <w:spacing w:after="0"/>
              <w:jc w:val="center"/>
              <w:rPr>
                <w:rFonts w:ascii="Times New Roman" w:hAnsi="Times New Roman"/>
                <w:color w:val="000000"/>
                <w:sz w:val="24"/>
                <w:szCs w:val="24"/>
                <w:lang w:eastAsia="ru-RU"/>
              </w:rPr>
            </w:pPr>
            <w:r>
              <w:rPr>
                <w:rFonts w:ascii="Times New Roman" w:hAnsi="Times New Roman"/>
                <w:color w:val="000000"/>
                <w:sz w:val="24"/>
                <w:szCs w:val="24"/>
                <w:lang w:eastAsia="ru-RU"/>
              </w:rPr>
              <w:t>2</w:t>
            </w:r>
            <w:r w:rsidR="007A298F" w:rsidRPr="007A298F">
              <w:rPr>
                <w:rFonts w:ascii="Times New Roman" w:hAnsi="Times New Roman"/>
                <w:color w:val="000000"/>
                <w:sz w:val="24"/>
                <w:szCs w:val="24"/>
                <w:lang w:eastAsia="ru-RU"/>
              </w:rPr>
              <w:t>:00</w:t>
            </w:r>
          </w:p>
        </w:tc>
        <w:tc>
          <w:tcPr>
            <w:tcW w:w="1134" w:type="dxa"/>
            <w:shd w:val="clear" w:color="auto" w:fill="auto"/>
            <w:tcMar>
              <w:top w:w="0" w:type="dxa"/>
              <w:left w:w="108" w:type="dxa"/>
              <w:bottom w:w="0" w:type="dxa"/>
              <w:right w:w="108" w:type="dxa"/>
            </w:tcMar>
          </w:tcPr>
          <w:p w14:paraId="714B8EC2" w14:textId="6BA62316" w:rsidR="00BB3E38" w:rsidRPr="008563BF" w:rsidRDefault="00234985" w:rsidP="00234985">
            <w:pPr>
              <w:spacing w:after="0"/>
              <w:jc w:val="center"/>
              <w:rPr>
                <w:rFonts w:ascii="Times New Roman" w:hAnsi="Times New Roman"/>
                <w:color w:val="000000"/>
                <w:sz w:val="24"/>
                <w:szCs w:val="24"/>
                <w:lang w:eastAsia="ru-RU"/>
              </w:rPr>
            </w:pPr>
            <w:r>
              <w:rPr>
                <w:rFonts w:ascii="Times New Roman" w:hAnsi="Times New Roman"/>
                <w:color w:val="000000"/>
                <w:sz w:val="24"/>
                <w:szCs w:val="24"/>
                <w:lang w:eastAsia="ru-RU"/>
              </w:rPr>
              <w:t>1</w:t>
            </w:r>
            <w:r w:rsidR="003660A6">
              <w:rPr>
                <w:rFonts w:ascii="Times New Roman" w:hAnsi="Times New Roman"/>
                <w:color w:val="000000"/>
                <w:sz w:val="24"/>
                <w:szCs w:val="24"/>
                <w:lang w:eastAsia="ru-RU"/>
              </w:rPr>
              <w:t>:</w:t>
            </w:r>
            <w:r>
              <w:rPr>
                <w:rFonts w:ascii="Times New Roman" w:hAnsi="Times New Roman"/>
                <w:color w:val="000000"/>
                <w:sz w:val="24"/>
                <w:szCs w:val="24"/>
                <w:lang w:eastAsia="ru-RU"/>
              </w:rPr>
              <w:t>0</w:t>
            </w:r>
            <w:r w:rsidR="003660A6">
              <w:rPr>
                <w:rFonts w:ascii="Times New Roman" w:hAnsi="Times New Roman"/>
                <w:color w:val="000000"/>
                <w:sz w:val="24"/>
                <w:szCs w:val="24"/>
                <w:lang w:eastAsia="ru-RU"/>
              </w:rPr>
              <w:t>0</w:t>
            </w:r>
          </w:p>
        </w:tc>
        <w:tc>
          <w:tcPr>
            <w:tcW w:w="1559" w:type="dxa"/>
            <w:shd w:val="clear" w:color="auto" w:fill="auto"/>
          </w:tcPr>
          <w:p w14:paraId="7AB09BF0" w14:textId="1FCFC8BF" w:rsidR="00BB3E38" w:rsidRPr="008563BF" w:rsidRDefault="00234985" w:rsidP="00BB3E38">
            <w:pPr>
              <w:spacing w:after="0"/>
              <w:jc w:val="center"/>
              <w:rPr>
                <w:rFonts w:ascii="Times New Roman" w:hAnsi="Times New Roman"/>
                <w:color w:val="000000"/>
                <w:sz w:val="24"/>
                <w:szCs w:val="24"/>
                <w:lang w:eastAsia="ru-RU"/>
              </w:rPr>
            </w:pPr>
            <w:r>
              <w:rPr>
                <w:rFonts w:ascii="Times New Roman" w:hAnsi="Times New Roman"/>
                <w:color w:val="000000"/>
                <w:sz w:val="24"/>
                <w:szCs w:val="24"/>
                <w:lang w:eastAsia="ru-RU"/>
              </w:rPr>
              <w:t>2</w:t>
            </w:r>
            <w:r w:rsidR="007A298F" w:rsidRPr="007A298F">
              <w:rPr>
                <w:rFonts w:ascii="Times New Roman" w:hAnsi="Times New Roman"/>
                <w:color w:val="000000"/>
                <w:sz w:val="24"/>
                <w:szCs w:val="24"/>
                <w:lang w:eastAsia="ru-RU"/>
              </w:rPr>
              <w:t>:00</w:t>
            </w:r>
          </w:p>
        </w:tc>
        <w:tc>
          <w:tcPr>
            <w:tcW w:w="1289" w:type="dxa"/>
            <w:shd w:val="clear" w:color="auto" w:fill="auto"/>
            <w:tcMar>
              <w:top w:w="0" w:type="dxa"/>
              <w:left w:w="108" w:type="dxa"/>
              <w:bottom w:w="0" w:type="dxa"/>
              <w:right w:w="108" w:type="dxa"/>
            </w:tcMar>
          </w:tcPr>
          <w:p w14:paraId="645B42F1" w14:textId="5C862263" w:rsidR="00BB3E38" w:rsidRPr="008563BF" w:rsidRDefault="00234985" w:rsidP="00BB3E38">
            <w:pPr>
              <w:spacing w:after="0"/>
              <w:jc w:val="center"/>
              <w:rPr>
                <w:rFonts w:ascii="Times New Roman" w:hAnsi="Times New Roman"/>
                <w:color w:val="000000"/>
                <w:sz w:val="24"/>
                <w:szCs w:val="24"/>
                <w:lang w:eastAsia="ru-RU"/>
              </w:rPr>
            </w:pPr>
            <w:r>
              <w:rPr>
                <w:rFonts w:ascii="Times New Roman" w:hAnsi="Times New Roman"/>
                <w:color w:val="000000"/>
                <w:sz w:val="24"/>
                <w:szCs w:val="24"/>
                <w:lang w:eastAsia="ru-RU"/>
              </w:rPr>
              <w:t>2</w:t>
            </w:r>
            <w:r w:rsidR="007A298F" w:rsidRPr="007A298F">
              <w:rPr>
                <w:rFonts w:ascii="Times New Roman" w:hAnsi="Times New Roman"/>
                <w:color w:val="000000"/>
                <w:sz w:val="24"/>
                <w:szCs w:val="24"/>
                <w:lang w:eastAsia="ru-RU"/>
              </w:rPr>
              <w:t>:00</w:t>
            </w:r>
          </w:p>
        </w:tc>
        <w:tc>
          <w:tcPr>
            <w:tcW w:w="1227" w:type="dxa"/>
            <w:shd w:val="clear" w:color="auto" w:fill="auto"/>
            <w:tcMar>
              <w:top w:w="0" w:type="dxa"/>
              <w:left w:w="108" w:type="dxa"/>
              <w:bottom w:w="0" w:type="dxa"/>
              <w:right w:w="108" w:type="dxa"/>
            </w:tcMar>
          </w:tcPr>
          <w:p w14:paraId="1C240207" w14:textId="77E0C788" w:rsidR="00BB3E38" w:rsidRPr="008563BF" w:rsidRDefault="00234985" w:rsidP="00234985">
            <w:pPr>
              <w:spacing w:after="0"/>
              <w:jc w:val="center"/>
              <w:rPr>
                <w:rFonts w:ascii="Times New Roman" w:hAnsi="Times New Roman"/>
                <w:color w:val="000000"/>
                <w:sz w:val="24"/>
                <w:szCs w:val="24"/>
                <w:lang w:eastAsia="ru-RU"/>
              </w:rPr>
            </w:pPr>
            <w:r>
              <w:rPr>
                <w:rFonts w:ascii="Times New Roman" w:hAnsi="Times New Roman"/>
                <w:color w:val="000000"/>
                <w:sz w:val="24"/>
                <w:szCs w:val="24"/>
                <w:lang w:eastAsia="ru-RU"/>
              </w:rPr>
              <w:t>6</w:t>
            </w:r>
            <w:r w:rsidR="007A298F" w:rsidRPr="00E72FE5">
              <w:rPr>
                <w:rFonts w:ascii="Times New Roman" w:hAnsi="Times New Roman"/>
                <w:color w:val="000000"/>
                <w:sz w:val="24"/>
                <w:szCs w:val="24"/>
                <w:lang w:eastAsia="ru-RU"/>
              </w:rPr>
              <w:t>:</w:t>
            </w:r>
            <w:r>
              <w:rPr>
                <w:rFonts w:ascii="Times New Roman" w:hAnsi="Times New Roman"/>
                <w:color w:val="000000"/>
                <w:sz w:val="24"/>
                <w:szCs w:val="24"/>
                <w:lang w:eastAsia="ru-RU"/>
              </w:rPr>
              <w:t>0</w:t>
            </w:r>
            <w:r w:rsidR="007A298F" w:rsidRPr="00E72FE5">
              <w:rPr>
                <w:rFonts w:ascii="Times New Roman" w:hAnsi="Times New Roman"/>
                <w:color w:val="000000"/>
                <w:sz w:val="24"/>
                <w:szCs w:val="24"/>
                <w:lang w:eastAsia="ru-RU"/>
              </w:rPr>
              <w:t>0</w:t>
            </w:r>
          </w:p>
        </w:tc>
      </w:tr>
    </w:tbl>
    <w:p w14:paraId="2B4E140E" w14:textId="77777777" w:rsidR="00E04991" w:rsidRPr="009B750C" w:rsidRDefault="00E04991" w:rsidP="00E04991">
      <w:pPr>
        <w:spacing w:after="0" w:line="240" w:lineRule="auto"/>
        <w:jc w:val="right"/>
        <w:rPr>
          <w:sz w:val="2"/>
          <w:szCs w:val="2"/>
        </w:rPr>
      </w:pPr>
    </w:p>
    <w:sectPr w:rsidR="00E04991" w:rsidRPr="009B750C" w:rsidSect="008563BF">
      <w:headerReference w:type="default" r:id="rId12"/>
      <w:headerReference w:type="first" r:id="rId13"/>
      <w:type w:val="continuous"/>
      <w:pgSz w:w="16838" w:h="11906" w:orient="landscape"/>
      <w:pgMar w:top="1701" w:right="1134" w:bottom="851" w:left="1134"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85CD70" w14:textId="77777777" w:rsidR="00400897" w:rsidRDefault="00400897">
      <w:pPr>
        <w:spacing w:after="0" w:line="240" w:lineRule="auto"/>
      </w:pPr>
      <w:r>
        <w:separator/>
      </w:r>
    </w:p>
  </w:endnote>
  <w:endnote w:type="continuationSeparator" w:id="0">
    <w:p w14:paraId="684F931F" w14:textId="77777777" w:rsidR="00400897" w:rsidRDefault="00400897">
      <w:pPr>
        <w:spacing w:after="0" w:line="240" w:lineRule="auto"/>
      </w:pPr>
      <w:r>
        <w:continuationSeparator/>
      </w:r>
    </w:p>
  </w:endnote>
  <w:endnote w:type="continuationNotice" w:id="1">
    <w:p w14:paraId="5EC28889" w14:textId="77777777" w:rsidR="00400897" w:rsidRDefault="0040089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139C3B" w14:textId="77777777" w:rsidR="00400897" w:rsidRDefault="00400897">
      <w:pPr>
        <w:spacing w:after="0" w:line="240" w:lineRule="auto"/>
      </w:pPr>
      <w:r>
        <w:separator/>
      </w:r>
    </w:p>
  </w:footnote>
  <w:footnote w:type="continuationSeparator" w:id="0">
    <w:p w14:paraId="22DDF4ED" w14:textId="77777777" w:rsidR="00400897" w:rsidRDefault="00400897">
      <w:pPr>
        <w:spacing w:after="0" w:line="240" w:lineRule="auto"/>
      </w:pPr>
      <w:r>
        <w:continuationSeparator/>
      </w:r>
    </w:p>
  </w:footnote>
  <w:footnote w:type="continuationNotice" w:id="1">
    <w:p w14:paraId="71A5F51E" w14:textId="77777777" w:rsidR="00400897" w:rsidRDefault="00400897">
      <w:pPr>
        <w:spacing w:after="0" w:line="240" w:lineRule="auto"/>
      </w:pPr>
    </w:p>
  </w:footnote>
  <w:footnote w:id="2">
    <w:p w14:paraId="5A952259" w14:textId="77777777" w:rsidR="001B55B4" w:rsidRPr="00ED3C40" w:rsidRDefault="001B55B4" w:rsidP="001B55B4">
      <w:pPr>
        <w:pStyle w:val="a7"/>
        <w:ind w:firstLine="709"/>
        <w:jc w:val="both"/>
        <w:rPr>
          <w:rFonts w:ascii="Times New Roman" w:hAnsi="Times New Roman" w:cs="Times New Roman"/>
          <w:lang w:val="ru-RU"/>
        </w:rPr>
      </w:pPr>
      <w:r w:rsidRPr="00ED3C40">
        <w:rPr>
          <w:rStyle w:val="a9"/>
          <w:rFonts w:ascii="Times New Roman" w:hAnsi="Times New Roman" w:cs="Times New Roman"/>
        </w:rPr>
        <w:footnoteRef/>
      </w:r>
      <w:r w:rsidRPr="00ED3C40">
        <w:rPr>
          <w:rFonts w:ascii="Times New Roman" w:hAnsi="Times New Roman" w:cs="Times New Roman"/>
        </w:rPr>
        <w:t xml:space="preserve"> Предоставление счет</w:t>
      </w:r>
      <w:r w:rsidRPr="00ED3C40">
        <w:rPr>
          <w:rFonts w:ascii="Times New Roman" w:hAnsi="Times New Roman" w:cs="Times New Roman"/>
          <w:lang w:val="ru-RU"/>
        </w:rPr>
        <w:t>а</w:t>
      </w:r>
      <w:r w:rsidRPr="00ED3C40">
        <w:rPr>
          <w:rFonts w:ascii="Times New Roman" w:hAnsi="Times New Roman" w:cs="Times New Roman"/>
        </w:rPr>
        <w:t>-фактуры не требуется в случае</w:t>
      </w:r>
      <w:r w:rsidRPr="00ED3C40">
        <w:rPr>
          <w:rFonts w:ascii="Times New Roman" w:hAnsi="Times New Roman" w:cs="Times New Roman"/>
          <w:lang w:val="ru-RU"/>
        </w:rPr>
        <w:t>,</w:t>
      </w:r>
      <w:r w:rsidRPr="00ED3C40">
        <w:rPr>
          <w:rFonts w:ascii="Times New Roman" w:hAnsi="Times New Roman" w:cs="Times New Roman"/>
        </w:rPr>
        <w:t xml:space="preserve"> если </w:t>
      </w:r>
      <w:r w:rsidRPr="00ED3C40">
        <w:rPr>
          <w:rFonts w:ascii="Times New Roman" w:hAnsi="Times New Roman" w:cs="Times New Roman"/>
          <w:lang w:val="ru-RU"/>
        </w:rPr>
        <w:t>Исполнитель</w:t>
      </w:r>
      <w:r w:rsidRPr="00ED3C40">
        <w:rPr>
          <w:rFonts w:ascii="Times New Roman" w:hAnsi="Times New Roman" w:cs="Times New Roman"/>
        </w:rPr>
        <w:t xml:space="preserve"> не является плательщиком НДС.</w:t>
      </w:r>
    </w:p>
  </w:footnote>
  <w:footnote w:id="3">
    <w:p w14:paraId="4C4F1363" w14:textId="331673EA" w:rsidR="000971B7" w:rsidRDefault="000971B7" w:rsidP="00E40573">
      <w:pPr>
        <w:widowControl w:val="0"/>
        <w:autoSpaceDE w:val="0"/>
        <w:autoSpaceDN w:val="0"/>
        <w:adjustRightInd w:val="0"/>
        <w:spacing w:after="0" w:line="240" w:lineRule="auto"/>
        <w:ind w:firstLine="709"/>
        <w:jc w:val="both"/>
        <w:rPr>
          <w:rFonts w:ascii="Times New Roman" w:eastAsia="Times New Roman" w:hAnsi="Times New Roman"/>
          <w:color w:val="000000"/>
          <w:sz w:val="20"/>
          <w:szCs w:val="20"/>
          <w:lang w:eastAsia="ru-RU"/>
        </w:rPr>
      </w:pPr>
      <w:r w:rsidRPr="00ED3C40">
        <w:rPr>
          <w:rStyle w:val="a9"/>
          <w:rFonts w:ascii="Times New Roman" w:hAnsi="Times New Roman"/>
          <w:sz w:val="20"/>
          <w:szCs w:val="20"/>
        </w:rPr>
        <w:footnoteRef/>
      </w:r>
      <w:r w:rsidRPr="00ED3C40">
        <w:rPr>
          <w:rFonts w:ascii="Times New Roman" w:hAnsi="Times New Roman"/>
          <w:sz w:val="20"/>
          <w:szCs w:val="20"/>
        </w:rPr>
        <w:t xml:space="preserve"> </w:t>
      </w:r>
      <w:r w:rsidRPr="00ED3C40">
        <w:rPr>
          <w:rFonts w:ascii="Times New Roman" w:eastAsia="Times New Roman" w:hAnsi="Times New Roman"/>
          <w:color w:val="000000"/>
          <w:sz w:val="20"/>
          <w:szCs w:val="20"/>
          <w:lang w:eastAsia="ru-RU"/>
        </w:rPr>
        <w:t>Пункт подачи/обмена/назначения по маршруту− населенный пункт (город) включает в себя все возможные адреса, находящиеся в границах данного населенного пункта</w:t>
      </w:r>
      <w:r>
        <w:rPr>
          <w:rFonts w:ascii="Times New Roman" w:eastAsia="Times New Roman" w:hAnsi="Times New Roman"/>
          <w:color w:val="000000"/>
          <w:sz w:val="20"/>
          <w:szCs w:val="20"/>
          <w:lang w:eastAsia="ru-RU"/>
        </w:rPr>
        <w:t>,</w:t>
      </w:r>
      <w:r w:rsidRPr="00ED3C40">
        <w:rPr>
          <w:rFonts w:ascii="Times New Roman" w:eastAsia="Times New Roman" w:hAnsi="Times New Roman"/>
          <w:color w:val="000000"/>
          <w:sz w:val="20"/>
          <w:szCs w:val="20"/>
          <w:lang w:eastAsia="ru-RU"/>
        </w:rPr>
        <w:t xml:space="preserve"> и может содержать одновременно до 3 (трех) точек обмена. </w:t>
      </w:r>
    </w:p>
    <w:p w14:paraId="7F69ACE6" w14:textId="733724FA" w:rsidR="000971B7" w:rsidRPr="009F119F" w:rsidRDefault="000971B7" w:rsidP="00E40573">
      <w:pPr>
        <w:widowControl w:val="0"/>
        <w:autoSpaceDE w:val="0"/>
        <w:autoSpaceDN w:val="0"/>
        <w:adjustRightInd w:val="0"/>
        <w:spacing w:after="0" w:line="240" w:lineRule="auto"/>
        <w:ind w:firstLine="709"/>
        <w:jc w:val="both"/>
        <w:rPr>
          <w:rFonts w:ascii="Times New Roman" w:eastAsia="Times New Roman" w:hAnsi="Times New Roman"/>
          <w:b/>
          <w:color w:val="000000"/>
          <w:sz w:val="20"/>
          <w:szCs w:val="20"/>
          <w:lang w:eastAsia="ru-RU"/>
        </w:rPr>
      </w:pPr>
      <w:r w:rsidRPr="009F119F">
        <w:rPr>
          <w:rFonts w:ascii="Times New Roman" w:eastAsia="Times New Roman" w:hAnsi="Times New Roman"/>
          <w:b/>
          <w:color w:val="000000"/>
          <w:sz w:val="20"/>
          <w:szCs w:val="20"/>
          <w:lang w:eastAsia="ru-RU"/>
        </w:rPr>
        <w:t>Москва - территория Москвы и Московской области до Большого Московского кольца (А-108).</w:t>
      </w:r>
    </w:p>
  </w:footnote>
  <w:footnote w:id="4">
    <w:p w14:paraId="1F28E551" w14:textId="77777777" w:rsidR="000971B7" w:rsidRPr="00ED3C40" w:rsidRDefault="000971B7" w:rsidP="00E40573">
      <w:pPr>
        <w:widowControl w:val="0"/>
        <w:autoSpaceDE w:val="0"/>
        <w:autoSpaceDN w:val="0"/>
        <w:adjustRightInd w:val="0"/>
        <w:spacing w:after="0" w:line="240" w:lineRule="auto"/>
        <w:ind w:firstLine="709"/>
        <w:jc w:val="both"/>
        <w:rPr>
          <w:rFonts w:ascii="Times New Roman" w:eastAsia="Times New Roman" w:hAnsi="Times New Roman"/>
          <w:color w:val="000000"/>
          <w:sz w:val="20"/>
          <w:szCs w:val="20"/>
          <w:lang w:eastAsia="ru-RU"/>
        </w:rPr>
      </w:pPr>
      <w:r w:rsidRPr="00ED3C40">
        <w:rPr>
          <w:rStyle w:val="a9"/>
          <w:rFonts w:ascii="Times New Roman" w:hAnsi="Times New Roman"/>
          <w:sz w:val="20"/>
          <w:szCs w:val="20"/>
        </w:rPr>
        <w:footnoteRef/>
      </w:r>
      <w:r w:rsidRPr="00ED3C40">
        <w:rPr>
          <w:rFonts w:ascii="Times New Roman" w:hAnsi="Times New Roman"/>
          <w:sz w:val="20"/>
          <w:szCs w:val="20"/>
        </w:rPr>
        <w:t xml:space="preserve"> </w:t>
      </w:r>
      <w:r w:rsidRPr="00ED3C40">
        <w:rPr>
          <w:rFonts w:ascii="Times New Roman" w:eastAsia="Times New Roman" w:hAnsi="Times New Roman"/>
          <w:color w:val="000000"/>
          <w:sz w:val="20"/>
          <w:szCs w:val="20"/>
          <w:lang w:eastAsia="ru-RU"/>
        </w:rPr>
        <w:t>Использование ТС по типу «сцепка» включает в себя маневровые работы ТС в расцепленном/сцепленном состоянии, а также все работы со стороны водителя (экипажа) по обеспечению беспрепятственной загрузки/выгрузки кузова ТС.</w:t>
      </w:r>
    </w:p>
    <w:p w14:paraId="7EF213F6" w14:textId="77777777" w:rsidR="000971B7" w:rsidRPr="005239FF" w:rsidRDefault="000971B7" w:rsidP="001B55B4">
      <w:pPr>
        <w:widowControl w:val="0"/>
        <w:autoSpaceDE w:val="0"/>
        <w:autoSpaceDN w:val="0"/>
        <w:adjustRightInd w:val="0"/>
        <w:spacing w:before="120" w:after="120" w:line="240" w:lineRule="auto"/>
        <w:ind w:firstLine="720"/>
        <w:jc w:val="both"/>
      </w:pPr>
    </w:p>
  </w:footnote>
  <w:footnote w:id="5">
    <w:p w14:paraId="3FB7C2CE" w14:textId="77777777" w:rsidR="008563BF" w:rsidRPr="00ED3C40" w:rsidRDefault="008563BF" w:rsidP="008563BF">
      <w:pPr>
        <w:widowControl w:val="0"/>
        <w:autoSpaceDE w:val="0"/>
        <w:autoSpaceDN w:val="0"/>
        <w:adjustRightInd w:val="0"/>
        <w:spacing w:after="0" w:line="240" w:lineRule="auto"/>
        <w:ind w:firstLine="709"/>
        <w:jc w:val="both"/>
        <w:rPr>
          <w:rFonts w:ascii="Times New Roman" w:eastAsia="Times New Roman" w:hAnsi="Times New Roman"/>
          <w:color w:val="000000"/>
          <w:sz w:val="20"/>
          <w:szCs w:val="20"/>
          <w:lang w:eastAsia="ru-RU"/>
        </w:rPr>
      </w:pPr>
      <w:r w:rsidRPr="00ED3C40">
        <w:rPr>
          <w:rStyle w:val="a9"/>
          <w:rFonts w:ascii="Times New Roman" w:hAnsi="Times New Roman"/>
          <w:sz w:val="20"/>
          <w:szCs w:val="20"/>
        </w:rPr>
        <w:footnoteRef/>
      </w:r>
      <w:r w:rsidRPr="00ED3C40">
        <w:rPr>
          <w:rFonts w:ascii="Times New Roman" w:hAnsi="Times New Roman"/>
          <w:sz w:val="20"/>
          <w:szCs w:val="20"/>
        </w:rPr>
        <w:t xml:space="preserve"> </w:t>
      </w:r>
      <w:r w:rsidRPr="00F34574">
        <w:rPr>
          <w:rFonts w:ascii="Times New Roman" w:hAnsi="Times New Roman"/>
          <w:sz w:val="20"/>
          <w:szCs w:val="20"/>
        </w:rPr>
        <w:t>КСРП-П – внешние размеры: ширина – 1224 мм; длина – 1024 мм; высота – 920 мм</w:t>
      </w:r>
      <w:r>
        <w:rPr>
          <w:rFonts w:ascii="Times New Roman" w:hAnsi="Times New Roman"/>
          <w:sz w:val="20"/>
          <w:szCs w:val="20"/>
        </w:rPr>
        <w:t>;</w:t>
      </w:r>
    </w:p>
  </w:footnote>
  <w:footnote w:id="6">
    <w:p w14:paraId="07B93A19" w14:textId="77777777" w:rsidR="008563BF" w:rsidRPr="00ED3C40" w:rsidRDefault="008563BF" w:rsidP="008563BF">
      <w:pPr>
        <w:widowControl w:val="0"/>
        <w:autoSpaceDE w:val="0"/>
        <w:autoSpaceDN w:val="0"/>
        <w:adjustRightInd w:val="0"/>
        <w:spacing w:after="0" w:line="240" w:lineRule="auto"/>
        <w:ind w:firstLine="709"/>
        <w:jc w:val="both"/>
        <w:rPr>
          <w:rFonts w:ascii="Times New Roman" w:eastAsia="Times New Roman" w:hAnsi="Times New Roman"/>
          <w:color w:val="000000"/>
          <w:sz w:val="20"/>
          <w:szCs w:val="20"/>
          <w:lang w:eastAsia="ru-RU"/>
        </w:rPr>
      </w:pPr>
      <w:r w:rsidRPr="00ED3C40">
        <w:rPr>
          <w:rStyle w:val="a9"/>
          <w:rFonts w:ascii="Times New Roman" w:hAnsi="Times New Roman"/>
          <w:sz w:val="20"/>
          <w:szCs w:val="20"/>
        </w:rPr>
        <w:footnoteRef/>
      </w:r>
      <w:r w:rsidRPr="00ED3C40">
        <w:rPr>
          <w:rFonts w:ascii="Times New Roman" w:hAnsi="Times New Roman"/>
          <w:sz w:val="20"/>
          <w:szCs w:val="20"/>
        </w:rPr>
        <w:t xml:space="preserve"> </w:t>
      </w:r>
      <w:r w:rsidRPr="00F34574">
        <w:rPr>
          <w:rFonts w:ascii="Times New Roman" w:hAnsi="Times New Roman"/>
          <w:sz w:val="20"/>
          <w:szCs w:val="20"/>
        </w:rPr>
        <w:t>КПС-5 – внешние размеры: ширина – 1050 мм; длина – 1280 мм; высота – 1860 мм;</w:t>
      </w:r>
    </w:p>
  </w:footnote>
  <w:footnote w:id="7">
    <w:p w14:paraId="67F67BB7" w14:textId="77777777" w:rsidR="008563BF" w:rsidRPr="00ED3C40" w:rsidRDefault="008563BF" w:rsidP="008563BF">
      <w:pPr>
        <w:widowControl w:val="0"/>
        <w:autoSpaceDE w:val="0"/>
        <w:autoSpaceDN w:val="0"/>
        <w:adjustRightInd w:val="0"/>
        <w:spacing w:after="0" w:line="240" w:lineRule="auto"/>
        <w:ind w:firstLine="709"/>
        <w:jc w:val="both"/>
        <w:rPr>
          <w:rFonts w:ascii="Times New Roman" w:eastAsia="Times New Roman" w:hAnsi="Times New Roman"/>
          <w:color w:val="000000"/>
          <w:sz w:val="20"/>
          <w:szCs w:val="20"/>
          <w:lang w:eastAsia="ru-RU"/>
        </w:rPr>
      </w:pPr>
      <w:r w:rsidRPr="00ED3C40">
        <w:rPr>
          <w:rStyle w:val="a9"/>
          <w:rFonts w:ascii="Times New Roman" w:hAnsi="Times New Roman"/>
          <w:sz w:val="20"/>
          <w:szCs w:val="20"/>
        </w:rPr>
        <w:footnoteRef/>
      </w:r>
      <w:r w:rsidRPr="00ED3C40">
        <w:rPr>
          <w:rFonts w:ascii="Times New Roman" w:hAnsi="Times New Roman"/>
          <w:sz w:val="20"/>
          <w:szCs w:val="20"/>
        </w:rPr>
        <w:t xml:space="preserve"> </w:t>
      </w:r>
      <w:proofErr w:type="spellStart"/>
      <w:r w:rsidRPr="00F34574">
        <w:rPr>
          <w:rFonts w:ascii="Times New Roman" w:hAnsi="Times New Roman"/>
          <w:sz w:val="20"/>
          <w:szCs w:val="20"/>
        </w:rPr>
        <w:t>Европаллеты</w:t>
      </w:r>
      <w:proofErr w:type="spellEnd"/>
      <w:r w:rsidRPr="00F34574">
        <w:rPr>
          <w:rFonts w:ascii="Times New Roman" w:hAnsi="Times New Roman"/>
          <w:sz w:val="20"/>
          <w:szCs w:val="20"/>
        </w:rPr>
        <w:t>: ширина – 800 мм; длина – 1200 мм; высота – 145 мм</w:t>
      </w:r>
      <w:r>
        <w:rPr>
          <w:rFonts w:ascii="Times New Roman" w:hAnsi="Times New Roman"/>
          <w:sz w:val="20"/>
          <w:szCs w:val="20"/>
        </w:rPr>
        <w:t>;</w:t>
      </w:r>
    </w:p>
  </w:footnote>
  <w:footnote w:id="8">
    <w:p w14:paraId="75F502E1" w14:textId="77777777" w:rsidR="008563BF" w:rsidRPr="00ED3C40" w:rsidRDefault="008563BF" w:rsidP="008563BF">
      <w:pPr>
        <w:widowControl w:val="0"/>
        <w:autoSpaceDE w:val="0"/>
        <w:autoSpaceDN w:val="0"/>
        <w:adjustRightInd w:val="0"/>
        <w:spacing w:after="0" w:line="240" w:lineRule="auto"/>
        <w:ind w:firstLine="709"/>
        <w:jc w:val="both"/>
        <w:rPr>
          <w:rFonts w:ascii="Times New Roman" w:eastAsia="Times New Roman" w:hAnsi="Times New Roman"/>
          <w:color w:val="000000"/>
          <w:sz w:val="20"/>
          <w:szCs w:val="20"/>
          <w:lang w:eastAsia="ru-RU"/>
        </w:rPr>
      </w:pPr>
      <w:r w:rsidRPr="00ED3C40">
        <w:rPr>
          <w:rStyle w:val="a9"/>
          <w:rFonts w:ascii="Times New Roman" w:hAnsi="Times New Roman"/>
          <w:sz w:val="20"/>
          <w:szCs w:val="20"/>
        </w:rPr>
        <w:footnoteRef/>
      </w:r>
      <w:r w:rsidRPr="00ED3C40">
        <w:rPr>
          <w:rFonts w:ascii="Times New Roman" w:hAnsi="Times New Roman"/>
          <w:sz w:val="20"/>
          <w:szCs w:val="20"/>
        </w:rPr>
        <w:t xml:space="preserve"> </w:t>
      </w:r>
      <w:r w:rsidRPr="00F34574">
        <w:rPr>
          <w:rFonts w:ascii="Times New Roman" w:hAnsi="Times New Roman"/>
          <w:sz w:val="20"/>
          <w:szCs w:val="20"/>
        </w:rPr>
        <w:t>КПШ –  внешние размеры: ширина – 1020 мм; длина – 1300 мм; высота – 1190 мм</w:t>
      </w:r>
      <w:r>
        <w:rPr>
          <w:rFonts w:ascii="Times New Roman" w:hAnsi="Times New Roman"/>
          <w:sz w:val="20"/>
          <w:szCs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41282149"/>
      <w:docPartObj>
        <w:docPartGallery w:val="Page Numbers (Top of Page)"/>
        <w:docPartUnique/>
      </w:docPartObj>
    </w:sdtPr>
    <w:sdtEndPr/>
    <w:sdtContent>
      <w:p w14:paraId="429B25F0" w14:textId="0B17AFEE" w:rsidR="001B55B4" w:rsidRDefault="001B55B4">
        <w:pPr>
          <w:pStyle w:val="a3"/>
          <w:jc w:val="center"/>
        </w:pPr>
        <w:r w:rsidRPr="009F482A">
          <w:rPr>
            <w:rFonts w:ascii="Times New Roman" w:hAnsi="Times New Roman"/>
            <w:sz w:val="24"/>
            <w:szCs w:val="24"/>
          </w:rPr>
          <w:fldChar w:fldCharType="begin"/>
        </w:r>
        <w:r w:rsidRPr="009F482A">
          <w:rPr>
            <w:rFonts w:ascii="Times New Roman" w:hAnsi="Times New Roman"/>
            <w:sz w:val="24"/>
            <w:szCs w:val="24"/>
          </w:rPr>
          <w:instrText>PAGE   \* MERGEFORMAT</w:instrText>
        </w:r>
        <w:r w:rsidRPr="009F482A">
          <w:rPr>
            <w:rFonts w:ascii="Times New Roman" w:hAnsi="Times New Roman"/>
            <w:sz w:val="24"/>
            <w:szCs w:val="24"/>
          </w:rPr>
          <w:fldChar w:fldCharType="separate"/>
        </w:r>
        <w:r w:rsidR="00B31B0F">
          <w:rPr>
            <w:rFonts w:ascii="Times New Roman" w:hAnsi="Times New Roman"/>
            <w:noProof/>
            <w:sz w:val="24"/>
            <w:szCs w:val="24"/>
          </w:rPr>
          <w:t>9</w:t>
        </w:r>
        <w:r w:rsidRPr="009F482A">
          <w:rPr>
            <w:rFonts w:ascii="Times New Roman" w:hAnsi="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191668" w14:textId="77777777" w:rsidR="001B55B4" w:rsidRDefault="001B55B4">
    <w:pPr>
      <w:pStyle w:val="a3"/>
      <w:jc w:val="center"/>
    </w:pPr>
  </w:p>
  <w:p w14:paraId="597D59D7" w14:textId="77777777" w:rsidR="001B55B4" w:rsidRDefault="001B55B4">
    <w:pPr>
      <w:pStyle w:val="a3"/>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48563258"/>
      <w:docPartObj>
        <w:docPartGallery w:val="Page Numbers (Top of Page)"/>
        <w:docPartUnique/>
      </w:docPartObj>
    </w:sdtPr>
    <w:sdtEndPr>
      <w:rPr>
        <w:rFonts w:ascii="Times New Roman" w:hAnsi="Times New Roman"/>
        <w:sz w:val="24"/>
        <w:szCs w:val="24"/>
      </w:rPr>
    </w:sdtEndPr>
    <w:sdtContent>
      <w:p w14:paraId="5F41CE94" w14:textId="5BE89580" w:rsidR="001B55B4" w:rsidRPr="009F119F" w:rsidRDefault="009F119F" w:rsidP="009F119F">
        <w:pPr>
          <w:pStyle w:val="a3"/>
          <w:jc w:val="center"/>
          <w:rPr>
            <w:rFonts w:ascii="Times New Roman" w:hAnsi="Times New Roman"/>
            <w:sz w:val="24"/>
            <w:szCs w:val="24"/>
          </w:rPr>
        </w:pPr>
        <w:r w:rsidRPr="009F119F">
          <w:rPr>
            <w:rFonts w:ascii="Times New Roman" w:hAnsi="Times New Roman"/>
            <w:sz w:val="24"/>
            <w:szCs w:val="24"/>
          </w:rPr>
          <w:fldChar w:fldCharType="begin"/>
        </w:r>
        <w:r w:rsidRPr="009F119F">
          <w:rPr>
            <w:rFonts w:ascii="Times New Roman" w:hAnsi="Times New Roman"/>
            <w:sz w:val="24"/>
            <w:szCs w:val="24"/>
          </w:rPr>
          <w:instrText>PAGE   \* MERGEFORMAT</w:instrText>
        </w:r>
        <w:r w:rsidRPr="009F119F">
          <w:rPr>
            <w:rFonts w:ascii="Times New Roman" w:hAnsi="Times New Roman"/>
            <w:sz w:val="24"/>
            <w:szCs w:val="24"/>
          </w:rPr>
          <w:fldChar w:fldCharType="separate"/>
        </w:r>
        <w:r w:rsidR="00B31B0F">
          <w:rPr>
            <w:rFonts w:ascii="Times New Roman" w:hAnsi="Times New Roman"/>
            <w:noProof/>
            <w:sz w:val="24"/>
            <w:szCs w:val="24"/>
          </w:rPr>
          <w:t>10</w:t>
        </w:r>
        <w:r w:rsidRPr="009F119F">
          <w:rPr>
            <w:rFonts w:ascii="Times New Roman" w:hAnsi="Times New Roman"/>
            <w:sz w:val="24"/>
            <w:szCs w:val="24"/>
          </w:rPr>
          <w:fldChar w:fldCharType="end"/>
        </w:r>
      </w:p>
    </w:sdtContent>
  </w:sdt>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57AD18" w14:textId="77777777" w:rsidR="001B55B4" w:rsidRDefault="001B55B4">
    <w:pPr>
      <w:pStyle w:val="a3"/>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sz w:val="24"/>
        <w:szCs w:val="24"/>
      </w:rPr>
      <w:id w:val="1357320558"/>
      <w:docPartObj>
        <w:docPartGallery w:val="Page Numbers (Top of Page)"/>
        <w:docPartUnique/>
      </w:docPartObj>
    </w:sdtPr>
    <w:sdtEndPr/>
    <w:sdtContent>
      <w:p w14:paraId="0C5BA3DF" w14:textId="3ACBA061" w:rsidR="00380E8F" w:rsidRPr="009F119F" w:rsidRDefault="009F119F" w:rsidP="009F119F">
        <w:pPr>
          <w:pStyle w:val="a3"/>
          <w:jc w:val="center"/>
          <w:rPr>
            <w:rFonts w:ascii="Times New Roman" w:hAnsi="Times New Roman"/>
            <w:sz w:val="24"/>
            <w:szCs w:val="24"/>
          </w:rPr>
        </w:pPr>
        <w:r w:rsidRPr="009F119F">
          <w:rPr>
            <w:rFonts w:ascii="Times New Roman" w:hAnsi="Times New Roman"/>
            <w:sz w:val="24"/>
            <w:szCs w:val="24"/>
          </w:rPr>
          <w:fldChar w:fldCharType="begin"/>
        </w:r>
        <w:r w:rsidRPr="009F119F">
          <w:rPr>
            <w:rFonts w:ascii="Times New Roman" w:hAnsi="Times New Roman"/>
            <w:sz w:val="24"/>
            <w:szCs w:val="24"/>
          </w:rPr>
          <w:instrText>PAGE   \* MERGEFORMAT</w:instrText>
        </w:r>
        <w:r w:rsidRPr="009F119F">
          <w:rPr>
            <w:rFonts w:ascii="Times New Roman" w:hAnsi="Times New Roman"/>
            <w:sz w:val="24"/>
            <w:szCs w:val="24"/>
          </w:rPr>
          <w:fldChar w:fldCharType="separate"/>
        </w:r>
        <w:r w:rsidR="002D1AF4">
          <w:rPr>
            <w:rFonts w:ascii="Times New Roman" w:hAnsi="Times New Roman"/>
            <w:noProof/>
            <w:sz w:val="24"/>
            <w:szCs w:val="24"/>
          </w:rPr>
          <w:t>11</w:t>
        </w:r>
        <w:r w:rsidRPr="009F119F">
          <w:rPr>
            <w:rFonts w:ascii="Times New Roman" w:hAnsi="Times New Roman"/>
            <w:sz w:val="24"/>
            <w:szCs w:val="24"/>
          </w:rPr>
          <w:fldChar w:fldCharType="end"/>
        </w:r>
      </w:p>
    </w:sdtContent>
  </w:sdt>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3132FF" w14:textId="77777777" w:rsidR="00380E8F" w:rsidRDefault="00380E8F">
    <w:pPr>
      <w:pStyle w:val="a3"/>
    </w:pPr>
  </w:p>
  <w:p w14:paraId="397E3D2D" w14:textId="77777777" w:rsidR="00380E8F" w:rsidRDefault="00380E8F">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857EC2"/>
    <w:multiLevelType w:val="multilevel"/>
    <w:tmpl w:val="41F25A78"/>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F1712FB"/>
    <w:multiLevelType w:val="hybridMultilevel"/>
    <w:tmpl w:val="C2142B94"/>
    <w:lvl w:ilvl="0" w:tplc="F9DE3EB4">
      <w:start w:val="1"/>
      <w:numFmt w:val="bullet"/>
      <w:lvlText w:val="−"/>
      <w:lvlJc w:val="left"/>
      <w:pPr>
        <w:ind w:left="4187" w:hanging="360"/>
      </w:pPr>
      <w:rPr>
        <w:rFonts w:ascii="Times New Roman" w:hAnsi="Times New Roman" w:hint="default"/>
      </w:rPr>
    </w:lvl>
    <w:lvl w:ilvl="1" w:tplc="04190003" w:tentative="1">
      <w:start w:val="1"/>
      <w:numFmt w:val="bullet"/>
      <w:lvlText w:val="o"/>
      <w:lvlJc w:val="left"/>
      <w:pPr>
        <w:ind w:left="4907" w:hanging="360"/>
      </w:pPr>
      <w:rPr>
        <w:rFonts w:ascii="Courier New" w:hAnsi="Courier New" w:hint="default"/>
      </w:rPr>
    </w:lvl>
    <w:lvl w:ilvl="2" w:tplc="04190005" w:tentative="1">
      <w:start w:val="1"/>
      <w:numFmt w:val="bullet"/>
      <w:lvlText w:val=""/>
      <w:lvlJc w:val="left"/>
      <w:pPr>
        <w:ind w:left="5627" w:hanging="360"/>
      </w:pPr>
      <w:rPr>
        <w:rFonts w:ascii="Wingdings" w:hAnsi="Wingdings" w:hint="default"/>
      </w:rPr>
    </w:lvl>
    <w:lvl w:ilvl="3" w:tplc="04190001" w:tentative="1">
      <w:start w:val="1"/>
      <w:numFmt w:val="bullet"/>
      <w:lvlText w:val=""/>
      <w:lvlJc w:val="left"/>
      <w:pPr>
        <w:ind w:left="6347" w:hanging="360"/>
      </w:pPr>
      <w:rPr>
        <w:rFonts w:ascii="Symbol" w:hAnsi="Symbol" w:hint="default"/>
      </w:rPr>
    </w:lvl>
    <w:lvl w:ilvl="4" w:tplc="04190003" w:tentative="1">
      <w:start w:val="1"/>
      <w:numFmt w:val="bullet"/>
      <w:lvlText w:val="o"/>
      <w:lvlJc w:val="left"/>
      <w:pPr>
        <w:ind w:left="7067" w:hanging="360"/>
      </w:pPr>
      <w:rPr>
        <w:rFonts w:ascii="Courier New" w:hAnsi="Courier New" w:hint="default"/>
      </w:rPr>
    </w:lvl>
    <w:lvl w:ilvl="5" w:tplc="04190005" w:tentative="1">
      <w:start w:val="1"/>
      <w:numFmt w:val="bullet"/>
      <w:lvlText w:val=""/>
      <w:lvlJc w:val="left"/>
      <w:pPr>
        <w:ind w:left="7787" w:hanging="360"/>
      </w:pPr>
      <w:rPr>
        <w:rFonts w:ascii="Wingdings" w:hAnsi="Wingdings" w:hint="default"/>
      </w:rPr>
    </w:lvl>
    <w:lvl w:ilvl="6" w:tplc="04190001" w:tentative="1">
      <w:start w:val="1"/>
      <w:numFmt w:val="bullet"/>
      <w:lvlText w:val=""/>
      <w:lvlJc w:val="left"/>
      <w:pPr>
        <w:ind w:left="8507" w:hanging="360"/>
      </w:pPr>
      <w:rPr>
        <w:rFonts w:ascii="Symbol" w:hAnsi="Symbol" w:hint="default"/>
      </w:rPr>
    </w:lvl>
    <w:lvl w:ilvl="7" w:tplc="04190003" w:tentative="1">
      <w:start w:val="1"/>
      <w:numFmt w:val="bullet"/>
      <w:lvlText w:val="o"/>
      <w:lvlJc w:val="left"/>
      <w:pPr>
        <w:ind w:left="9227" w:hanging="360"/>
      </w:pPr>
      <w:rPr>
        <w:rFonts w:ascii="Courier New" w:hAnsi="Courier New" w:hint="default"/>
      </w:rPr>
    </w:lvl>
    <w:lvl w:ilvl="8" w:tplc="04190005" w:tentative="1">
      <w:start w:val="1"/>
      <w:numFmt w:val="bullet"/>
      <w:lvlText w:val=""/>
      <w:lvlJc w:val="left"/>
      <w:pPr>
        <w:ind w:left="9947" w:hanging="360"/>
      </w:pPr>
      <w:rPr>
        <w:rFonts w:ascii="Wingdings" w:hAnsi="Wingdings" w:hint="default"/>
      </w:rPr>
    </w:lvl>
  </w:abstractNum>
  <w:abstractNum w:abstractNumId="2" w15:restartNumberingAfterBreak="0">
    <w:nsid w:val="105E151E"/>
    <w:multiLevelType w:val="hybridMultilevel"/>
    <w:tmpl w:val="F8684994"/>
    <w:lvl w:ilvl="0" w:tplc="F1FAC0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16B001BC"/>
    <w:multiLevelType w:val="hybridMultilevel"/>
    <w:tmpl w:val="96665268"/>
    <w:lvl w:ilvl="0" w:tplc="58726130">
      <w:start w:val="1"/>
      <w:numFmt w:val="bullet"/>
      <w:lvlText w:val=""/>
      <w:lvlJc w:val="left"/>
      <w:pPr>
        <w:ind w:left="914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1BE31966"/>
    <w:multiLevelType w:val="hybridMultilevel"/>
    <w:tmpl w:val="2752C32A"/>
    <w:lvl w:ilvl="0" w:tplc="F1FAC010">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 w15:restartNumberingAfterBreak="0">
    <w:nsid w:val="1FCF0807"/>
    <w:multiLevelType w:val="hybridMultilevel"/>
    <w:tmpl w:val="33F6E910"/>
    <w:lvl w:ilvl="0" w:tplc="F1FAC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B6632F6"/>
    <w:multiLevelType w:val="hybridMultilevel"/>
    <w:tmpl w:val="A6C2EC38"/>
    <w:lvl w:ilvl="0" w:tplc="F1FAC0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2D362E6D"/>
    <w:multiLevelType w:val="hybridMultilevel"/>
    <w:tmpl w:val="F1725CC4"/>
    <w:lvl w:ilvl="0" w:tplc="078CDEB8">
      <w:start w:val="1"/>
      <w:numFmt w:val="decimal"/>
      <w:lvlText w:val="%1."/>
      <w:lvlJc w:val="left"/>
      <w:pPr>
        <w:ind w:left="1144" w:hanging="4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2DE562D7"/>
    <w:multiLevelType w:val="hybridMultilevel"/>
    <w:tmpl w:val="490A6B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26B0307"/>
    <w:multiLevelType w:val="multilevel"/>
    <w:tmpl w:val="868A0502"/>
    <w:lvl w:ilvl="0">
      <w:start w:val="6"/>
      <w:numFmt w:val="decimal"/>
      <w:lvlText w:val="%1."/>
      <w:lvlJc w:val="left"/>
      <w:pPr>
        <w:ind w:left="450" w:hanging="450"/>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10" w15:restartNumberingAfterBreak="0">
    <w:nsid w:val="3CB708FD"/>
    <w:multiLevelType w:val="hybridMultilevel"/>
    <w:tmpl w:val="0F40840A"/>
    <w:lvl w:ilvl="0" w:tplc="ED08FAD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41761CBA"/>
    <w:multiLevelType w:val="hybridMultilevel"/>
    <w:tmpl w:val="FF2AAFD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15:restartNumberingAfterBreak="0">
    <w:nsid w:val="4D8B0507"/>
    <w:multiLevelType w:val="multilevel"/>
    <w:tmpl w:val="F1260344"/>
    <w:lvl w:ilvl="0">
      <w:start w:val="6"/>
      <w:numFmt w:val="decimal"/>
      <w:lvlText w:val="%1."/>
      <w:lvlJc w:val="left"/>
      <w:pPr>
        <w:ind w:left="1440" w:hanging="360"/>
      </w:pPr>
      <w:rPr>
        <w:rFonts w:hint="default"/>
        <w:b/>
      </w:rPr>
    </w:lvl>
    <w:lvl w:ilvl="1">
      <w:start w:val="4"/>
      <w:numFmt w:val="decimal"/>
      <w:lvlText w:val="6.%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13" w15:restartNumberingAfterBreak="0">
    <w:nsid w:val="5F2A11F4"/>
    <w:multiLevelType w:val="hybridMultilevel"/>
    <w:tmpl w:val="F80C73FA"/>
    <w:lvl w:ilvl="0" w:tplc="F1FAC010">
      <w:start w:val="1"/>
      <w:numFmt w:val="bullet"/>
      <w:lvlText w:val=""/>
      <w:lvlJc w:val="left"/>
      <w:pPr>
        <w:ind w:left="928" w:hanging="360"/>
      </w:pPr>
      <w:rPr>
        <w:rFonts w:ascii="Symbol" w:hAnsi="Symbol" w:hint="default"/>
      </w:rPr>
    </w:lvl>
    <w:lvl w:ilvl="1" w:tplc="04190003">
      <w:start w:val="1"/>
      <w:numFmt w:val="bullet"/>
      <w:lvlText w:val="o"/>
      <w:lvlJc w:val="left"/>
      <w:pPr>
        <w:ind w:left="1648" w:hanging="360"/>
      </w:pPr>
      <w:rPr>
        <w:rFonts w:ascii="Courier New" w:hAnsi="Courier New" w:cs="Courier New" w:hint="default"/>
      </w:rPr>
    </w:lvl>
    <w:lvl w:ilvl="2" w:tplc="04190005">
      <w:start w:val="1"/>
      <w:numFmt w:val="bullet"/>
      <w:lvlText w:val=""/>
      <w:lvlJc w:val="left"/>
      <w:pPr>
        <w:ind w:left="2368" w:hanging="360"/>
      </w:pPr>
      <w:rPr>
        <w:rFonts w:ascii="Wingdings" w:hAnsi="Wingdings" w:hint="default"/>
      </w:rPr>
    </w:lvl>
    <w:lvl w:ilvl="3" w:tplc="04190001">
      <w:start w:val="1"/>
      <w:numFmt w:val="bullet"/>
      <w:lvlText w:val=""/>
      <w:lvlJc w:val="left"/>
      <w:pPr>
        <w:ind w:left="3088" w:hanging="360"/>
      </w:pPr>
      <w:rPr>
        <w:rFonts w:ascii="Symbol" w:hAnsi="Symbol" w:hint="default"/>
      </w:rPr>
    </w:lvl>
    <w:lvl w:ilvl="4" w:tplc="04190003">
      <w:start w:val="1"/>
      <w:numFmt w:val="bullet"/>
      <w:lvlText w:val="o"/>
      <w:lvlJc w:val="left"/>
      <w:pPr>
        <w:ind w:left="3808" w:hanging="360"/>
      </w:pPr>
      <w:rPr>
        <w:rFonts w:ascii="Courier New" w:hAnsi="Courier New" w:cs="Courier New" w:hint="default"/>
      </w:rPr>
    </w:lvl>
    <w:lvl w:ilvl="5" w:tplc="04190005">
      <w:start w:val="1"/>
      <w:numFmt w:val="bullet"/>
      <w:lvlText w:val=""/>
      <w:lvlJc w:val="left"/>
      <w:pPr>
        <w:ind w:left="4528" w:hanging="360"/>
      </w:pPr>
      <w:rPr>
        <w:rFonts w:ascii="Wingdings" w:hAnsi="Wingdings" w:hint="default"/>
      </w:rPr>
    </w:lvl>
    <w:lvl w:ilvl="6" w:tplc="04190001">
      <w:start w:val="1"/>
      <w:numFmt w:val="bullet"/>
      <w:lvlText w:val=""/>
      <w:lvlJc w:val="left"/>
      <w:pPr>
        <w:ind w:left="5248" w:hanging="360"/>
      </w:pPr>
      <w:rPr>
        <w:rFonts w:ascii="Symbol" w:hAnsi="Symbol" w:hint="default"/>
      </w:rPr>
    </w:lvl>
    <w:lvl w:ilvl="7" w:tplc="04190003">
      <w:start w:val="1"/>
      <w:numFmt w:val="bullet"/>
      <w:lvlText w:val="o"/>
      <w:lvlJc w:val="left"/>
      <w:pPr>
        <w:ind w:left="5968" w:hanging="360"/>
      </w:pPr>
      <w:rPr>
        <w:rFonts w:ascii="Courier New" w:hAnsi="Courier New" w:cs="Courier New" w:hint="default"/>
      </w:rPr>
    </w:lvl>
    <w:lvl w:ilvl="8" w:tplc="04190005">
      <w:start w:val="1"/>
      <w:numFmt w:val="bullet"/>
      <w:lvlText w:val=""/>
      <w:lvlJc w:val="left"/>
      <w:pPr>
        <w:ind w:left="6688" w:hanging="360"/>
      </w:pPr>
      <w:rPr>
        <w:rFonts w:ascii="Wingdings" w:hAnsi="Wingdings" w:hint="default"/>
      </w:rPr>
    </w:lvl>
  </w:abstractNum>
  <w:abstractNum w:abstractNumId="14" w15:restartNumberingAfterBreak="0">
    <w:nsid w:val="639223CA"/>
    <w:multiLevelType w:val="hybridMultilevel"/>
    <w:tmpl w:val="6D56103E"/>
    <w:lvl w:ilvl="0" w:tplc="F9DE3EB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72C420A2"/>
    <w:multiLevelType w:val="hybridMultilevel"/>
    <w:tmpl w:val="44A855FC"/>
    <w:lvl w:ilvl="0" w:tplc="97CCED4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73031CF9"/>
    <w:multiLevelType w:val="multilevel"/>
    <w:tmpl w:val="EDDCBB8E"/>
    <w:lvl w:ilvl="0">
      <w:start w:val="1"/>
      <w:numFmt w:val="decimal"/>
      <w:lvlText w:val="%1."/>
      <w:lvlJc w:val="left"/>
      <w:pPr>
        <w:ind w:left="1440" w:hanging="360"/>
      </w:pPr>
      <w:rPr>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17" w15:restartNumberingAfterBreak="0">
    <w:nsid w:val="73FB38A5"/>
    <w:multiLevelType w:val="hybridMultilevel"/>
    <w:tmpl w:val="A0906306"/>
    <w:lvl w:ilvl="0" w:tplc="F1FAC010">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num w:numId="1">
    <w:abstractNumId w:val="16"/>
  </w:num>
  <w:num w:numId="2">
    <w:abstractNumId w:val="3"/>
  </w:num>
  <w:num w:numId="3">
    <w:abstractNumId w:val="5"/>
  </w:num>
  <w:num w:numId="4">
    <w:abstractNumId w:val="12"/>
  </w:num>
  <w:num w:numId="5">
    <w:abstractNumId w:val="0"/>
  </w:num>
  <w:num w:numId="6">
    <w:abstractNumId w:val="13"/>
  </w:num>
  <w:num w:numId="7">
    <w:abstractNumId w:val="7"/>
  </w:num>
  <w:num w:numId="8">
    <w:abstractNumId w:val="8"/>
  </w:num>
  <w:num w:numId="9">
    <w:abstractNumId w:val="4"/>
  </w:num>
  <w:num w:numId="10">
    <w:abstractNumId w:val="10"/>
  </w:num>
  <w:num w:numId="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num>
  <w:num w:numId="13">
    <w:abstractNumId w:val="6"/>
  </w:num>
  <w:num w:numId="14">
    <w:abstractNumId w:val="9"/>
  </w:num>
  <w:num w:numId="15">
    <w:abstractNumId w:val="17"/>
  </w:num>
  <w:num w:numId="16">
    <w:abstractNumId w:val="15"/>
  </w:num>
  <w:num w:numId="17">
    <w:abstractNumId w:val="14"/>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1"/>
  <w:proofState w:spelling="clean" w:grammar="clean"/>
  <w:defaultTabStop w:val="709"/>
  <w:drawingGridHorizontalSpacing w:val="140"/>
  <w:drawingGridVerticalSpacing w:val="381"/>
  <w:displayHorizontalDrawingGridEvery w:val="2"/>
  <w:characterSpacingControl w:val="doNotCompress"/>
  <w:hdrShapeDefaults>
    <o:shapedefaults v:ext="edit" spidmax="7577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1163"/>
    <w:rsid w:val="00001458"/>
    <w:rsid w:val="000057BE"/>
    <w:rsid w:val="00005E0E"/>
    <w:rsid w:val="00006021"/>
    <w:rsid w:val="00006EE5"/>
    <w:rsid w:val="00007553"/>
    <w:rsid w:val="00010EAE"/>
    <w:rsid w:val="00011680"/>
    <w:rsid w:val="0001447F"/>
    <w:rsid w:val="000146F4"/>
    <w:rsid w:val="00017701"/>
    <w:rsid w:val="000178BD"/>
    <w:rsid w:val="00021556"/>
    <w:rsid w:val="0002200C"/>
    <w:rsid w:val="000243B0"/>
    <w:rsid w:val="000246EA"/>
    <w:rsid w:val="00030B73"/>
    <w:rsid w:val="00030CB8"/>
    <w:rsid w:val="00030FC4"/>
    <w:rsid w:val="00031625"/>
    <w:rsid w:val="00031802"/>
    <w:rsid w:val="00031FCD"/>
    <w:rsid w:val="000324D5"/>
    <w:rsid w:val="00033DA7"/>
    <w:rsid w:val="00033ED4"/>
    <w:rsid w:val="000341B6"/>
    <w:rsid w:val="00036EB6"/>
    <w:rsid w:val="000422AA"/>
    <w:rsid w:val="0004487B"/>
    <w:rsid w:val="000455AD"/>
    <w:rsid w:val="000515C5"/>
    <w:rsid w:val="00051E00"/>
    <w:rsid w:val="000527FF"/>
    <w:rsid w:val="0005577C"/>
    <w:rsid w:val="000613FB"/>
    <w:rsid w:val="00062502"/>
    <w:rsid w:val="00062D07"/>
    <w:rsid w:val="00063B1A"/>
    <w:rsid w:val="00064B9B"/>
    <w:rsid w:val="00070BED"/>
    <w:rsid w:val="00072AD4"/>
    <w:rsid w:val="00073328"/>
    <w:rsid w:val="00074328"/>
    <w:rsid w:val="00075821"/>
    <w:rsid w:val="00082A96"/>
    <w:rsid w:val="00084715"/>
    <w:rsid w:val="00084AE7"/>
    <w:rsid w:val="00085F1C"/>
    <w:rsid w:val="00087027"/>
    <w:rsid w:val="00087670"/>
    <w:rsid w:val="000946AD"/>
    <w:rsid w:val="000971B7"/>
    <w:rsid w:val="000A02BD"/>
    <w:rsid w:val="000A05A6"/>
    <w:rsid w:val="000A5991"/>
    <w:rsid w:val="000A73F1"/>
    <w:rsid w:val="000B0E89"/>
    <w:rsid w:val="000B0FD5"/>
    <w:rsid w:val="000B26EB"/>
    <w:rsid w:val="000B777A"/>
    <w:rsid w:val="000C11A4"/>
    <w:rsid w:val="000C1730"/>
    <w:rsid w:val="000C4403"/>
    <w:rsid w:val="000C47D9"/>
    <w:rsid w:val="000D0CB9"/>
    <w:rsid w:val="000D0D4F"/>
    <w:rsid w:val="000D24CC"/>
    <w:rsid w:val="000D257D"/>
    <w:rsid w:val="000D29C0"/>
    <w:rsid w:val="000D3A6B"/>
    <w:rsid w:val="000E2001"/>
    <w:rsid w:val="000E306E"/>
    <w:rsid w:val="000E792B"/>
    <w:rsid w:val="000F09F4"/>
    <w:rsid w:val="000F238A"/>
    <w:rsid w:val="000F29AC"/>
    <w:rsid w:val="000F2F05"/>
    <w:rsid w:val="000F4CDC"/>
    <w:rsid w:val="000F4EFA"/>
    <w:rsid w:val="00100102"/>
    <w:rsid w:val="00102AE7"/>
    <w:rsid w:val="00102C72"/>
    <w:rsid w:val="0010324A"/>
    <w:rsid w:val="0010414F"/>
    <w:rsid w:val="0010432B"/>
    <w:rsid w:val="001060EC"/>
    <w:rsid w:val="0010740E"/>
    <w:rsid w:val="00107C77"/>
    <w:rsid w:val="00111507"/>
    <w:rsid w:val="00113CE2"/>
    <w:rsid w:val="00113EBF"/>
    <w:rsid w:val="001174B2"/>
    <w:rsid w:val="00117C10"/>
    <w:rsid w:val="00121B9C"/>
    <w:rsid w:val="00124401"/>
    <w:rsid w:val="00125600"/>
    <w:rsid w:val="00126377"/>
    <w:rsid w:val="001272BA"/>
    <w:rsid w:val="00130FC6"/>
    <w:rsid w:val="00133A89"/>
    <w:rsid w:val="00133C08"/>
    <w:rsid w:val="0013471D"/>
    <w:rsid w:val="00134A76"/>
    <w:rsid w:val="00134C14"/>
    <w:rsid w:val="00135B9F"/>
    <w:rsid w:val="00136186"/>
    <w:rsid w:val="0013781D"/>
    <w:rsid w:val="0014315D"/>
    <w:rsid w:val="0014598B"/>
    <w:rsid w:val="001466CA"/>
    <w:rsid w:val="0014695B"/>
    <w:rsid w:val="001475D7"/>
    <w:rsid w:val="0015257F"/>
    <w:rsid w:val="001546C6"/>
    <w:rsid w:val="001548D1"/>
    <w:rsid w:val="00155856"/>
    <w:rsid w:val="00156F53"/>
    <w:rsid w:val="0015726F"/>
    <w:rsid w:val="00161779"/>
    <w:rsid w:val="00165E5D"/>
    <w:rsid w:val="00166C3C"/>
    <w:rsid w:val="001672D8"/>
    <w:rsid w:val="0016767E"/>
    <w:rsid w:val="00170800"/>
    <w:rsid w:val="00170DC2"/>
    <w:rsid w:val="00173434"/>
    <w:rsid w:val="001749E5"/>
    <w:rsid w:val="00174C67"/>
    <w:rsid w:val="00176C7E"/>
    <w:rsid w:val="0018024D"/>
    <w:rsid w:val="00181FA7"/>
    <w:rsid w:val="00181FB5"/>
    <w:rsid w:val="001835FA"/>
    <w:rsid w:val="00184BA2"/>
    <w:rsid w:val="001858B4"/>
    <w:rsid w:val="001906EC"/>
    <w:rsid w:val="00190C44"/>
    <w:rsid w:val="00192212"/>
    <w:rsid w:val="00192515"/>
    <w:rsid w:val="0019281C"/>
    <w:rsid w:val="00194C29"/>
    <w:rsid w:val="001951C5"/>
    <w:rsid w:val="001A1E71"/>
    <w:rsid w:val="001A2890"/>
    <w:rsid w:val="001A49B2"/>
    <w:rsid w:val="001A6BBF"/>
    <w:rsid w:val="001A7046"/>
    <w:rsid w:val="001A723A"/>
    <w:rsid w:val="001A7942"/>
    <w:rsid w:val="001A7E3E"/>
    <w:rsid w:val="001B0B3A"/>
    <w:rsid w:val="001B2A6B"/>
    <w:rsid w:val="001B43FF"/>
    <w:rsid w:val="001B4A49"/>
    <w:rsid w:val="001B4CC0"/>
    <w:rsid w:val="001B547D"/>
    <w:rsid w:val="001B55B4"/>
    <w:rsid w:val="001C25B0"/>
    <w:rsid w:val="001C2A6C"/>
    <w:rsid w:val="001C3A3F"/>
    <w:rsid w:val="001C3A68"/>
    <w:rsid w:val="001C5D84"/>
    <w:rsid w:val="001D2BB0"/>
    <w:rsid w:val="001D5036"/>
    <w:rsid w:val="001E1F89"/>
    <w:rsid w:val="001E3588"/>
    <w:rsid w:val="001E42DD"/>
    <w:rsid w:val="001E709F"/>
    <w:rsid w:val="001E7D33"/>
    <w:rsid w:val="001F098E"/>
    <w:rsid w:val="001F3878"/>
    <w:rsid w:val="001F3BB5"/>
    <w:rsid w:val="001F4072"/>
    <w:rsid w:val="001F59F6"/>
    <w:rsid w:val="00201D10"/>
    <w:rsid w:val="002023DE"/>
    <w:rsid w:val="00203692"/>
    <w:rsid w:val="00207F8B"/>
    <w:rsid w:val="00212363"/>
    <w:rsid w:val="00212B7E"/>
    <w:rsid w:val="00213618"/>
    <w:rsid w:val="00214A40"/>
    <w:rsid w:val="002151DE"/>
    <w:rsid w:val="00217135"/>
    <w:rsid w:val="00217B02"/>
    <w:rsid w:val="00221838"/>
    <w:rsid w:val="00222DED"/>
    <w:rsid w:val="00223AA8"/>
    <w:rsid w:val="00223B87"/>
    <w:rsid w:val="00223C9A"/>
    <w:rsid w:val="0022440F"/>
    <w:rsid w:val="002256BF"/>
    <w:rsid w:val="002272F1"/>
    <w:rsid w:val="002317AC"/>
    <w:rsid w:val="00231B80"/>
    <w:rsid w:val="0023330B"/>
    <w:rsid w:val="00234985"/>
    <w:rsid w:val="00235DD3"/>
    <w:rsid w:val="00236506"/>
    <w:rsid w:val="00236F89"/>
    <w:rsid w:val="00241520"/>
    <w:rsid w:val="00242295"/>
    <w:rsid w:val="00246DDC"/>
    <w:rsid w:val="00250E0B"/>
    <w:rsid w:val="002530AD"/>
    <w:rsid w:val="00254C23"/>
    <w:rsid w:val="00257236"/>
    <w:rsid w:val="00257314"/>
    <w:rsid w:val="00257D78"/>
    <w:rsid w:val="002601B5"/>
    <w:rsid w:val="00260A0E"/>
    <w:rsid w:val="00261001"/>
    <w:rsid w:val="00264AF1"/>
    <w:rsid w:val="00265562"/>
    <w:rsid w:val="00271B77"/>
    <w:rsid w:val="00272517"/>
    <w:rsid w:val="0027393A"/>
    <w:rsid w:val="00273EFE"/>
    <w:rsid w:val="00274676"/>
    <w:rsid w:val="002769E5"/>
    <w:rsid w:val="00277DFD"/>
    <w:rsid w:val="00282A36"/>
    <w:rsid w:val="0028397F"/>
    <w:rsid w:val="00284145"/>
    <w:rsid w:val="00284BEF"/>
    <w:rsid w:val="00290B95"/>
    <w:rsid w:val="00290F9B"/>
    <w:rsid w:val="00291284"/>
    <w:rsid w:val="0029209E"/>
    <w:rsid w:val="002930A1"/>
    <w:rsid w:val="00293806"/>
    <w:rsid w:val="00294610"/>
    <w:rsid w:val="002948A5"/>
    <w:rsid w:val="002967FF"/>
    <w:rsid w:val="002A244F"/>
    <w:rsid w:val="002A3F1C"/>
    <w:rsid w:val="002B0144"/>
    <w:rsid w:val="002B08A6"/>
    <w:rsid w:val="002B2C29"/>
    <w:rsid w:val="002B430C"/>
    <w:rsid w:val="002B7AA3"/>
    <w:rsid w:val="002C0119"/>
    <w:rsid w:val="002C1C36"/>
    <w:rsid w:val="002C2371"/>
    <w:rsid w:val="002C2476"/>
    <w:rsid w:val="002C2A7B"/>
    <w:rsid w:val="002C2C56"/>
    <w:rsid w:val="002C4896"/>
    <w:rsid w:val="002C4B67"/>
    <w:rsid w:val="002D0B58"/>
    <w:rsid w:val="002D1AF4"/>
    <w:rsid w:val="002D338E"/>
    <w:rsid w:val="002D4EF9"/>
    <w:rsid w:val="002E3310"/>
    <w:rsid w:val="002E38E2"/>
    <w:rsid w:val="002E6DFE"/>
    <w:rsid w:val="002E78F4"/>
    <w:rsid w:val="002F03F2"/>
    <w:rsid w:val="002F1008"/>
    <w:rsid w:val="002F2B8E"/>
    <w:rsid w:val="002F386C"/>
    <w:rsid w:val="002F413A"/>
    <w:rsid w:val="002F63C5"/>
    <w:rsid w:val="002F6974"/>
    <w:rsid w:val="00300700"/>
    <w:rsid w:val="00300972"/>
    <w:rsid w:val="0030132E"/>
    <w:rsid w:val="00302825"/>
    <w:rsid w:val="003033D1"/>
    <w:rsid w:val="003037AC"/>
    <w:rsid w:val="00303BE8"/>
    <w:rsid w:val="00304917"/>
    <w:rsid w:val="00310FCC"/>
    <w:rsid w:val="00311831"/>
    <w:rsid w:val="003139C6"/>
    <w:rsid w:val="00313D01"/>
    <w:rsid w:val="00320C93"/>
    <w:rsid w:val="00321255"/>
    <w:rsid w:val="0032166D"/>
    <w:rsid w:val="00321CDE"/>
    <w:rsid w:val="0032431F"/>
    <w:rsid w:val="00325139"/>
    <w:rsid w:val="00331677"/>
    <w:rsid w:val="00331A36"/>
    <w:rsid w:val="00335986"/>
    <w:rsid w:val="00336AEB"/>
    <w:rsid w:val="00337241"/>
    <w:rsid w:val="00337915"/>
    <w:rsid w:val="00337D13"/>
    <w:rsid w:val="00337D3A"/>
    <w:rsid w:val="00340C94"/>
    <w:rsid w:val="003424D8"/>
    <w:rsid w:val="0034395E"/>
    <w:rsid w:val="00344F78"/>
    <w:rsid w:val="0034576E"/>
    <w:rsid w:val="00345B03"/>
    <w:rsid w:val="00350F6D"/>
    <w:rsid w:val="00352D3C"/>
    <w:rsid w:val="00353887"/>
    <w:rsid w:val="00356B41"/>
    <w:rsid w:val="00356FE4"/>
    <w:rsid w:val="0035736F"/>
    <w:rsid w:val="003605D0"/>
    <w:rsid w:val="00361ECE"/>
    <w:rsid w:val="003628F9"/>
    <w:rsid w:val="0036292E"/>
    <w:rsid w:val="003660A6"/>
    <w:rsid w:val="003665BB"/>
    <w:rsid w:val="003668A8"/>
    <w:rsid w:val="003679BB"/>
    <w:rsid w:val="00367F20"/>
    <w:rsid w:val="0037281B"/>
    <w:rsid w:val="00374550"/>
    <w:rsid w:val="003748F7"/>
    <w:rsid w:val="00374D9A"/>
    <w:rsid w:val="00376059"/>
    <w:rsid w:val="00376401"/>
    <w:rsid w:val="0037725D"/>
    <w:rsid w:val="00380E8F"/>
    <w:rsid w:val="00381CEC"/>
    <w:rsid w:val="003831DC"/>
    <w:rsid w:val="003853B5"/>
    <w:rsid w:val="00386C65"/>
    <w:rsid w:val="003872BA"/>
    <w:rsid w:val="003909DA"/>
    <w:rsid w:val="00390B0C"/>
    <w:rsid w:val="003916BF"/>
    <w:rsid w:val="00395577"/>
    <w:rsid w:val="00395F81"/>
    <w:rsid w:val="00396C32"/>
    <w:rsid w:val="00396CC4"/>
    <w:rsid w:val="00397FC0"/>
    <w:rsid w:val="003A00B5"/>
    <w:rsid w:val="003A30E5"/>
    <w:rsid w:val="003A3EA5"/>
    <w:rsid w:val="003A5BD9"/>
    <w:rsid w:val="003B094E"/>
    <w:rsid w:val="003B10F6"/>
    <w:rsid w:val="003B1750"/>
    <w:rsid w:val="003B2B34"/>
    <w:rsid w:val="003B5801"/>
    <w:rsid w:val="003C02EE"/>
    <w:rsid w:val="003C0A1A"/>
    <w:rsid w:val="003C2358"/>
    <w:rsid w:val="003C47A4"/>
    <w:rsid w:val="003C7BEB"/>
    <w:rsid w:val="003D4D25"/>
    <w:rsid w:val="003E0049"/>
    <w:rsid w:val="003E0F8A"/>
    <w:rsid w:val="003E4CA8"/>
    <w:rsid w:val="003E5B91"/>
    <w:rsid w:val="003E6719"/>
    <w:rsid w:val="003E6C2D"/>
    <w:rsid w:val="003E746E"/>
    <w:rsid w:val="003F0509"/>
    <w:rsid w:val="003F1D3D"/>
    <w:rsid w:val="003F7C7A"/>
    <w:rsid w:val="004003E3"/>
    <w:rsid w:val="00400897"/>
    <w:rsid w:val="00402036"/>
    <w:rsid w:val="0040434E"/>
    <w:rsid w:val="00404B89"/>
    <w:rsid w:val="00406B86"/>
    <w:rsid w:val="0041048C"/>
    <w:rsid w:val="00410E4A"/>
    <w:rsid w:val="00411228"/>
    <w:rsid w:val="0041337D"/>
    <w:rsid w:val="00415113"/>
    <w:rsid w:val="004169B4"/>
    <w:rsid w:val="00416F41"/>
    <w:rsid w:val="004174DA"/>
    <w:rsid w:val="00417D82"/>
    <w:rsid w:val="00420FB3"/>
    <w:rsid w:val="00421182"/>
    <w:rsid w:val="00422464"/>
    <w:rsid w:val="004229E1"/>
    <w:rsid w:val="0042379B"/>
    <w:rsid w:val="00430161"/>
    <w:rsid w:val="0043249C"/>
    <w:rsid w:val="00432A7F"/>
    <w:rsid w:val="00434C77"/>
    <w:rsid w:val="0043569D"/>
    <w:rsid w:val="0043725F"/>
    <w:rsid w:val="00437505"/>
    <w:rsid w:val="00443FAA"/>
    <w:rsid w:val="00444A7E"/>
    <w:rsid w:val="00446C3D"/>
    <w:rsid w:val="00447ED6"/>
    <w:rsid w:val="00452ECC"/>
    <w:rsid w:val="00453772"/>
    <w:rsid w:val="0045449D"/>
    <w:rsid w:val="004545BE"/>
    <w:rsid w:val="004578B3"/>
    <w:rsid w:val="00457A2B"/>
    <w:rsid w:val="00460D3E"/>
    <w:rsid w:val="00462057"/>
    <w:rsid w:val="0046285B"/>
    <w:rsid w:val="00463CCD"/>
    <w:rsid w:val="004648D6"/>
    <w:rsid w:val="0047164D"/>
    <w:rsid w:val="00472420"/>
    <w:rsid w:val="00472AAC"/>
    <w:rsid w:val="00472E09"/>
    <w:rsid w:val="004739CC"/>
    <w:rsid w:val="004764D3"/>
    <w:rsid w:val="00476A88"/>
    <w:rsid w:val="00480983"/>
    <w:rsid w:val="00480B40"/>
    <w:rsid w:val="00480C10"/>
    <w:rsid w:val="00480E31"/>
    <w:rsid w:val="00481F88"/>
    <w:rsid w:val="00482229"/>
    <w:rsid w:val="00482DB3"/>
    <w:rsid w:val="0048305A"/>
    <w:rsid w:val="00483424"/>
    <w:rsid w:val="00483628"/>
    <w:rsid w:val="00483A00"/>
    <w:rsid w:val="00485755"/>
    <w:rsid w:val="00486ED8"/>
    <w:rsid w:val="004875C6"/>
    <w:rsid w:val="00487F16"/>
    <w:rsid w:val="00490F51"/>
    <w:rsid w:val="00492FC1"/>
    <w:rsid w:val="0049417F"/>
    <w:rsid w:val="004949F7"/>
    <w:rsid w:val="00494C92"/>
    <w:rsid w:val="00495F47"/>
    <w:rsid w:val="00496794"/>
    <w:rsid w:val="004A15BF"/>
    <w:rsid w:val="004A5C19"/>
    <w:rsid w:val="004A6D4C"/>
    <w:rsid w:val="004B0488"/>
    <w:rsid w:val="004B0D08"/>
    <w:rsid w:val="004B0F38"/>
    <w:rsid w:val="004B17CA"/>
    <w:rsid w:val="004B1E18"/>
    <w:rsid w:val="004B1F9B"/>
    <w:rsid w:val="004B2D0B"/>
    <w:rsid w:val="004B3221"/>
    <w:rsid w:val="004B3E32"/>
    <w:rsid w:val="004B42F0"/>
    <w:rsid w:val="004B5C99"/>
    <w:rsid w:val="004C01F8"/>
    <w:rsid w:val="004C230A"/>
    <w:rsid w:val="004C3C55"/>
    <w:rsid w:val="004C3F15"/>
    <w:rsid w:val="004C63C1"/>
    <w:rsid w:val="004C7607"/>
    <w:rsid w:val="004D057C"/>
    <w:rsid w:val="004D0B1F"/>
    <w:rsid w:val="004D0D79"/>
    <w:rsid w:val="004D155E"/>
    <w:rsid w:val="004D1702"/>
    <w:rsid w:val="004D21A4"/>
    <w:rsid w:val="004D2A65"/>
    <w:rsid w:val="004D4C63"/>
    <w:rsid w:val="004D646B"/>
    <w:rsid w:val="004D6D41"/>
    <w:rsid w:val="004E0757"/>
    <w:rsid w:val="004E0A10"/>
    <w:rsid w:val="004E1950"/>
    <w:rsid w:val="004E1D9F"/>
    <w:rsid w:val="004E2DCF"/>
    <w:rsid w:val="004E4BC7"/>
    <w:rsid w:val="004F180C"/>
    <w:rsid w:val="004F181E"/>
    <w:rsid w:val="004F37A8"/>
    <w:rsid w:val="004F3B23"/>
    <w:rsid w:val="004F436F"/>
    <w:rsid w:val="004F4D0B"/>
    <w:rsid w:val="004F4F63"/>
    <w:rsid w:val="004F7C59"/>
    <w:rsid w:val="0050269D"/>
    <w:rsid w:val="00507F8A"/>
    <w:rsid w:val="005137A2"/>
    <w:rsid w:val="005143F1"/>
    <w:rsid w:val="0051466C"/>
    <w:rsid w:val="00514B81"/>
    <w:rsid w:val="005150AF"/>
    <w:rsid w:val="005162AD"/>
    <w:rsid w:val="0051644C"/>
    <w:rsid w:val="005170F5"/>
    <w:rsid w:val="00520ACE"/>
    <w:rsid w:val="00523608"/>
    <w:rsid w:val="005239FF"/>
    <w:rsid w:val="00523B80"/>
    <w:rsid w:val="00531007"/>
    <w:rsid w:val="00532B02"/>
    <w:rsid w:val="00532C02"/>
    <w:rsid w:val="00532D87"/>
    <w:rsid w:val="00532FAA"/>
    <w:rsid w:val="0053363F"/>
    <w:rsid w:val="00533A2A"/>
    <w:rsid w:val="00534090"/>
    <w:rsid w:val="00534BA1"/>
    <w:rsid w:val="005358C6"/>
    <w:rsid w:val="0053750B"/>
    <w:rsid w:val="00540974"/>
    <w:rsid w:val="005426CB"/>
    <w:rsid w:val="0054290F"/>
    <w:rsid w:val="0054344F"/>
    <w:rsid w:val="0054448A"/>
    <w:rsid w:val="00544496"/>
    <w:rsid w:val="005447E5"/>
    <w:rsid w:val="0054536F"/>
    <w:rsid w:val="00546C82"/>
    <w:rsid w:val="0055107D"/>
    <w:rsid w:val="00551EB6"/>
    <w:rsid w:val="00552043"/>
    <w:rsid w:val="00552D23"/>
    <w:rsid w:val="00552F11"/>
    <w:rsid w:val="005537AB"/>
    <w:rsid w:val="00554288"/>
    <w:rsid w:val="00554CAF"/>
    <w:rsid w:val="0055539B"/>
    <w:rsid w:val="00557D28"/>
    <w:rsid w:val="005622A0"/>
    <w:rsid w:val="0056278C"/>
    <w:rsid w:val="005646FF"/>
    <w:rsid w:val="00564997"/>
    <w:rsid w:val="00566D1B"/>
    <w:rsid w:val="00570376"/>
    <w:rsid w:val="0057081D"/>
    <w:rsid w:val="00570AEA"/>
    <w:rsid w:val="00572606"/>
    <w:rsid w:val="00572C50"/>
    <w:rsid w:val="00573D31"/>
    <w:rsid w:val="00575F15"/>
    <w:rsid w:val="00576C2F"/>
    <w:rsid w:val="00580C7A"/>
    <w:rsid w:val="00581396"/>
    <w:rsid w:val="005828AD"/>
    <w:rsid w:val="005847B3"/>
    <w:rsid w:val="00587E16"/>
    <w:rsid w:val="005913FF"/>
    <w:rsid w:val="0059147E"/>
    <w:rsid w:val="00592139"/>
    <w:rsid w:val="00593C9D"/>
    <w:rsid w:val="0059688F"/>
    <w:rsid w:val="0059722C"/>
    <w:rsid w:val="00597F1C"/>
    <w:rsid w:val="005A2FE9"/>
    <w:rsid w:val="005A63BA"/>
    <w:rsid w:val="005A6E87"/>
    <w:rsid w:val="005B1BBC"/>
    <w:rsid w:val="005B239A"/>
    <w:rsid w:val="005B2A70"/>
    <w:rsid w:val="005B5A52"/>
    <w:rsid w:val="005B7DEF"/>
    <w:rsid w:val="005C09DC"/>
    <w:rsid w:val="005C0ACB"/>
    <w:rsid w:val="005C0DE2"/>
    <w:rsid w:val="005C314E"/>
    <w:rsid w:val="005C41FD"/>
    <w:rsid w:val="005C5FD8"/>
    <w:rsid w:val="005D25EF"/>
    <w:rsid w:val="005E0CA6"/>
    <w:rsid w:val="005E1125"/>
    <w:rsid w:val="005E1D38"/>
    <w:rsid w:val="005E3024"/>
    <w:rsid w:val="005E306E"/>
    <w:rsid w:val="005E51B1"/>
    <w:rsid w:val="005F137B"/>
    <w:rsid w:val="005F3E2E"/>
    <w:rsid w:val="005F6651"/>
    <w:rsid w:val="00600D15"/>
    <w:rsid w:val="006029FC"/>
    <w:rsid w:val="00604846"/>
    <w:rsid w:val="0060540E"/>
    <w:rsid w:val="00606D78"/>
    <w:rsid w:val="00607CE9"/>
    <w:rsid w:val="00607D65"/>
    <w:rsid w:val="006156BD"/>
    <w:rsid w:val="006165B4"/>
    <w:rsid w:val="00620AC3"/>
    <w:rsid w:val="0062161E"/>
    <w:rsid w:val="00622836"/>
    <w:rsid w:val="00622D95"/>
    <w:rsid w:val="00624167"/>
    <w:rsid w:val="0062465D"/>
    <w:rsid w:val="006260EE"/>
    <w:rsid w:val="00626633"/>
    <w:rsid w:val="00626A47"/>
    <w:rsid w:val="00633157"/>
    <w:rsid w:val="00633517"/>
    <w:rsid w:val="00634018"/>
    <w:rsid w:val="00634597"/>
    <w:rsid w:val="00637DB9"/>
    <w:rsid w:val="00641564"/>
    <w:rsid w:val="006415DC"/>
    <w:rsid w:val="00641EA2"/>
    <w:rsid w:val="006438CC"/>
    <w:rsid w:val="00644ADD"/>
    <w:rsid w:val="00646341"/>
    <w:rsid w:val="00647060"/>
    <w:rsid w:val="0065067B"/>
    <w:rsid w:val="00653EEA"/>
    <w:rsid w:val="00654D75"/>
    <w:rsid w:val="006564FC"/>
    <w:rsid w:val="0065727F"/>
    <w:rsid w:val="006606F9"/>
    <w:rsid w:val="00666E15"/>
    <w:rsid w:val="006670F0"/>
    <w:rsid w:val="00667391"/>
    <w:rsid w:val="00667BAC"/>
    <w:rsid w:val="006719FE"/>
    <w:rsid w:val="006755CE"/>
    <w:rsid w:val="00681129"/>
    <w:rsid w:val="00681ECE"/>
    <w:rsid w:val="00683045"/>
    <w:rsid w:val="00685FC3"/>
    <w:rsid w:val="006908DE"/>
    <w:rsid w:val="00691B72"/>
    <w:rsid w:val="00691C09"/>
    <w:rsid w:val="006929A0"/>
    <w:rsid w:val="00694B82"/>
    <w:rsid w:val="00694C00"/>
    <w:rsid w:val="0069726A"/>
    <w:rsid w:val="006A252A"/>
    <w:rsid w:val="006A5A2C"/>
    <w:rsid w:val="006A5AF6"/>
    <w:rsid w:val="006A68A7"/>
    <w:rsid w:val="006B05B9"/>
    <w:rsid w:val="006B3297"/>
    <w:rsid w:val="006B493F"/>
    <w:rsid w:val="006B51F6"/>
    <w:rsid w:val="006B6C52"/>
    <w:rsid w:val="006C0877"/>
    <w:rsid w:val="006C09E6"/>
    <w:rsid w:val="006C0C24"/>
    <w:rsid w:val="006C45FB"/>
    <w:rsid w:val="006C518D"/>
    <w:rsid w:val="006C6F9D"/>
    <w:rsid w:val="006C7CBD"/>
    <w:rsid w:val="006D0E83"/>
    <w:rsid w:val="006D1195"/>
    <w:rsid w:val="006D28C8"/>
    <w:rsid w:val="006D3639"/>
    <w:rsid w:val="006D5686"/>
    <w:rsid w:val="006D5A1D"/>
    <w:rsid w:val="006E1392"/>
    <w:rsid w:val="006E2989"/>
    <w:rsid w:val="006E6D2D"/>
    <w:rsid w:val="006E7865"/>
    <w:rsid w:val="006E7EE5"/>
    <w:rsid w:val="006F31CB"/>
    <w:rsid w:val="006F3993"/>
    <w:rsid w:val="006F3BF4"/>
    <w:rsid w:val="006F4062"/>
    <w:rsid w:val="006F424B"/>
    <w:rsid w:val="006F4B7E"/>
    <w:rsid w:val="006F5680"/>
    <w:rsid w:val="006F5A2E"/>
    <w:rsid w:val="006F65D2"/>
    <w:rsid w:val="006F7C78"/>
    <w:rsid w:val="00700950"/>
    <w:rsid w:val="00702116"/>
    <w:rsid w:val="00703606"/>
    <w:rsid w:val="007051BF"/>
    <w:rsid w:val="0070624E"/>
    <w:rsid w:val="007118DF"/>
    <w:rsid w:val="00715407"/>
    <w:rsid w:val="00715505"/>
    <w:rsid w:val="00715957"/>
    <w:rsid w:val="00716161"/>
    <w:rsid w:val="0072072F"/>
    <w:rsid w:val="00720F8C"/>
    <w:rsid w:val="00722264"/>
    <w:rsid w:val="00725C20"/>
    <w:rsid w:val="007305CD"/>
    <w:rsid w:val="0073249C"/>
    <w:rsid w:val="00733F29"/>
    <w:rsid w:val="00735356"/>
    <w:rsid w:val="007417A1"/>
    <w:rsid w:val="00741A4E"/>
    <w:rsid w:val="00742583"/>
    <w:rsid w:val="00742E4A"/>
    <w:rsid w:val="007438E8"/>
    <w:rsid w:val="00743FB2"/>
    <w:rsid w:val="00747B49"/>
    <w:rsid w:val="00750C86"/>
    <w:rsid w:val="007517C6"/>
    <w:rsid w:val="00753207"/>
    <w:rsid w:val="00753F02"/>
    <w:rsid w:val="00754AE9"/>
    <w:rsid w:val="00755824"/>
    <w:rsid w:val="00755D4E"/>
    <w:rsid w:val="00756762"/>
    <w:rsid w:val="00757B19"/>
    <w:rsid w:val="00757CBA"/>
    <w:rsid w:val="007601B8"/>
    <w:rsid w:val="007629E2"/>
    <w:rsid w:val="007647FD"/>
    <w:rsid w:val="00764FDE"/>
    <w:rsid w:val="007661E6"/>
    <w:rsid w:val="00766358"/>
    <w:rsid w:val="007670D4"/>
    <w:rsid w:val="00767470"/>
    <w:rsid w:val="007700D5"/>
    <w:rsid w:val="00771843"/>
    <w:rsid w:val="00772218"/>
    <w:rsid w:val="0077513A"/>
    <w:rsid w:val="007759E9"/>
    <w:rsid w:val="00775D60"/>
    <w:rsid w:val="0078012E"/>
    <w:rsid w:val="007806D5"/>
    <w:rsid w:val="00780961"/>
    <w:rsid w:val="00784AE4"/>
    <w:rsid w:val="00787167"/>
    <w:rsid w:val="007900F4"/>
    <w:rsid w:val="0079069B"/>
    <w:rsid w:val="0079285B"/>
    <w:rsid w:val="00792A5D"/>
    <w:rsid w:val="0079479E"/>
    <w:rsid w:val="0079492C"/>
    <w:rsid w:val="0079694D"/>
    <w:rsid w:val="007A2556"/>
    <w:rsid w:val="007A298F"/>
    <w:rsid w:val="007A431D"/>
    <w:rsid w:val="007A5046"/>
    <w:rsid w:val="007A6A37"/>
    <w:rsid w:val="007A6AB5"/>
    <w:rsid w:val="007A6B12"/>
    <w:rsid w:val="007B20CA"/>
    <w:rsid w:val="007B27B8"/>
    <w:rsid w:val="007B3CC8"/>
    <w:rsid w:val="007B3EE0"/>
    <w:rsid w:val="007B4EED"/>
    <w:rsid w:val="007B5494"/>
    <w:rsid w:val="007B6CBD"/>
    <w:rsid w:val="007C0383"/>
    <w:rsid w:val="007C2332"/>
    <w:rsid w:val="007C2CE4"/>
    <w:rsid w:val="007C5B5C"/>
    <w:rsid w:val="007C5C4E"/>
    <w:rsid w:val="007C6883"/>
    <w:rsid w:val="007C7DED"/>
    <w:rsid w:val="007D2654"/>
    <w:rsid w:val="007D2FE0"/>
    <w:rsid w:val="007D5597"/>
    <w:rsid w:val="007D5CA3"/>
    <w:rsid w:val="007D5FCA"/>
    <w:rsid w:val="007D616C"/>
    <w:rsid w:val="007D70D4"/>
    <w:rsid w:val="007E0AB7"/>
    <w:rsid w:val="007E3A93"/>
    <w:rsid w:val="007E4870"/>
    <w:rsid w:val="007E4D2E"/>
    <w:rsid w:val="007E635F"/>
    <w:rsid w:val="007E6919"/>
    <w:rsid w:val="007F0049"/>
    <w:rsid w:val="007F1247"/>
    <w:rsid w:val="007F4E04"/>
    <w:rsid w:val="007F55B9"/>
    <w:rsid w:val="007F61D7"/>
    <w:rsid w:val="008025ED"/>
    <w:rsid w:val="00803792"/>
    <w:rsid w:val="00805379"/>
    <w:rsid w:val="00812082"/>
    <w:rsid w:val="0081235B"/>
    <w:rsid w:val="008130BC"/>
    <w:rsid w:val="00814FA4"/>
    <w:rsid w:val="008164A7"/>
    <w:rsid w:val="00822E9C"/>
    <w:rsid w:val="00823085"/>
    <w:rsid w:val="00827CBF"/>
    <w:rsid w:val="00830C73"/>
    <w:rsid w:val="00830D02"/>
    <w:rsid w:val="00831769"/>
    <w:rsid w:val="0083193A"/>
    <w:rsid w:val="0083283B"/>
    <w:rsid w:val="00833454"/>
    <w:rsid w:val="008336A2"/>
    <w:rsid w:val="00833736"/>
    <w:rsid w:val="008341FD"/>
    <w:rsid w:val="00834213"/>
    <w:rsid w:val="00834470"/>
    <w:rsid w:val="008350DA"/>
    <w:rsid w:val="0083523F"/>
    <w:rsid w:val="00835D77"/>
    <w:rsid w:val="00836A6E"/>
    <w:rsid w:val="00841697"/>
    <w:rsid w:val="00841A82"/>
    <w:rsid w:val="0084441F"/>
    <w:rsid w:val="00845899"/>
    <w:rsid w:val="008475E2"/>
    <w:rsid w:val="0085221A"/>
    <w:rsid w:val="00852DD5"/>
    <w:rsid w:val="00853B53"/>
    <w:rsid w:val="00855EA7"/>
    <w:rsid w:val="008563BF"/>
    <w:rsid w:val="00860E76"/>
    <w:rsid w:val="00861337"/>
    <w:rsid w:val="008634AB"/>
    <w:rsid w:val="00865C06"/>
    <w:rsid w:val="008677E0"/>
    <w:rsid w:val="00867916"/>
    <w:rsid w:val="00872C94"/>
    <w:rsid w:val="008734DE"/>
    <w:rsid w:val="0087478B"/>
    <w:rsid w:val="00876FFB"/>
    <w:rsid w:val="008809F8"/>
    <w:rsid w:val="00881408"/>
    <w:rsid w:val="00883685"/>
    <w:rsid w:val="00886E59"/>
    <w:rsid w:val="00890F41"/>
    <w:rsid w:val="008911E6"/>
    <w:rsid w:val="00892C68"/>
    <w:rsid w:val="00893AD5"/>
    <w:rsid w:val="008951A4"/>
    <w:rsid w:val="00895E88"/>
    <w:rsid w:val="008979B9"/>
    <w:rsid w:val="008A08E2"/>
    <w:rsid w:val="008A318D"/>
    <w:rsid w:val="008A73CE"/>
    <w:rsid w:val="008B0AD5"/>
    <w:rsid w:val="008B1F42"/>
    <w:rsid w:val="008B21DB"/>
    <w:rsid w:val="008B2237"/>
    <w:rsid w:val="008B4E35"/>
    <w:rsid w:val="008B5400"/>
    <w:rsid w:val="008B73AE"/>
    <w:rsid w:val="008B7672"/>
    <w:rsid w:val="008B7E3D"/>
    <w:rsid w:val="008C06BA"/>
    <w:rsid w:val="008C6A17"/>
    <w:rsid w:val="008C74EB"/>
    <w:rsid w:val="008D1880"/>
    <w:rsid w:val="008D3746"/>
    <w:rsid w:val="008D3DBA"/>
    <w:rsid w:val="008D49EA"/>
    <w:rsid w:val="008D4B19"/>
    <w:rsid w:val="008E0678"/>
    <w:rsid w:val="008E4794"/>
    <w:rsid w:val="008E57F4"/>
    <w:rsid w:val="008E6E46"/>
    <w:rsid w:val="008E7EC5"/>
    <w:rsid w:val="008F0882"/>
    <w:rsid w:val="008F13C7"/>
    <w:rsid w:val="008F28A0"/>
    <w:rsid w:val="008F4AE5"/>
    <w:rsid w:val="008F56D4"/>
    <w:rsid w:val="009005E1"/>
    <w:rsid w:val="00900B6B"/>
    <w:rsid w:val="00901702"/>
    <w:rsid w:val="00901A59"/>
    <w:rsid w:val="00903708"/>
    <w:rsid w:val="009052A5"/>
    <w:rsid w:val="00907232"/>
    <w:rsid w:val="009073EB"/>
    <w:rsid w:val="00907D1F"/>
    <w:rsid w:val="00910A2D"/>
    <w:rsid w:val="00910F72"/>
    <w:rsid w:val="009116A9"/>
    <w:rsid w:val="00913211"/>
    <w:rsid w:val="0091692E"/>
    <w:rsid w:val="0092014D"/>
    <w:rsid w:val="0092293A"/>
    <w:rsid w:val="00923D65"/>
    <w:rsid w:val="00925F62"/>
    <w:rsid w:val="009275BB"/>
    <w:rsid w:val="00930644"/>
    <w:rsid w:val="009315BC"/>
    <w:rsid w:val="00931F5D"/>
    <w:rsid w:val="00932D4B"/>
    <w:rsid w:val="009368EE"/>
    <w:rsid w:val="0094157F"/>
    <w:rsid w:val="00942580"/>
    <w:rsid w:val="009440C3"/>
    <w:rsid w:val="00944921"/>
    <w:rsid w:val="0094524C"/>
    <w:rsid w:val="009463A4"/>
    <w:rsid w:val="00947155"/>
    <w:rsid w:val="00947BDC"/>
    <w:rsid w:val="0095127E"/>
    <w:rsid w:val="009547E4"/>
    <w:rsid w:val="009614C4"/>
    <w:rsid w:val="009624C5"/>
    <w:rsid w:val="00962920"/>
    <w:rsid w:val="009630CB"/>
    <w:rsid w:val="0096386E"/>
    <w:rsid w:val="0096494A"/>
    <w:rsid w:val="00964C9F"/>
    <w:rsid w:val="00966857"/>
    <w:rsid w:val="00966E2F"/>
    <w:rsid w:val="00966EEE"/>
    <w:rsid w:val="009705BF"/>
    <w:rsid w:val="009725D0"/>
    <w:rsid w:val="009729C3"/>
    <w:rsid w:val="009744EC"/>
    <w:rsid w:val="00974AE6"/>
    <w:rsid w:val="009770B0"/>
    <w:rsid w:val="00981BC2"/>
    <w:rsid w:val="00983109"/>
    <w:rsid w:val="00983F85"/>
    <w:rsid w:val="00984663"/>
    <w:rsid w:val="00984DD1"/>
    <w:rsid w:val="00985DF7"/>
    <w:rsid w:val="0098727F"/>
    <w:rsid w:val="0099057E"/>
    <w:rsid w:val="009907BF"/>
    <w:rsid w:val="00992644"/>
    <w:rsid w:val="00992ABD"/>
    <w:rsid w:val="00993246"/>
    <w:rsid w:val="009942B8"/>
    <w:rsid w:val="00994F44"/>
    <w:rsid w:val="00997548"/>
    <w:rsid w:val="009A30DF"/>
    <w:rsid w:val="009A4A28"/>
    <w:rsid w:val="009A63B3"/>
    <w:rsid w:val="009A78C2"/>
    <w:rsid w:val="009A7CAF"/>
    <w:rsid w:val="009A7E1F"/>
    <w:rsid w:val="009B0A39"/>
    <w:rsid w:val="009B2A9E"/>
    <w:rsid w:val="009B3752"/>
    <w:rsid w:val="009B3889"/>
    <w:rsid w:val="009B3C46"/>
    <w:rsid w:val="009B4718"/>
    <w:rsid w:val="009B5748"/>
    <w:rsid w:val="009B750C"/>
    <w:rsid w:val="009C0A07"/>
    <w:rsid w:val="009C0DC3"/>
    <w:rsid w:val="009C4B40"/>
    <w:rsid w:val="009C7063"/>
    <w:rsid w:val="009D432B"/>
    <w:rsid w:val="009D4EF9"/>
    <w:rsid w:val="009D5572"/>
    <w:rsid w:val="009D5E62"/>
    <w:rsid w:val="009D7818"/>
    <w:rsid w:val="009E10B2"/>
    <w:rsid w:val="009E11FA"/>
    <w:rsid w:val="009E35C6"/>
    <w:rsid w:val="009E3B5E"/>
    <w:rsid w:val="009E50C2"/>
    <w:rsid w:val="009F119F"/>
    <w:rsid w:val="009F2321"/>
    <w:rsid w:val="009F26E5"/>
    <w:rsid w:val="009F3DBA"/>
    <w:rsid w:val="009F4003"/>
    <w:rsid w:val="009F4245"/>
    <w:rsid w:val="009F4FBB"/>
    <w:rsid w:val="009F64F9"/>
    <w:rsid w:val="009F6E52"/>
    <w:rsid w:val="00A023E0"/>
    <w:rsid w:val="00A02616"/>
    <w:rsid w:val="00A04430"/>
    <w:rsid w:val="00A05917"/>
    <w:rsid w:val="00A068BA"/>
    <w:rsid w:val="00A0752A"/>
    <w:rsid w:val="00A07A6F"/>
    <w:rsid w:val="00A12508"/>
    <w:rsid w:val="00A1315B"/>
    <w:rsid w:val="00A13FDD"/>
    <w:rsid w:val="00A156D6"/>
    <w:rsid w:val="00A1641D"/>
    <w:rsid w:val="00A166DD"/>
    <w:rsid w:val="00A17676"/>
    <w:rsid w:val="00A1775E"/>
    <w:rsid w:val="00A20649"/>
    <w:rsid w:val="00A212AD"/>
    <w:rsid w:val="00A21D55"/>
    <w:rsid w:val="00A22275"/>
    <w:rsid w:val="00A23CC7"/>
    <w:rsid w:val="00A24949"/>
    <w:rsid w:val="00A2599B"/>
    <w:rsid w:val="00A25C26"/>
    <w:rsid w:val="00A269F4"/>
    <w:rsid w:val="00A30087"/>
    <w:rsid w:val="00A30F3D"/>
    <w:rsid w:val="00A339B3"/>
    <w:rsid w:val="00A33CCC"/>
    <w:rsid w:val="00A341CF"/>
    <w:rsid w:val="00A370B6"/>
    <w:rsid w:val="00A40B09"/>
    <w:rsid w:val="00A44FDF"/>
    <w:rsid w:val="00A50EF2"/>
    <w:rsid w:val="00A5203F"/>
    <w:rsid w:val="00A5423C"/>
    <w:rsid w:val="00A54B8B"/>
    <w:rsid w:val="00A5691F"/>
    <w:rsid w:val="00A56F5F"/>
    <w:rsid w:val="00A57988"/>
    <w:rsid w:val="00A60C5E"/>
    <w:rsid w:val="00A611C4"/>
    <w:rsid w:val="00A62B08"/>
    <w:rsid w:val="00A62DB7"/>
    <w:rsid w:val="00A721AC"/>
    <w:rsid w:val="00A7234B"/>
    <w:rsid w:val="00A72C56"/>
    <w:rsid w:val="00A72D25"/>
    <w:rsid w:val="00A7374F"/>
    <w:rsid w:val="00A74E05"/>
    <w:rsid w:val="00A74E91"/>
    <w:rsid w:val="00A75C66"/>
    <w:rsid w:val="00A75F47"/>
    <w:rsid w:val="00A76091"/>
    <w:rsid w:val="00A8111E"/>
    <w:rsid w:val="00A830AB"/>
    <w:rsid w:val="00A833F2"/>
    <w:rsid w:val="00A8570C"/>
    <w:rsid w:val="00A86451"/>
    <w:rsid w:val="00A865E2"/>
    <w:rsid w:val="00A8797E"/>
    <w:rsid w:val="00A91D39"/>
    <w:rsid w:val="00A936B8"/>
    <w:rsid w:val="00A94B18"/>
    <w:rsid w:val="00AA09DD"/>
    <w:rsid w:val="00AA28D1"/>
    <w:rsid w:val="00AA41DA"/>
    <w:rsid w:val="00AA46B6"/>
    <w:rsid w:val="00AA5D3E"/>
    <w:rsid w:val="00AA6BBA"/>
    <w:rsid w:val="00AA7D19"/>
    <w:rsid w:val="00AB02F1"/>
    <w:rsid w:val="00AB0A87"/>
    <w:rsid w:val="00AB0D23"/>
    <w:rsid w:val="00AB3A80"/>
    <w:rsid w:val="00AB4027"/>
    <w:rsid w:val="00AB5B4B"/>
    <w:rsid w:val="00AB6E7D"/>
    <w:rsid w:val="00AB73B3"/>
    <w:rsid w:val="00AB7414"/>
    <w:rsid w:val="00AC18C7"/>
    <w:rsid w:val="00AC274C"/>
    <w:rsid w:val="00AC5530"/>
    <w:rsid w:val="00AC6665"/>
    <w:rsid w:val="00AD0284"/>
    <w:rsid w:val="00AD3D73"/>
    <w:rsid w:val="00AD57E5"/>
    <w:rsid w:val="00AD603D"/>
    <w:rsid w:val="00AD7921"/>
    <w:rsid w:val="00AE0718"/>
    <w:rsid w:val="00AE07BB"/>
    <w:rsid w:val="00AE0E58"/>
    <w:rsid w:val="00AE130E"/>
    <w:rsid w:val="00AE1A67"/>
    <w:rsid w:val="00AE6E6E"/>
    <w:rsid w:val="00AF1754"/>
    <w:rsid w:val="00AF18D7"/>
    <w:rsid w:val="00AF404F"/>
    <w:rsid w:val="00AF484C"/>
    <w:rsid w:val="00AF53CA"/>
    <w:rsid w:val="00AF5DE2"/>
    <w:rsid w:val="00AF62BA"/>
    <w:rsid w:val="00AF6671"/>
    <w:rsid w:val="00AF7288"/>
    <w:rsid w:val="00B00B8D"/>
    <w:rsid w:val="00B00C72"/>
    <w:rsid w:val="00B01E6A"/>
    <w:rsid w:val="00B04E68"/>
    <w:rsid w:val="00B078A3"/>
    <w:rsid w:val="00B117E5"/>
    <w:rsid w:val="00B15B7C"/>
    <w:rsid w:val="00B21A75"/>
    <w:rsid w:val="00B21C78"/>
    <w:rsid w:val="00B22174"/>
    <w:rsid w:val="00B24B0F"/>
    <w:rsid w:val="00B254EE"/>
    <w:rsid w:val="00B26DA3"/>
    <w:rsid w:val="00B27CEE"/>
    <w:rsid w:val="00B31B0F"/>
    <w:rsid w:val="00B33C4D"/>
    <w:rsid w:val="00B34C94"/>
    <w:rsid w:val="00B35902"/>
    <w:rsid w:val="00B359C2"/>
    <w:rsid w:val="00B40038"/>
    <w:rsid w:val="00B40FA1"/>
    <w:rsid w:val="00B423E0"/>
    <w:rsid w:val="00B44344"/>
    <w:rsid w:val="00B47541"/>
    <w:rsid w:val="00B47C91"/>
    <w:rsid w:val="00B47FB2"/>
    <w:rsid w:val="00B5110F"/>
    <w:rsid w:val="00B5152A"/>
    <w:rsid w:val="00B54E6D"/>
    <w:rsid w:val="00B5531C"/>
    <w:rsid w:val="00B560A9"/>
    <w:rsid w:val="00B57058"/>
    <w:rsid w:val="00B6014E"/>
    <w:rsid w:val="00B6093B"/>
    <w:rsid w:val="00B634B3"/>
    <w:rsid w:val="00B642C9"/>
    <w:rsid w:val="00B648A4"/>
    <w:rsid w:val="00B663BE"/>
    <w:rsid w:val="00B674DF"/>
    <w:rsid w:val="00B6784B"/>
    <w:rsid w:val="00B718A2"/>
    <w:rsid w:val="00B72642"/>
    <w:rsid w:val="00B742DC"/>
    <w:rsid w:val="00B74CC9"/>
    <w:rsid w:val="00B7647B"/>
    <w:rsid w:val="00B76827"/>
    <w:rsid w:val="00B76F3D"/>
    <w:rsid w:val="00B77459"/>
    <w:rsid w:val="00B77B4B"/>
    <w:rsid w:val="00B8047F"/>
    <w:rsid w:val="00B80580"/>
    <w:rsid w:val="00B81993"/>
    <w:rsid w:val="00B82EA5"/>
    <w:rsid w:val="00B84546"/>
    <w:rsid w:val="00B84B6B"/>
    <w:rsid w:val="00B851CE"/>
    <w:rsid w:val="00B86686"/>
    <w:rsid w:val="00B86E96"/>
    <w:rsid w:val="00B87575"/>
    <w:rsid w:val="00B90CD0"/>
    <w:rsid w:val="00B94FF0"/>
    <w:rsid w:val="00BA0DE7"/>
    <w:rsid w:val="00BA3233"/>
    <w:rsid w:val="00BA4195"/>
    <w:rsid w:val="00BA505C"/>
    <w:rsid w:val="00BA5381"/>
    <w:rsid w:val="00BA76C7"/>
    <w:rsid w:val="00BB0E82"/>
    <w:rsid w:val="00BB31B9"/>
    <w:rsid w:val="00BB3A18"/>
    <w:rsid w:val="00BB3B5B"/>
    <w:rsid w:val="00BB3BF6"/>
    <w:rsid w:val="00BB3E38"/>
    <w:rsid w:val="00BB4F08"/>
    <w:rsid w:val="00BB4F69"/>
    <w:rsid w:val="00BB56C8"/>
    <w:rsid w:val="00BB5FCC"/>
    <w:rsid w:val="00BB7ED4"/>
    <w:rsid w:val="00BC3BCE"/>
    <w:rsid w:val="00BC55B5"/>
    <w:rsid w:val="00BD009A"/>
    <w:rsid w:val="00BD1082"/>
    <w:rsid w:val="00BD371E"/>
    <w:rsid w:val="00BD638A"/>
    <w:rsid w:val="00BD7AF2"/>
    <w:rsid w:val="00BD7EC9"/>
    <w:rsid w:val="00BE04CD"/>
    <w:rsid w:val="00BE50E0"/>
    <w:rsid w:val="00BE5984"/>
    <w:rsid w:val="00BF08E1"/>
    <w:rsid w:val="00BF0B26"/>
    <w:rsid w:val="00BF0DCC"/>
    <w:rsid w:val="00BF1344"/>
    <w:rsid w:val="00BF1410"/>
    <w:rsid w:val="00BF1AF3"/>
    <w:rsid w:val="00BF4091"/>
    <w:rsid w:val="00BF4738"/>
    <w:rsid w:val="00BF515D"/>
    <w:rsid w:val="00BF51DE"/>
    <w:rsid w:val="00BF57A5"/>
    <w:rsid w:val="00C06DCC"/>
    <w:rsid w:val="00C078AD"/>
    <w:rsid w:val="00C109E8"/>
    <w:rsid w:val="00C110A5"/>
    <w:rsid w:val="00C12161"/>
    <w:rsid w:val="00C12E43"/>
    <w:rsid w:val="00C13DD8"/>
    <w:rsid w:val="00C1478B"/>
    <w:rsid w:val="00C150B0"/>
    <w:rsid w:val="00C15652"/>
    <w:rsid w:val="00C15FD1"/>
    <w:rsid w:val="00C162E6"/>
    <w:rsid w:val="00C1734D"/>
    <w:rsid w:val="00C213EB"/>
    <w:rsid w:val="00C22503"/>
    <w:rsid w:val="00C237AA"/>
    <w:rsid w:val="00C2436F"/>
    <w:rsid w:val="00C252D8"/>
    <w:rsid w:val="00C2648D"/>
    <w:rsid w:val="00C31FF9"/>
    <w:rsid w:val="00C320A1"/>
    <w:rsid w:val="00C3265E"/>
    <w:rsid w:val="00C32ABB"/>
    <w:rsid w:val="00C3361E"/>
    <w:rsid w:val="00C34339"/>
    <w:rsid w:val="00C35DDC"/>
    <w:rsid w:val="00C36ABE"/>
    <w:rsid w:val="00C431D2"/>
    <w:rsid w:val="00C4338C"/>
    <w:rsid w:val="00C444E1"/>
    <w:rsid w:val="00C511D8"/>
    <w:rsid w:val="00C515FF"/>
    <w:rsid w:val="00C5247E"/>
    <w:rsid w:val="00C55B72"/>
    <w:rsid w:val="00C56416"/>
    <w:rsid w:val="00C56B2B"/>
    <w:rsid w:val="00C57D0E"/>
    <w:rsid w:val="00C6090F"/>
    <w:rsid w:val="00C6098B"/>
    <w:rsid w:val="00C61857"/>
    <w:rsid w:val="00C6471E"/>
    <w:rsid w:val="00C700DC"/>
    <w:rsid w:val="00C73EDA"/>
    <w:rsid w:val="00C74ACE"/>
    <w:rsid w:val="00C763BF"/>
    <w:rsid w:val="00C76E4A"/>
    <w:rsid w:val="00C817D5"/>
    <w:rsid w:val="00C818B7"/>
    <w:rsid w:val="00C82B71"/>
    <w:rsid w:val="00C831B2"/>
    <w:rsid w:val="00C8618A"/>
    <w:rsid w:val="00C863FA"/>
    <w:rsid w:val="00C87AFB"/>
    <w:rsid w:val="00C90858"/>
    <w:rsid w:val="00C90B07"/>
    <w:rsid w:val="00C9474A"/>
    <w:rsid w:val="00C962FA"/>
    <w:rsid w:val="00C968E1"/>
    <w:rsid w:val="00CA3948"/>
    <w:rsid w:val="00CA6CFD"/>
    <w:rsid w:val="00CA7E94"/>
    <w:rsid w:val="00CB0128"/>
    <w:rsid w:val="00CB08B4"/>
    <w:rsid w:val="00CB1E85"/>
    <w:rsid w:val="00CB29C4"/>
    <w:rsid w:val="00CB52DB"/>
    <w:rsid w:val="00CB5D6B"/>
    <w:rsid w:val="00CB78DB"/>
    <w:rsid w:val="00CB7CC9"/>
    <w:rsid w:val="00CC2AB5"/>
    <w:rsid w:val="00CC32EC"/>
    <w:rsid w:val="00CC701C"/>
    <w:rsid w:val="00CC70CC"/>
    <w:rsid w:val="00CD2B70"/>
    <w:rsid w:val="00CD2B8D"/>
    <w:rsid w:val="00CD3A5D"/>
    <w:rsid w:val="00CD4923"/>
    <w:rsid w:val="00CD594E"/>
    <w:rsid w:val="00CD5956"/>
    <w:rsid w:val="00CD716E"/>
    <w:rsid w:val="00CE2088"/>
    <w:rsid w:val="00CE6F7E"/>
    <w:rsid w:val="00CF0672"/>
    <w:rsid w:val="00CF12DD"/>
    <w:rsid w:val="00CF1AF7"/>
    <w:rsid w:val="00CF329E"/>
    <w:rsid w:val="00CF4473"/>
    <w:rsid w:val="00CF5089"/>
    <w:rsid w:val="00CF5305"/>
    <w:rsid w:val="00D01710"/>
    <w:rsid w:val="00D06F55"/>
    <w:rsid w:val="00D1078C"/>
    <w:rsid w:val="00D1419B"/>
    <w:rsid w:val="00D17C79"/>
    <w:rsid w:val="00D22340"/>
    <w:rsid w:val="00D23544"/>
    <w:rsid w:val="00D23789"/>
    <w:rsid w:val="00D26774"/>
    <w:rsid w:val="00D268D0"/>
    <w:rsid w:val="00D26F1E"/>
    <w:rsid w:val="00D27303"/>
    <w:rsid w:val="00D27B94"/>
    <w:rsid w:val="00D3013F"/>
    <w:rsid w:val="00D31A7A"/>
    <w:rsid w:val="00D32E4D"/>
    <w:rsid w:val="00D37228"/>
    <w:rsid w:val="00D37552"/>
    <w:rsid w:val="00D405CF"/>
    <w:rsid w:val="00D41B61"/>
    <w:rsid w:val="00D43078"/>
    <w:rsid w:val="00D4429E"/>
    <w:rsid w:val="00D46990"/>
    <w:rsid w:val="00D47B5A"/>
    <w:rsid w:val="00D51BCA"/>
    <w:rsid w:val="00D51DA1"/>
    <w:rsid w:val="00D52703"/>
    <w:rsid w:val="00D52F06"/>
    <w:rsid w:val="00D55D17"/>
    <w:rsid w:val="00D5644F"/>
    <w:rsid w:val="00D62672"/>
    <w:rsid w:val="00D63100"/>
    <w:rsid w:val="00D63F69"/>
    <w:rsid w:val="00D658E1"/>
    <w:rsid w:val="00D67CAB"/>
    <w:rsid w:val="00D73271"/>
    <w:rsid w:val="00D73F62"/>
    <w:rsid w:val="00D73FC1"/>
    <w:rsid w:val="00D740B5"/>
    <w:rsid w:val="00D7421D"/>
    <w:rsid w:val="00D74D72"/>
    <w:rsid w:val="00D779B2"/>
    <w:rsid w:val="00D77B64"/>
    <w:rsid w:val="00D81128"/>
    <w:rsid w:val="00D813F4"/>
    <w:rsid w:val="00D81627"/>
    <w:rsid w:val="00D81E46"/>
    <w:rsid w:val="00D826F6"/>
    <w:rsid w:val="00D84E1D"/>
    <w:rsid w:val="00D86B68"/>
    <w:rsid w:val="00D9216E"/>
    <w:rsid w:val="00D948C7"/>
    <w:rsid w:val="00D971F4"/>
    <w:rsid w:val="00D9769C"/>
    <w:rsid w:val="00DA0D5D"/>
    <w:rsid w:val="00DA311C"/>
    <w:rsid w:val="00DA480A"/>
    <w:rsid w:val="00DA7D0F"/>
    <w:rsid w:val="00DB0996"/>
    <w:rsid w:val="00DB1C02"/>
    <w:rsid w:val="00DB2496"/>
    <w:rsid w:val="00DB3CC7"/>
    <w:rsid w:val="00DB52DA"/>
    <w:rsid w:val="00DB546C"/>
    <w:rsid w:val="00DB60AD"/>
    <w:rsid w:val="00DB7031"/>
    <w:rsid w:val="00DB71A9"/>
    <w:rsid w:val="00DC03BB"/>
    <w:rsid w:val="00DC0728"/>
    <w:rsid w:val="00DC1B9D"/>
    <w:rsid w:val="00DC5EAD"/>
    <w:rsid w:val="00DC759E"/>
    <w:rsid w:val="00DC7965"/>
    <w:rsid w:val="00DC7B54"/>
    <w:rsid w:val="00DD04F1"/>
    <w:rsid w:val="00DD0658"/>
    <w:rsid w:val="00DE0685"/>
    <w:rsid w:val="00DE5160"/>
    <w:rsid w:val="00DE54A4"/>
    <w:rsid w:val="00DE550B"/>
    <w:rsid w:val="00DF007B"/>
    <w:rsid w:val="00DF30E4"/>
    <w:rsid w:val="00DF6306"/>
    <w:rsid w:val="00DF7389"/>
    <w:rsid w:val="00E01390"/>
    <w:rsid w:val="00E01ED1"/>
    <w:rsid w:val="00E02479"/>
    <w:rsid w:val="00E03B81"/>
    <w:rsid w:val="00E04135"/>
    <w:rsid w:val="00E04991"/>
    <w:rsid w:val="00E04F8B"/>
    <w:rsid w:val="00E06289"/>
    <w:rsid w:val="00E06B50"/>
    <w:rsid w:val="00E0761A"/>
    <w:rsid w:val="00E07781"/>
    <w:rsid w:val="00E1145D"/>
    <w:rsid w:val="00E124FE"/>
    <w:rsid w:val="00E15245"/>
    <w:rsid w:val="00E162B1"/>
    <w:rsid w:val="00E1783D"/>
    <w:rsid w:val="00E246E8"/>
    <w:rsid w:val="00E24700"/>
    <w:rsid w:val="00E3194F"/>
    <w:rsid w:val="00E33380"/>
    <w:rsid w:val="00E34440"/>
    <w:rsid w:val="00E34A9B"/>
    <w:rsid w:val="00E35F9B"/>
    <w:rsid w:val="00E37128"/>
    <w:rsid w:val="00E400FD"/>
    <w:rsid w:val="00E40573"/>
    <w:rsid w:val="00E42206"/>
    <w:rsid w:val="00E43EF7"/>
    <w:rsid w:val="00E44415"/>
    <w:rsid w:val="00E45DCA"/>
    <w:rsid w:val="00E461EF"/>
    <w:rsid w:val="00E4754E"/>
    <w:rsid w:val="00E5028A"/>
    <w:rsid w:val="00E546FC"/>
    <w:rsid w:val="00E56532"/>
    <w:rsid w:val="00E56C7C"/>
    <w:rsid w:val="00E62B6C"/>
    <w:rsid w:val="00E66003"/>
    <w:rsid w:val="00E72681"/>
    <w:rsid w:val="00E74904"/>
    <w:rsid w:val="00E74A6B"/>
    <w:rsid w:val="00E74FEA"/>
    <w:rsid w:val="00E75139"/>
    <w:rsid w:val="00E770DA"/>
    <w:rsid w:val="00E7761B"/>
    <w:rsid w:val="00E80B68"/>
    <w:rsid w:val="00E811B2"/>
    <w:rsid w:val="00E82284"/>
    <w:rsid w:val="00E832BE"/>
    <w:rsid w:val="00E83779"/>
    <w:rsid w:val="00E86FF6"/>
    <w:rsid w:val="00E902B4"/>
    <w:rsid w:val="00E919CF"/>
    <w:rsid w:val="00E9232E"/>
    <w:rsid w:val="00E92A4E"/>
    <w:rsid w:val="00E9323A"/>
    <w:rsid w:val="00E9378F"/>
    <w:rsid w:val="00E93896"/>
    <w:rsid w:val="00E938F9"/>
    <w:rsid w:val="00E95BBD"/>
    <w:rsid w:val="00E96EDE"/>
    <w:rsid w:val="00EA69BC"/>
    <w:rsid w:val="00EA7196"/>
    <w:rsid w:val="00EA75AB"/>
    <w:rsid w:val="00EB2630"/>
    <w:rsid w:val="00EB2F05"/>
    <w:rsid w:val="00EB2F28"/>
    <w:rsid w:val="00EB3015"/>
    <w:rsid w:val="00EB41AF"/>
    <w:rsid w:val="00EB512D"/>
    <w:rsid w:val="00EB52D3"/>
    <w:rsid w:val="00EB699C"/>
    <w:rsid w:val="00EC00A0"/>
    <w:rsid w:val="00EC19F3"/>
    <w:rsid w:val="00EC3D59"/>
    <w:rsid w:val="00EC4D94"/>
    <w:rsid w:val="00EC647F"/>
    <w:rsid w:val="00EC6E5E"/>
    <w:rsid w:val="00ED1BC6"/>
    <w:rsid w:val="00ED392F"/>
    <w:rsid w:val="00ED3C40"/>
    <w:rsid w:val="00ED4319"/>
    <w:rsid w:val="00EE5677"/>
    <w:rsid w:val="00EE70A1"/>
    <w:rsid w:val="00EE7756"/>
    <w:rsid w:val="00EF0DAA"/>
    <w:rsid w:val="00EF18F8"/>
    <w:rsid w:val="00EF21D6"/>
    <w:rsid w:val="00EF4C5F"/>
    <w:rsid w:val="00EF78AE"/>
    <w:rsid w:val="00EF7F7A"/>
    <w:rsid w:val="00F00D1E"/>
    <w:rsid w:val="00F01862"/>
    <w:rsid w:val="00F0288C"/>
    <w:rsid w:val="00F03E26"/>
    <w:rsid w:val="00F044C3"/>
    <w:rsid w:val="00F05441"/>
    <w:rsid w:val="00F0580A"/>
    <w:rsid w:val="00F05BB6"/>
    <w:rsid w:val="00F07137"/>
    <w:rsid w:val="00F11F34"/>
    <w:rsid w:val="00F134A4"/>
    <w:rsid w:val="00F14C5F"/>
    <w:rsid w:val="00F14C68"/>
    <w:rsid w:val="00F156BA"/>
    <w:rsid w:val="00F21E8B"/>
    <w:rsid w:val="00F22B71"/>
    <w:rsid w:val="00F2387B"/>
    <w:rsid w:val="00F23A54"/>
    <w:rsid w:val="00F249CE"/>
    <w:rsid w:val="00F2524A"/>
    <w:rsid w:val="00F26ABE"/>
    <w:rsid w:val="00F310CF"/>
    <w:rsid w:val="00F34108"/>
    <w:rsid w:val="00F34574"/>
    <w:rsid w:val="00F35308"/>
    <w:rsid w:val="00F37628"/>
    <w:rsid w:val="00F4079B"/>
    <w:rsid w:val="00F41CB6"/>
    <w:rsid w:val="00F4531C"/>
    <w:rsid w:val="00F45BA8"/>
    <w:rsid w:val="00F46FA5"/>
    <w:rsid w:val="00F47E25"/>
    <w:rsid w:val="00F54C45"/>
    <w:rsid w:val="00F55E3F"/>
    <w:rsid w:val="00F5694F"/>
    <w:rsid w:val="00F57268"/>
    <w:rsid w:val="00F60AA9"/>
    <w:rsid w:val="00F6355F"/>
    <w:rsid w:val="00F63AA5"/>
    <w:rsid w:val="00F64A00"/>
    <w:rsid w:val="00F659FB"/>
    <w:rsid w:val="00F7005D"/>
    <w:rsid w:val="00F7007D"/>
    <w:rsid w:val="00F7085D"/>
    <w:rsid w:val="00F727CE"/>
    <w:rsid w:val="00F73D38"/>
    <w:rsid w:val="00F749CB"/>
    <w:rsid w:val="00F80997"/>
    <w:rsid w:val="00F82017"/>
    <w:rsid w:val="00F87E16"/>
    <w:rsid w:val="00F904F1"/>
    <w:rsid w:val="00F92AAC"/>
    <w:rsid w:val="00F95DBD"/>
    <w:rsid w:val="00FA25C7"/>
    <w:rsid w:val="00FA33BE"/>
    <w:rsid w:val="00FA6072"/>
    <w:rsid w:val="00FA61A5"/>
    <w:rsid w:val="00FA6DB6"/>
    <w:rsid w:val="00FA6F7B"/>
    <w:rsid w:val="00FB5679"/>
    <w:rsid w:val="00FB5DC0"/>
    <w:rsid w:val="00FB6F68"/>
    <w:rsid w:val="00FC1163"/>
    <w:rsid w:val="00FD04C0"/>
    <w:rsid w:val="00FD0B99"/>
    <w:rsid w:val="00FD0E0E"/>
    <w:rsid w:val="00FD4579"/>
    <w:rsid w:val="00FD505D"/>
    <w:rsid w:val="00FD7D41"/>
    <w:rsid w:val="00FE1C40"/>
    <w:rsid w:val="00FE5103"/>
    <w:rsid w:val="00FE5FD7"/>
    <w:rsid w:val="00FE604E"/>
    <w:rsid w:val="00FE6CF6"/>
    <w:rsid w:val="00FE732A"/>
    <w:rsid w:val="00FF1703"/>
    <w:rsid w:val="00FF574D"/>
    <w:rsid w:val="00FF5C0D"/>
    <w:rsid w:val="00FF67EA"/>
    <w:rsid w:val="00FF6B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5777"/>
    <o:shapelayout v:ext="edit">
      <o:idmap v:ext="edit" data="1"/>
    </o:shapelayout>
  </w:shapeDefaults>
  <w:decimalSymbol w:val=","/>
  <w:listSeparator w:val=";"/>
  <w14:docId w14:val="0DFE990C"/>
  <w15:chartTrackingRefBased/>
  <w15:docId w15:val="{1F14E01A-F4F2-4D88-A577-85BED01E18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C63C1"/>
    <w:pPr>
      <w:spacing w:after="200" w:line="276" w:lineRule="auto"/>
    </w:pPr>
    <w:rPr>
      <w:rFonts w:ascii="Calibri" w:eastAsia="Calibri" w:hAnsi="Calibri" w:cs="Times New Roman"/>
    </w:rPr>
  </w:style>
  <w:style w:type="paragraph" w:styleId="4">
    <w:name w:val="heading 4"/>
    <w:basedOn w:val="a"/>
    <w:next w:val="a"/>
    <w:link w:val="40"/>
    <w:uiPriority w:val="9"/>
    <w:unhideWhenUsed/>
    <w:qFormat/>
    <w:rsid w:val="00325139"/>
    <w:pPr>
      <w:keepNext/>
      <w:keepLines/>
      <w:spacing w:before="40" w:after="0" w:line="259" w:lineRule="auto"/>
      <w:outlineLvl w:val="3"/>
    </w:pPr>
    <w:rPr>
      <w:rFonts w:asciiTheme="majorHAnsi" w:eastAsiaTheme="majorEastAsia" w:hAnsiTheme="majorHAnsi" w:cstheme="majorBidi"/>
      <w:color w:val="2E74B5" w:themeColor="accent1" w:themeShade="BF"/>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4C63C1"/>
    <w:pPr>
      <w:widowControl w:val="0"/>
      <w:autoSpaceDE w:val="0"/>
      <w:autoSpaceDN w:val="0"/>
      <w:adjustRightInd w:val="0"/>
      <w:ind w:firstLine="720"/>
    </w:pPr>
    <w:rPr>
      <w:rFonts w:ascii="Arial" w:eastAsia="Times New Roman" w:hAnsi="Arial" w:cs="Arial"/>
      <w:sz w:val="20"/>
      <w:szCs w:val="20"/>
      <w:lang w:eastAsia="ru-RU"/>
    </w:rPr>
  </w:style>
  <w:style w:type="paragraph" w:customStyle="1" w:styleId="ConsPlusTitle">
    <w:name w:val="ConsPlusTitle"/>
    <w:uiPriority w:val="99"/>
    <w:rsid w:val="004C63C1"/>
    <w:pPr>
      <w:widowControl w:val="0"/>
      <w:autoSpaceDE w:val="0"/>
      <w:autoSpaceDN w:val="0"/>
    </w:pPr>
    <w:rPr>
      <w:rFonts w:ascii="Calibri" w:eastAsia="Times New Roman" w:hAnsi="Calibri" w:cs="Calibri"/>
      <w:b/>
      <w:szCs w:val="20"/>
      <w:lang w:eastAsia="ru-RU"/>
    </w:rPr>
  </w:style>
  <w:style w:type="paragraph" w:styleId="a3">
    <w:name w:val="header"/>
    <w:basedOn w:val="a"/>
    <w:link w:val="a4"/>
    <w:uiPriority w:val="99"/>
    <w:unhideWhenUsed/>
    <w:rsid w:val="004C63C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C63C1"/>
    <w:rPr>
      <w:rFonts w:ascii="Calibri" w:eastAsia="Calibri" w:hAnsi="Calibri" w:cs="Times New Roman"/>
    </w:rPr>
  </w:style>
  <w:style w:type="paragraph" w:styleId="a5">
    <w:name w:val="List Paragraph"/>
    <w:aliases w:val="Bullet List,FooterText,numbered,Paragraphe de liste1,lp1,List Paragraph,Спск_ненум,Num Bullet 1,Table Number Paragraph,Bullet Number,Bulletr List Paragraph,列出段落,列出段落1,List Paragraph2,List Paragraph21,Listeafsnit1,Parágrafo da Lista1,Ref,Лис"/>
    <w:basedOn w:val="a"/>
    <w:link w:val="a6"/>
    <w:uiPriority w:val="34"/>
    <w:qFormat/>
    <w:rsid w:val="00876FFB"/>
    <w:pPr>
      <w:spacing w:after="0" w:line="240" w:lineRule="auto"/>
      <w:ind w:left="720"/>
      <w:contextualSpacing/>
    </w:pPr>
    <w:rPr>
      <w:rFonts w:ascii="Times New Roman" w:eastAsia="Times New Roman" w:hAnsi="Times New Roman"/>
      <w:sz w:val="24"/>
      <w:szCs w:val="24"/>
      <w:lang w:eastAsia="ru-RU"/>
    </w:rPr>
  </w:style>
  <w:style w:type="character" w:customStyle="1" w:styleId="a6">
    <w:name w:val="Абзац списка Знак"/>
    <w:aliases w:val="Bullet List Знак,FooterText Знак,numbered Знак,Paragraphe de liste1 Знак,lp1 Знак,List Paragraph Знак,Спск_ненум Знак,Num Bullet 1 Знак,Table Number Paragraph Знак,Bullet Number Знак,Bulletr List Paragraph Знак,列出段落 Знак,列出段落1 Знак"/>
    <w:link w:val="a5"/>
    <w:uiPriority w:val="34"/>
    <w:qFormat/>
    <w:locked/>
    <w:rsid w:val="00876FFB"/>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3F1D3D"/>
    <w:rPr>
      <w:rFonts w:ascii="Arial" w:eastAsia="Times New Roman" w:hAnsi="Arial" w:cs="Arial"/>
      <w:sz w:val="20"/>
      <w:szCs w:val="20"/>
      <w:lang w:eastAsia="ru-RU"/>
    </w:rPr>
  </w:style>
  <w:style w:type="paragraph" w:styleId="a7">
    <w:name w:val="footnote text"/>
    <w:aliases w:val=" Знак6,Знак21,Знак6,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basedOn w:val="a"/>
    <w:link w:val="a8"/>
    <w:uiPriority w:val="99"/>
    <w:unhideWhenUsed/>
    <w:rsid w:val="00302825"/>
    <w:pPr>
      <w:spacing w:after="0" w:line="240" w:lineRule="auto"/>
    </w:pPr>
    <w:rPr>
      <w:rFonts w:ascii="Arial Unicode MS" w:eastAsia="Arial Unicode MS" w:hAnsi="Arial Unicode MS" w:cs="Arial Unicode MS"/>
      <w:color w:val="000000"/>
      <w:sz w:val="20"/>
      <w:szCs w:val="20"/>
      <w:lang w:val="ru" w:eastAsia="ru-RU"/>
    </w:rPr>
  </w:style>
  <w:style w:type="character" w:customStyle="1" w:styleId="a8">
    <w:name w:val="Текст сноски Знак"/>
    <w:aliases w:val=" Знак6 Знак,Знак21 Знак,Знак6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
    <w:basedOn w:val="a0"/>
    <w:link w:val="a7"/>
    <w:uiPriority w:val="99"/>
    <w:rsid w:val="00302825"/>
    <w:rPr>
      <w:rFonts w:ascii="Arial Unicode MS" w:eastAsia="Arial Unicode MS" w:hAnsi="Arial Unicode MS" w:cs="Arial Unicode MS"/>
      <w:color w:val="000000"/>
      <w:sz w:val="20"/>
      <w:szCs w:val="20"/>
      <w:lang w:val="ru" w:eastAsia="ru-RU"/>
    </w:rPr>
  </w:style>
  <w:style w:type="character" w:styleId="a9">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302825"/>
    <w:rPr>
      <w:vertAlign w:val="superscript"/>
    </w:rPr>
  </w:style>
  <w:style w:type="character" w:customStyle="1" w:styleId="1">
    <w:name w:val="Текст сноски Знак1"/>
    <w:aliases w:val=" Знак6 Знак1,Знак21 Знак1,Знак6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locked/>
    <w:rsid w:val="006F424B"/>
    <w:rPr>
      <w:rFonts w:ascii="Times New Roman" w:eastAsia="Times New Roman" w:hAnsi="Times New Roman" w:cs="Times New Roman"/>
      <w:sz w:val="24"/>
      <w:szCs w:val="24"/>
    </w:rPr>
  </w:style>
  <w:style w:type="paragraph" w:styleId="aa">
    <w:name w:val="annotation text"/>
    <w:aliases w:val="ct,Used by Word for text of author queries, Знак2,Знак2"/>
    <w:basedOn w:val="a"/>
    <w:link w:val="10"/>
    <w:uiPriority w:val="99"/>
    <w:rsid w:val="006F424B"/>
    <w:pPr>
      <w:spacing w:before="100" w:after="100" w:line="240" w:lineRule="auto"/>
    </w:pPr>
    <w:rPr>
      <w:rFonts w:ascii="Times New Roman" w:eastAsia="Times New Roman" w:hAnsi="Times New Roman"/>
      <w:sz w:val="20"/>
      <w:szCs w:val="20"/>
      <w:lang w:eastAsia="ru-RU"/>
    </w:rPr>
  </w:style>
  <w:style w:type="character" w:customStyle="1" w:styleId="ab">
    <w:name w:val="Текст примечания Знак"/>
    <w:basedOn w:val="a0"/>
    <w:uiPriority w:val="99"/>
    <w:rsid w:val="006F424B"/>
    <w:rPr>
      <w:rFonts w:ascii="Calibri" w:eastAsia="Calibri" w:hAnsi="Calibri" w:cs="Times New Roman"/>
      <w:sz w:val="20"/>
      <w:szCs w:val="20"/>
    </w:rPr>
  </w:style>
  <w:style w:type="character" w:customStyle="1" w:styleId="10">
    <w:name w:val="Текст примечания Знак1"/>
    <w:aliases w:val="ct Знак,Used by Word for text of author queries Знак, Знак2 Знак,Знак2 Знак"/>
    <w:link w:val="aa"/>
    <w:uiPriority w:val="99"/>
    <w:locked/>
    <w:rsid w:val="006F424B"/>
    <w:rPr>
      <w:rFonts w:ascii="Times New Roman" w:eastAsia="Times New Roman" w:hAnsi="Times New Roman" w:cs="Times New Roman"/>
      <w:sz w:val="20"/>
      <w:szCs w:val="20"/>
      <w:lang w:eastAsia="ru-RU"/>
    </w:rPr>
  </w:style>
  <w:style w:type="paragraph" w:styleId="ac">
    <w:name w:val="Balloon Text"/>
    <w:basedOn w:val="a"/>
    <w:link w:val="ad"/>
    <w:uiPriority w:val="99"/>
    <w:semiHidden/>
    <w:unhideWhenUsed/>
    <w:rsid w:val="002F03F2"/>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2F03F2"/>
    <w:rPr>
      <w:rFonts w:ascii="Segoe UI" w:eastAsia="Calibri" w:hAnsi="Segoe UI" w:cs="Segoe UI"/>
      <w:sz w:val="18"/>
      <w:szCs w:val="18"/>
    </w:rPr>
  </w:style>
  <w:style w:type="character" w:styleId="ae">
    <w:name w:val="annotation reference"/>
    <w:basedOn w:val="a0"/>
    <w:uiPriority w:val="99"/>
    <w:semiHidden/>
    <w:unhideWhenUsed/>
    <w:rsid w:val="004C3C55"/>
    <w:rPr>
      <w:sz w:val="16"/>
      <w:szCs w:val="16"/>
    </w:rPr>
  </w:style>
  <w:style w:type="paragraph" w:styleId="af">
    <w:name w:val="annotation subject"/>
    <w:basedOn w:val="aa"/>
    <w:next w:val="aa"/>
    <w:link w:val="af0"/>
    <w:uiPriority w:val="99"/>
    <w:semiHidden/>
    <w:unhideWhenUsed/>
    <w:rsid w:val="004C3C55"/>
    <w:pPr>
      <w:spacing w:before="0" w:after="200"/>
    </w:pPr>
    <w:rPr>
      <w:rFonts w:ascii="Calibri" w:eastAsia="Calibri" w:hAnsi="Calibri"/>
      <w:b/>
      <w:bCs/>
      <w:lang w:eastAsia="en-US"/>
    </w:rPr>
  </w:style>
  <w:style w:type="character" w:customStyle="1" w:styleId="af0">
    <w:name w:val="Тема примечания Знак"/>
    <w:basedOn w:val="10"/>
    <w:link w:val="af"/>
    <w:uiPriority w:val="99"/>
    <w:semiHidden/>
    <w:rsid w:val="004C3C55"/>
    <w:rPr>
      <w:rFonts w:ascii="Calibri" w:eastAsia="Calibri" w:hAnsi="Calibri" w:cs="Times New Roman"/>
      <w:b/>
      <w:bCs/>
      <w:sz w:val="20"/>
      <w:szCs w:val="20"/>
      <w:lang w:eastAsia="ru-RU"/>
    </w:rPr>
  </w:style>
  <w:style w:type="paragraph" w:styleId="af1">
    <w:name w:val="footer"/>
    <w:basedOn w:val="a"/>
    <w:link w:val="af2"/>
    <w:uiPriority w:val="99"/>
    <w:unhideWhenUsed/>
    <w:rsid w:val="00C57D0E"/>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C57D0E"/>
    <w:rPr>
      <w:rFonts w:ascii="Calibri" w:eastAsia="Calibri" w:hAnsi="Calibri" w:cs="Times New Roman"/>
    </w:rPr>
  </w:style>
  <w:style w:type="character" w:styleId="af3">
    <w:name w:val="Placeholder Text"/>
    <w:basedOn w:val="a0"/>
    <w:uiPriority w:val="99"/>
    <w:semiHidden/>
    <w:rsid w:val="004003E3"/>
    <w:rPr>
      <w:color w:val="808080"/>
    </w:rPr>
  </w:style>
  <w:style w:type="paragraph" w:styleId="HTML">
    <w:name w:val="HTML Preformatted"/>
    <w:basedOn w:val="a"/>
    <w:link w:val="HTML0"/>
    <w:uiPriority w:val="99"/>
    <w:semiHidden/>
    <w:unhideWhenUsed/>
    <w:rsid w:val="00910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910F72"/>
    <w:rPr>
      <w:rFonts w:ascii="Courier New" w:eastAsia="Times New Roman" w:hAnsi="Courier New" w:cs="Courier New"/>
      <w:sz w:val="20"/>
      <w:szCs w:val="20"/>
      <w:lang w:eastAsia="ru-RU"/>
    </w:rPr>
  </w:style>
  <w:style w:type="character" w:styleId="af4">
    <w:name w:val="Hyperlink"/>
    <w:basedOn w:val="a0"/>
    <w:uiPriority w:val="99"/>
    <w:unhideWhenUsed/>
    <w:rsid w:val="006165B4"/>
    <w:rPr>
      <w:color w:val="0563C1" w:themeColor="hyperlink"/>
      <w:u w:val="single"/>
    </w:rPr>
  </w:style>
  <w:style w:type="character" w:styleId="af5">
    <w:name w:val="Strong"/>
    <w:basedOn w:val="a0"/>
    <w:uiPriority w:val="22"/>
    <w:qFormat/>
    <w:rsid w:val="0043569D"/>
    <w:rPr>
      <w:b/>
      <w:bCs/>
    </w:rPr>
  </w:style>
  <w:style w:type="table" w:styleId="af6">
    <w:name w:val="Table Grid"/>
    <w:basedOn w:val="a1"/>
    <w:uiPriority w:val="39"/>
    <w:rsid w:val="00A25C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Revision"/>
    <w:hidden/>
    <w:uiPriority w:val="99"/>
    <w:semiHidden/>
    <w:rsid w:val="00514B81"/>
    <w:rPr>
      <w:rFonts w:ascii="Calibri" w:eastAsia="Calibri" w:hAnsi="Calibri" w:cs="Times New Roman"/>
    </w:rPr>
  </w:style>
  <w:style w:type="paragraph" w:customStyle="1" w:styleId="xl71">
    <w:name w:val="xl71"/>
    <w:basedOn w:val="a"/>
    <w:rsid w:val="00722264"/>
    <w:pP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character" w:customStyle="1" w:styleId="40">
    <w:name w:val="Заголовок 4 Знак"/>
    <w:basedOn w:val="a0"/>
    <w:link w:val="4"/>
    <w:uiPriority w:val="9"/>
    <w:rsid w:val="00325139"/>
    <w:rPr>
      <w:rFonts w:asciiTheme="majorHAnsi" w:eastAsiaTheme="majorEastAsia" w:hAnsiTheme="majorHAnsi" w:cstheme="majorBidi"/>
      <w:color w:val="2E74B5" w:themeColor="accent1" w:themeShade="BF"/>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77139">
      <w:bodyDiv w:val="1"/>
      <w:marLeft w:val="0"/>
      <w:marRight w:val="0"/>
      <w:marTop w:val="0"/>
      <w:marBottom w:val="0"/>
      <w:divBdr>
        <w:top w:val="none" w:sz="0" w:space="0" w:color="auto"/>
        <w:left w:val="none" w:sz="0" w:space="0" w:color="auto"/>
        <w:bottom w:val="none" w:sz="0" w:space="0" w:color="auto"/>
        <w:right w:val="none" w:sz="0" w:space="0" w:color="auto"/>
      </w:divBdr>
    </w:div>
    <w:div w:id="46993329">
      <w:bodyDiv w:val="1"/>
      <w:marLeft w:val="0"/>
      <w:marRight w:val="0"/>
      <w:marTop w:val="0"/>
      <w:marBottom w:val="0"/>
      <w:divBdr>
        <w:top w:val="none" w:sz="0" w:space="0" w:color="auto"/>
        <w:left w:val="none" w:sz="0" w:space="0" w:color="auto"/>
        <w:bottom w:val="none" w:sz="0" w:space="0" w:color="auto"/>
        <w:right w:val="none" w:sz="0" w:space="0" w:color="auto"/>
      </w:divBdr>
    </w:div>
    <w:div w:id="185213075">
      <w:bodyDiv w:val="1"/>
      <w:marLeft w:val="0"/>
      <w:marRight w:val="0"/>
      <w:marTop w:val="0"/>
      <w:marBottom w:val="0"/>
      <w:divBdr>
        <w:top w:val="none" w:sz="0" w:space="0" w:color="auto"/>
        <w:left w:val="none" w:sz="0" w:space="0" w:color="auto"/>
        <w:bottom w:val="none" w:sz="0" w:space="0" w:color="auto"/>
        <w:right w:val="none" w:sz="0" w:space="0" w:color="auto"/>
      </w:divBdr>
    </w:div>
    <w:div w:id="225382613">
      <w:bodyDiv w:val="1"/>
      <w:marLeft w:val="0"/>
      <w:marRight w:val="0"/>
      <w:marTop w:val="0"/>
      <w:marBottom w:val="0"/>
      <w:divBdr>
        <w:top w:val="none" w:sz="0" w:space="0" w:color="auto"/>
        <w:left w:val="none" w:sz="0" w:space="0" w:color="auto"/>
        <w:bottom w:val="none" w:sz="0" w:space="0" w:color="auto"/>
        <w:right w:val="none" w:sz="0" w:space="0" w:color="auto"/>
      </w:divBdr>
    </w:div>
    <w:div w:id="298069479">
      <w:bodyDiv w:val="1"/>
      <w:marLeft w:val="0"/>
      <w:marRight w:val="0"/>
      <w:marTop w:val="0"/>
      <w:marBottom w:val="0"/>
      <w:divBdr>
        <w:top w:val="none" w:sz="0" w:space="0" w:color="auto"/>
        <w:left w:val="none" w:sz="0" w:space="0" w:color="auto"/>
        <w:bottom w:val="none" w:sz="0" w:space="0" w:color="auto"/>
        <w:right w:val="none" w:sz="0" w:space="0" w:color="auto"/>
      </w:divBdr>
    </w:div>
    <w:div w:id="370689717">
      <w:bodyDiv w:val="1"/>
      <w:marLeft w:val="0"/>
      <w:marRight w:val="0"/>
      <w:marTop w:val="0"/>
      <w:marBottom w:val="0"/>
      <w:divBdr>
        <w:top w:val="none" w:sz="0" w:space="0" w:color="auto"/>
        <w:left w:val="none" w:sz="0" w:space="0" w:color="auto"/>
        <w:bottom w:val="none" w:sz="0" w:space="0" w:color="auto"/>
        <w:right w:val="none" w:sz="0" w:space="0" w:color="auto"/>
      </w:divBdr>
    </w:div>
    <w:div w:id="389769503">
      <w:bodyDiv w:val="1"/>
      <w:marLeft w:val="0"/>
      <w:marRight w:val="0"/>
      <w:marTop w:val="0"/>
      <w:marBottom w:val="0"/>
      <w:divBdr>
        <w:top w:val="none" w:sz="0" w:space="0" w:color="auto"/>
        <w:left w:val="none" w:sz="0" w:space="0" w:color="auto"/>
        <w:bottom w:val="none" w:sz="0" w:space="0" w:color="auto"/>
        <w:right w:val="none" w:sz="0" w:space="0" w:color="auto"/>
      </w:divBdr>
    </w:div>
    <w:div w:id="398402498">
      <w:bodyDiv w:val="1"/>
      <w:marLeft w:val="0"/>
      <w:marRight w:val="0"/>
      <w:marTop w:val="0"/>
      <w:marBottom w:val="0"/>
      <w:divBdr>
        <w:top w:val="none" w:sz="0" w:space="0" w:color="auto"/>
        <w:left w:val="none" w:sz="0" w:space="0" w:color="auto"/>
        <w:bottom w:val="none" w:sz="0" w:space="0" w:color="auto"/>
        <w:right w:val="none" w:sz="0" w:space="0" w:color="auto"/>
      </w:divBdr>
    </w:div>
    <w:div w:id="418209624">
      <w:bodyDiv w:val="1"/>
      <w:marLeft w:val="0"/>
      <w:marRight w:val="0"/>
      <w:marTop w:val="0"/>
      <w:marBottom w:val="0"/>
      <w:divBdr>
        <w:top w:val="none" w:sz="0" w:space="0" w:color="auto"/>
        <w:left w:val="none" w:sz="0" w:space="0" w:color="auto"/>
        <w:bottom w:val="none" w:sz="0" w:space="0" w:color="auto"/>
        <w:right w:val="none" w:sz="0" w:space="0" w:color="auto"/>
      </w:divBdr>
    </w:div>
    <w:div w:id="774789410">
      <w:bodyDiv w:val="1"/>
      <w:marLeft w:val="0"/>
      <w:marRight w:val="0"/>
      <w:marTop w:val="0"/>
      <w:marBottom w:val="0"/>
      <w:divBdr>
        <w:top w:val="none" w:sz="0" w:space="0" w:color="auto"/>
        <w:left w:val="none" w:sz="0" w:space="0" w:color="auto"/>
        <w:bottom w:val="none" w:sz="0" w:space="0" w:color="auto"/>
        <w:right w:val="none" w:sz="0" w:space="0" w:color="auto"/>
      </w:divBdr>
    </w:div>
    <w:div w:id="779834789">
      <w:bodyDiv w:val="1"/>
      <w:marLeft w:val="0"/>
      <w:marRight w:val="0"/>
      <w:marTop w:val="0"/>
      <w:marBottom w:val="0"/>
      <w:divBdr>
        <w:top w:val="none" w:sz="0" w:space="0" w:color="auto"/>
        <w:left w:val="none" w:sz="0" w:space="0" w:color="auto"/>
        <w:bottom w:val="none" w:sz="0" w:space="0" w:color="auto"/>
        <w:right w:val="none" w:sz="0" w:space="0" w:color="auto"/>
      </w:divBdr>
    </w:div>
    <w:div w:id="896740213">
      <w:bodyDiv w:val="1"/>
      <w:marLeft w:val="0"/>
      <w:marRight w:val="0"/>
      <w:marTop w:val="0"/>
      <w:marBottom w:val="0"/>
      <w:divBdr>
        <w:top w:val="none" w:sz="0" w:space="0" w:color="auto"/>
        <w:left w:val="none" w:sz="0" w:space="0" w:color="auto"/>
        <w:bottom w:val="none" w:sz="0" w:space="0" w:color="auto"/>
        <w:right w:val="none" w:sz="0" w:space="0" w:color="auto"/>
      </w:divBdr>
    </w:div>
    <w:div w:id="900407161">
      <w:bodyDiv w:val="1"/>
      <w:marLeft w:val="0"/>
      <w:marRight w:val="0"/>
      <w:marTop w:val="0"/>
      <w:marBottom w:val="0"/>
      <w:divBdr>
        <w:top w:val="none" w:sz="0" w:space="0" w:color="auto"/>
        <w:left w:val="none" w:sz="0" w:space="0" w:color="auto"/>
        <w:bottom w:val="none" w:sz="0" w:space="0" w:color="auto"/>
        <w:right w:val="none" w:sz="0" w:space="0" w:color="auto"/>
      </w:divBdr>
    </w:div>
    <w:div w:id="901984357">
      <w:bodyDiv w:val="1"/>
      <w:marLeft w:val="0"/>
      <w:marRight w:val="0"/>
      <w:marTop w:val="0"/>
      <w:marBottom w:val="0"/>
      <w:divBdr>
        <w:top w:val="none" w:sz="0" w:space="0" w:color="auto"/>
        <w:left w:val="none" w:sz="0" w:space="0" w:color="auto"/>
        <w:bottom w:val="none" w:sz="0" w:space="0" w:color="auto"/>
        <w:right w:val="none" w:sz="0" w:space="0" w:color="auto"/>
      </w:divBdr>
    </w:div>
    <w:div w:id="948197776">
      <w:bodyDiv w:val="1"/>
      <w:marLeft w:val="0"/>
      <w:marRight w:val="0"/>
      <w:marTop w:val="0"/>
      <w:marBottom w:val="0"/>
      <w:divBdr>
        <w:top w:val="none" w:sz="0" w:space="0" w:color="auto"/>
        <w:left w:val="none" w:sz="0" w:space="0" w:color="auto"/>
        <w:bottom w:val="none" w:sz="0" w:space="0" w:color="auto"/>
        <w:right w:val="none" w:sz="0" w:space="0" w:color="auto"/>
      </w:divBdr>
    </w:div>
    <w:div w:id="1204444607">
      <w:bodyDiv w:val="1"/>
      <w:marLeft w:val="0"/>
      <w:marRight w:val="0"/>
      <w:marTop w:val="0"/>
      <w:marBottom w:val="0"/>
      <w:divBdr>
        <w:top w:val="none" w:sz="0" w:space="0" w:color="auto"/>
        <w:left w:val="none" w:sz="0" w:space="0" w:color="auto"/>
        <w:bottom w:val="none" w:sz="0" w:space="0" w:color="auto"/>
        <w:right w:val="none" w:sz="0" w:space="0" w:color="auto"/>
      </w:divBdr>
    </w:div>
    <w:div w:id="1216623345">
      <w:bodyDiv w:val="1"/>
      <w:marLeft w:val="0"/>
      <w:marRight w:val="0"/>
      <w:marTop w:val="0"/>
      <w:marBottom w:val="0"/>
      <w:divBdr>
        <w:top w:val="none" w:sz="0" w:space="0" w:color="auto"/>
        <w:left w:val="none" w:sz="0" w:space="0" w:color="auto"/>
        <w:bottom w:val="none" w:sz="0" w:space="0" w:color="auto"/>
        <w:right w:val="none" w:sz="0" w:space="0" w:color="auto"/>
      </w:divBdr>
    </w:div>
    <w:div w:id="1247229590">
      <w:bodyDiv w:val="1"/>
      <w:marLeft w:val="0"/>
      <w:marRight w:val="0"/>
      <w:marTop w:val="0"/>
      <w:marBottom w:val="0"/>
      <w:divBdr>
        <w:top w:val="none" w:sz="0" w:space="0" w:color="auto"/>
        <w:left w:val="none" w:sz="0" w:space="0" w:color="auto"/>
        <w:bottom w:val="none" w:sz="0" w:space="0" w:color="auto"/>
        <w:right w:val="none" w:sz="0" w:space="0" w:color="auto"/>
      </w:divBdr>
    </w:div>
    <w:div w:id="1249541830">
      <w:bodyDiv w:val="1"/>
      <w:marLeft w:val="0"/>
      <w:marRight w:val="0"/>
      <w:marTop w:val="0"/>
      <w:marBottom w:val="0"/>
      <w:divBdr>
        <w:top w:val="none" w:sz="0" w:space="0" w:color="auto"/>
        <w:left w:val="none" w:sz="0" w:space="0" w:color="auto"/>
        <w:bottom w:val="none" w:sz="0" w:space="0" w:color="auto"/>
        <w:right w:val="none" w:sz="0" w:space="0" w:color="auto"/>
      </w:divBdr>
    </w:div>
    <w:div w:id="1348017061">
      <w:bodyDiv w:val="1"/>
      <w:marLeft w:val="0"/>
      <w:marRight w:val="0"/>
      <w:marTop w:val="0"/>
      <w:marBottom w:val="0"/>
      <w:divBdr>
        <w:top w:val="none" w:sz="0" w:space="0" w:color="auto"/>
        <w:left w:val="none" w:sz="0" w:space="0" w:color="auto"/>
        <w:bottom w:val="none" w:sz="0" w:space="0" w:color="auto"/>
        <w:right w:val="none" w:sz="0" w:space="0" w:color="auto"/>
      </w:divBdr>
    </w:div>
    <w:div w:id="1398363423">
      <w:bodyDiv w:val="1"/>
      <w:marLeft w:val="0"/>
      <w:marRight w:val="0"/>
      <w:marTop w:val="0"/>
      <w:marBottom w:val="0"/>
      <w:divBdr>
        <w:top w:val="none" w:sz="0" w:space="0" w:color="auto"/>
        <w:left w:val="none" w:sz="0" w:space="0" w:color="auto"/>
        <w:bottom w:val="none" w:sz="0" w:space="0" w:color="auto"/>
        <w:right w:val="none" w:sz="0" w:space="0" w:color="auto"/>
      </w:divBdr>
    </w:div>
    <w:div w:id="1465780748">
      <w:bodyDiv w:val="1"/>
      <w:marLeft w:val="0"/>
      <w:marRight w:val="0"/>
      <w:marTop w:val="0"/>
      <w:marBottom w:val="0"/>
      <w:divBdr>
        <w:top w:val="none" w:sz="0" w:space="0" w:color="auto"/>
        <w:left w:val="none" w:sz="0" w:space="0" w:color="auto"/>
        <w:bottom w:val="none" w:sz="0" w:space="0" w:color="auto"/>
        <w:right w:val="none" w:sz="0" w:space="0" w:color="auto"/>
      </w:divBdr>
    </w:div>
    <w:div w:id="1543322877">
      <w:bodyDiv w:val="1"/>
      <w:marLeft w:val="0"/>
      <w:marRight w:val="0"/>
      <w:marTop w:val="0"/>
      <w:marBottom w:val="0"/>
      <w:divBdr>
        <w:top w:val="none" w:sz="0" w:space="0" w:color="auto"/>
        <w:left w:val="none" w:sz="0" w:space="0" w:color="auto"/>
        <w:bottom w:val="none" w:sz="0" w:space="0" w:color="auto"/>
        <w:right w:val="none" w:sz="0" w:space="0" w:color="auto"/>
      </w:divBdr>
    </w:div>
    <w:div w:id="1570728905">
      <w:bodyDiv w:val="1"/>
      <w:marLeft w:val="0"/>
      <w:marRight w:val="0"/>
      <w:marTop w:val="0"/>
      <w:marBottom w:val="0"/>
      <w:divBdr>
        <w:top w:val="none" w:sz="0" w:space="0" w:color="auto"/>
        <w:left w:val="none" w:sz="0" w:space="0" w:color="auto"/>
        <w:bottom w:val="none" w:sz="0" w:space="0" w:color="auto"/>
        <w:right w:val="none" w:sz="0" w:space="0" w:color="auto"/>
      </w:divBdr>
    </w:div>
    <w:div w:id="1597518101">
      <w:bodyDiv w:val="1"/>
      <w:marLeft w:val="0"/>
      <w:marRight w:val="0"/>
      <w:marTop w:val="0"/>
      <w:marBottom w:val="0"/>
      <w:divBdr>
        <w:top w:val="none" w:sz="0" w:space="0" w:color="auto"/>
        <w:left w:val="none" w:sz="0" w:space="0" w:color="auto"/>
        <w:bottom w:val="none" w:sz="0" w:space="0" w:color="auto"/>
        <w:right w:val="none" w:sz="0" w:space="0" w:color="auto"/>
      </w:divBdr>
    </w:div>
    <w:div w:id="1604151054">
      <w:bodyDiv w:val="1"/>
      <w:marLeft w:val="0"/>
      <w:marRight w:val="0"/>
      <w:marTop w:val="0"/>
      <w:marBottom w:val="0"/>
      <w:divBdr>
        <w:top w:val="none" w:sz="0" w:space="0" w:color="auto"/>
        <w:left w:val="none" w:sz="0" w:space="0" w:color="auto"/>
        <w:bottom w:val="none" w:sz="0" w:space="0" w:color="auto"/>
        <w:right w:val="none" w:sz="0" w:space="0" w:color="auto"/>
      </w:divBdr>
    </w:div>
    <w:div w:id="1662273279">
      <w:bodyDiv w:val="1"/>
      <w:marLeft w:val="0"/>
      <w:marRight w:val="0"/>
      <w:marTop w:val="0"/>
      <w:marBottom w:val="0"/>
      <w:divBdr>
        <w:top w:val="none" w:sz="0" w:space="0" w:color="auto"/>
        <w:left w:val="none" w:sz="0" w:space="0" w:color="auto"/>
        <w:bottom w:val="none" w:sz="0" w:space="0" w:color="auto"/>
        <w:right w:val="none" w:sz="0" w:space="0" w:color="auto"/>
      </w:divBdr>
    </w:div>
    <w:div w:id="1709257902">
      <w:bodyDiv w:val="1"/>
      <w:marLeft w:val="0"/>
      <w:marRight w:val="0"/>
      <w:marTop w:val="0"/>
      <w:marBottom w:val="0"/>
      <w:divBdr>
        <w:top w:val="none" w:sz="0" w:space="0" w:color="auto"/>
        <w:left w:val="none" w:sz="0" w:space="0" w:color="auto"/>
        <w:bottom w:val="none" w:sz="0" w:space="0" w:color="auto"/>
        <w:right w:val="none" w:sz="0" w:space="0" w:color="auto"/>
      </w:divBdr>
    </w:div>
    <w:div w:id="1867059876">
      <w:bodyDiv w:val="1"/>
      <w:marLeft w:val="0"/>
      <w:marRight w:val="0"/>
      <w:marTop w:val="0"/>
      <w:marBottom w:val="0"/>
      <w:divBdr>
        <w:top w:val="none" w:sz="0" w:space="0" w:color="auto"/>
        <w:left w:val="none" w:sz="0" w:space="0" w:color="auto"/>
        <w:bottom w:val="none" w:sz="0" w:space="0" w:color="auto"/>
        <w:right w:val="none" w:sz="0" w:space="0" w:color="auto"/>
      </w:divBdr>
    </w:div>
    <w:div w:id="1870798855">
      <w:bodyDiv w:val="1"/>
      <w:marLeft w:val="0"/>
      <w:marRight w:val="0"/>
      <w:marTop w:val="0"/>
      <w:marBottom w:val="0"/>
      <w:divBdr>
        <w:top w:val="none" w:sz="0" w:space="0" w:color="auto"/>
        <w:left w:val="none" w:sz="0" w:space="0" w:color="auto"/>
        <w:bottom w:val="none" w:sz="0" w:space="0" w:color="auto"/>
        <w:right w:val="none" w:sz="0" w:space="0" w:color="auto"/>
      </w:divBdr>
      <w:divsChild>
        <w:div w:id="198933059">
          <w:marLeft w:val="0"/>
          <w:marRight w:val="0"/>
          <w:marTop w:val="0"/>
          <w:marBottom w:val="0"/>
          <w:divBdr>
            <w:top w:val="none" w:sz="0" w:space="0" w:color="auto"/>
            <w:left w:val="none" w:sz="0" w:space="0" w:color="auto"/>
            <w:bottom w:val="none" w:sz="0" w:space="0" w:color="auto"/>
            <w:right w:val="none" w:sz="0" w:space="0" w:color="auto"/>
          </w:divBdr>
        </w:div>
      </w:divsChild>
    </w:div>
    <w:div w:id="1999458751">
      <w:bodyDiv w:val="1"/>
      <w:marLeft w:val="0"/>
      <w:marRight w:val="0"/>
      <w:marTop w:val="0"/>
      <w:marBottom w:val="0"/>
      <w:divBdr>
        <w:top w:val="none" w:sz="0" w:space="0" w:color="auto"/>
        <w:left w:val="none" w:sz="0" w:space="0" w:color="auto"/>
        <w:bottom w:val="none" w:sz="0" w:space="0" w:color="auto"/>
        <w:right w:val="none" w:sz="0" w:space="0" w:color="auto"/>
      </w:divBdr>
      <w:divsChild>
        <w:div w:id="63572929">
          <w:marLeft w:val="0"/>
          <w:marRight w:val="0"/>
          <w:marTop w:val="0"/>
          <w:marBottom w:val="0"/>
          <w:divBdr>
            <w:top w:val="none" w:sz="0" w:space="0" w:color="auto"/>
            <w:left w:val="none" w:sz="0" w:space="0" w:color="auto"/>
            <w:bottom w:val="none" w:sz="0" w:space="0" w:color="auto"/>
            <w:right w:val="none" w:sz="0" w:space="0" w:color="auto"/>
          </w:divBdr>
        </w:div>
      </w:divsChild>
    </w:div>
    <w:div w:id="2034065022">
      <w:bodyDiv w:val="1"/>
      <w:marLeft w:val="0"/>
      <w:marRight w:val="0"/>
      <w:marTop w:val="0"/>
      <w:marBottom w:val="0"/>
      <w:divBdr>
        <w:top w:val="none" w:sz="0" w:space="0" w:color="auto"/>
        <w:left w:val="none" w:sz="0" w:space="0" w:color="auto"/>
        <w:bottom w:val="none" w:sz="0" w:space="0" w:color="auto"/>
        <w:right w:val="none" w:sz="0" w:space="0" w:color="auto"/>
      </w:divBdr>
    </w:div>
    <w:div w:id="2052344773">
      <w:bodyDiv w:val="1"/>
      <w:marLeft w:val="0"/>
      <w:marRight w:val="0"/>
      <w:marTop w:val="0"/>
      <w:marBottom w:val="0"/>
      <w:divBdr>
        <w:top w:val="none" w:sz="0" w:space="0" w:color="auto"/>
        <w:left w:val="none" w:sz="0" w:space="0" w:color="auto"/>
        <w:bottom w:val="none" w:sz="0" w:space="0" w:color="auto"/>
        <w:right w:val="none" w:sz="0" w:space="0" w:color="auto"/>
      </w:divBdr>
    </w:div>
    <w:div w:id="209801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3EC93E-5EFC-4986-8EF8-C4B420B073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11</Pages>
  <Words>2304</Words>
  <Characters>15271</Characters>
  <Application>Microsoft Office Word</Application>
  <DocSecurity>0</DocSecurity>
  <Lines>127</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Гайворонская Ирина Анатольевна</dc:creator>
  <cp:keywords/>
  <dc:description/>
  <cp:lastModifiedBy>Белов Вячеслав Викторович</cp:lastModifiedBy>
  <cp:revision>31</cp:revision>
  <cp:lastPrinted>2021-12-17T11:25:00Z</cp:lastPrinted>
  <dcterms:created xsi:type="dcterms:W3CDTF">2026-08-20T08:15:00Z</dcterms:created>
  <dcterms:modified xsi:type="dcterms:W3CDTF">2026-11-02T06:17:00Z</dcterms:modified>
</cp:coreProperties>
</file>